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7DDE673" w14:textId="7F141979" w:rsidR="00533F44" w:rsidRDefault="00522CCB" w:rsidP="00B31120">
      <w:pPr>
        <w:pStyle w:val="Default"/>
        <w:spacing w:before="240"/>
        <w:jc w:val="center"/>
        <w:rPr>
          <w:color w:val="1F497D" w:themeColor="text2"/>
          <w:sz w:val="48"/>
          <w:szCs w:val="48"/>
        </w:rPr>
      </w:pPr>
      <w:r w:rsidRPr="00533F44">
        <w:rPr>
          <w:rFonts w:ascii="Times New Roman" w:hAnsi="Times New Roman"/>
          <w:noProof/>
          <w:color w:val="auto"/>
        </w:rPr>
        <mc:AlternateContent>
          <mc:Choice Requires="wps">
            <w:drawing>
              <wp:anchor distT="36576" distB="36576" distL="36576" distR="36576" simplePos="0" relativeHeight="251668480" behindDoc="0" locked="0" layoutInCell="1" allowOverlap="1" wp14:anchorId="38F3D4EA" wp14:editId="423169FF">
                <wp:simplePos x="0" y="0"/>
                <wp:positionH relativeFrom="column">
                  <wp:posOffset>264692</wp:posOffset>
                </wp:positionH>
                <wp:positionV relativeFrom="paragraph">
                  <wp:posOffset>390354</wp:posOffset>
                </wp:positionV>
                <wp:extent cx="5835650" cy="1704975"/>
                <wp:effectExtent l="0" t="0" r="6350" b="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170497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txbx>
                        <w:txbxContent>
                          <w:p w14:paraId="74B36476" w14:textId="77777777" w:rsidR="00621C79" w:rsidRPr="0061512E" w:rsidRDefault="00621C79" w:rsidP="00533F44">
                            <w:pPr>
                              <w:pStyle w:val="Title"/>
                              <w:widowControl w:val="0"/>
                              <w:jc w:val="center"/>
                              <w:rPr>
                                <w:b/>
                                <w:bCs/>
                                <w:sz w:val="64"/>
                                <w:szCs w:val="64"/>
                                <w:lang w:val="es-MX"/>
                              </w:rPr>
                            </w:pPr>
                            <w:r w:rsidRPr="0061512E">
                              <w:rPr>
                                <w:b/>
                                <w:sz w:val="64"/>
                                <w:lang w:val="es-MX"/>
                              </w:rPr>
                              <w:t>Guía de recursos para la prevención y respuesta a la trata de personas del Bronx</w:t>
                            </w:r>
                          </w:p>
                        </w:txbxContent>
                      </wps:txbx>
                      <wps:bodyPr rot="0" vert="horz" wrap="square" lIns="36195" tIns="36195" rIns="36195" bIns="36195"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20.85pt;margin-top:30.75pt;width:459.5pt;height:134.2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" stroked="f" strokecolor="black [0]" strokeweight="0" insetpen="t">
                <v:shadow color="#dbf5f9"/>
                <v:textbox inset="2.85pt,2.85pt,2.85pt,2.85pt">
                  <w:txbxContent>
                    <w:p w14:paraId="74B36476" w14:textId="77777777" w:rsidR="00621C79" w:rsidRPr="0061512E" w:rsidRDefault="00621C79" w:rsidP="00533F44">
                      <w:pPr>
                        <w:pStyle w:val="Title"/>
                        <w:widowControl w:val="0"/>
                        <w:jc w:val="center"/>
                        <w:rPr>
                          <w:b/>
                          <w:bCs/>
                          <w:sz w:val="64"/>
                          <w:szCs w:val="64"/>
                          <w:lang w:val="es-MX"/>
                        </w:rPr>
                      </w:pPr>
                      <w:r w:rsidRPr="0061512E">
                        <w:rPr>
                          <w:b/>
                          <w:sz w:val="64"/>
                          <w:lang w:val="es-MX"/>
                        </w:rPr>
                        <w:t>Guía de recursos para la prevención y respuesta a la trata de personas del Bronx</w:t>
                      </w:r>
                    </w:p>
                  </w:txbxContent>
                </v:textbox>
              </v:shape>
            </w:pict>
          </mc:Fallback>
        </mc:AlternateContent>
      </w:r>
    </w:p>
    <w:p w14:paraId="672A6659" w14:textId="77777777" w:rsidR="00533F44" w:rsidRDefault="00533F44" w:rsidP="00B31120">
      <w:pPr>
        <w:pStyle w:val="Default"/>
        <w:spacing w:before="240"/>
        <w:jc w:val="center"/>
        <w:rPr>
          <w:color w:val="1F497D" w:themeColor="text2"/>
          <w:sz w:val="48"/>
          <w:szCs w:val="48"/>
        </w:rPr>
      </w:pPr>
    </w:p>
    <w:p w14:paraId="558C1180" w14:textId="471EAE5E" w:rsidR="00533F44" w:rsidRDefault="00522CCB" w:rsidP="00B31120">
      <w:pPr>
        <w:pStyle w:val="Default"/>
        <w:spacing w:before="240"/>
        <w:jc w:val="center"/>
        <w:rPr>
          <w:color w:val="1F497D" w:themeColor="text2"/>
          <w:sz w:val="48"/>
          <w:szCs w:val="48"/>
        </w:rPr>
      </w:pPr>
      <w:r w:rsidRPr="00533F44">
        <w:rPr>
          <w:rFonts w:ascii="Times New Roman" w:hAnsi="Times New Roman"/>
          <w:noProof/>
          <w:color w:val="auto"/>
        </w:rPr>
        <mc:AlternateContent>
          <mc:Choice Requires="wpg">
            <w:drawing>
              <wp:anchor distT="0" distB="0" distL="114300" distR="114300" simplePos="0" relativeHeight="251658240" behindDoc="0" locked="0" layoutInCell="1" allowOverlap="1" wp14:anchorId="1468A462" wp14:editId="558615DA">
                <wp:simplePos x="0" y="0"/>
                <wp:positionH relativeFrom="column">
                  <wp:posOffset>-304800</wp:posOffset>
                </wp:positionH>
                <wp:positionV relativeFrom="paragraph">
                  <wp:posOffset>-1041400</wp:posOffset>
                </wp:positionV>
                <wp:extent cx="6858000" cy="8997950"/>
                <wp:effectExtent l="9525" t="9525" r="9525" b="12700"/>
                <wp:wrapNone/>
                <wp:docPr id="30" name="Group 22"/>
                <wp:cNvGraphicFramePr/>
                <a:graphic xmlns:a="http://schemas.openxmlformats.org/drawingml/2006/main">
                  <a:graphicData uri="http://schemas.microsoft.com/office/word/2010/wordprocessingGroup">
                    <wpg:wgp>
                      <wpg:cNvGrpSpPr/>
                      <wpg:grpSpPr>
                        <a:xfrm>
                          <a:off x="0" y="0"/>
                          <a:ext cx="6858000" cy="8997950"/>
                          <a:chOff x="1067562" y="1056132"/>
                          <a:chExt cx="68580" cy="89976"/>
                        </a:xfrm>
                      </wpg:grpSpPr>
                      <wps:wsp>
                        <wps:cNvPr id="31" name="Rectangle 23" hidden="1"/>
                        <wps:cNvSpPr>
                          <a:spLocks noChangeArrowheads="1"/>
                        </wps:cNvSpPr>
                        <wps:spPr bwMode="auto">
                          <a:xfrm>
                            <a:off x="1067562" y="1056132"/>
                            <a:ext cx="68580" cy="89976"/>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36576" tIns="36576" rIns="36576" bIns="36576" anchor="t" anchorCtr="0" upright="1"/>
                      </wps:wsp>
                      <wps:wsp>
                        <wps:cNvPr id="32" name="Rectangle 24"/>
                        <wps:cNvSpPr>
                          <a:spLocks noChangeArrowheads="1"/>
                        </wps:cNvSpPr>
                        <wps:spPr bwMode="auto">
                          <a:xfrm>
                            <a:off x="1101161" y="1143886"/>
                            <a:ext cx="34981" cy="2222"/>
                          </a:xfrm>
                          <a:prstGeom prst="rect">
                            <a:avLst/>
                          </a:prstGeom>
                          <a:solidFill>
                            <a:srgbClr val="009DD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bodyPr rot="0" vert="horz" wrap="square" lIns="36576" tIns="36576" rIns="36576" bIns="36576" anchor="t" anchorCtr="0" upright="1"/>
                      </wps:wsp>
                      <wps:wsp>
                        <wps:cNvPr id="33" name="Rectangle 25"/>
                        <wps:cNvSpPr>
                          <a:spLocks noChangeArrowheads="1"/>
                        </wps:cNvSpPr>
                        <wps:spPr bwMode="auto">
                          <a:xfrm>
                            <a:off x="1067562" y="1143886"/>
                            <a:ext cx="34290" cy="2222"/>
                          </a:xfrm>
                          <a:prstGeom prst="rect">
                            <a:avLst/>
                          </a:prstGeom>
                          <a:solidFill>
                            <a:srgbClr val="04617B"/>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bodyPr rot="0" vert="horz" wrap="square" lIns="36576" tIns="36576" rIns="36576" bIns="36576" anchor="t" anchorCtr="0" upright="1"/>
                      </wps:wsp>
                      <wps:wsp>
                        <wps:cNvPr id="34" name="Rectangle 26"/>
                        <wps:cNvSpPr>
                          <a:spLocks noChangeArrowheads="1"/>
                        </wps:cNvSpPr>
                        <wps:spPr bwMode="auto">
                          <a:xfrm>
                            <a:off x="1101161" y="1056132"/>
                            <a:ext cx="34981" cy="2222"/>
                          </a:xfrm>
                          <a:prstGeom prst="rect">
                            <a:avLst/>
                          </a:prstGeom>
                          <a:solidFill>
                            <a:srgbClr val="0F6FC6"/>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bodyPr rot="0" vert="horz" wrap="square" lIns="36576" tIns="36576" rIns="36576" bIns="36576" anchor="t" anchorCtr="0" upright="1"/>
                      </wps:wsp>
                      <wps:wsp>
                        <wps:cNvPr id="35" name="Rectangle 27"/>
                        <wps:cNvSpPr>
                          <a:spLocks noChangeArrowheads="1"/>
                        </wps:cNvSpPr>
                        <wps:spPr bwMode="auto">
                          <a:xfrm>
                            <a:off x="1067562" y="1056132"/>
                            <a:ext cx="34290" cy="2222"/>
                          </a:xfrm>
                          <a:prstGeom prst="rect">
                            <a:avLst/>
                          </a:prstGeom>
                          <a:solidFill>
                            <a:srgbClr val="009DD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bodyPr rot="0" vert="horz" wrap="square" lIns="36576" tIns="36576" rIns="36576" bIns="36576" anchor="t" anchorCtr="0" upright="1"/>
                      </wps:wsp>
                      <wps:wsp>
                        <wps:cNvPr id="36" name="Rectangle 28"/>
                        <wps:cNvSpPr>
                          <a:spLocks noChangeArrowheads="1"/>
                        </wps:cNvSpPr>
                        <wps:spPr bwMode="auto">
                          <a:xfrm>
                            <a:off x="1067562" y="1056132"/>
                            <a:ext cx="2222" cy="46634"/>
                          </a:xfrm>
                          <a:prstGeom prst="rect">
                            <a:avLst/>
                          </a:prstGeom>
                          <a:solidFill>
                            <a:srgbClr val="009DD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bodyPr rot="0" vert="horz" wrap="square" lIns="36576" tIns="36576" rIns="36576" bIns="36576" anchor="t" anchorCtr="0" upright="1"/>
                      </wps:wsp>
                      <wps:wsp>
                        <wps:cNvPr id="37" name="Rectangle 29"/>
                        <wps:cNvSpPr>
                          <a:spLocks noChangeArrowheads="1"/>
                        </wps:cNvSpPr>
                        <wps:spPr bwMode="auto">
                          <a:xfrm>
                            <a:off x="1067562" y="1101150"/>
                            <a:ext cx="2222" cy="44958"/>
                          </a:xfrm>
                          <a:prstGeom prst="rect">
                            <a:avLst/>
                          </a:prstGeom>
                          <a:solidFill>
                            <a:srgbClr val="04617B"/>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bodyPr rot="0" vert="horz" wrap="square" lIns="36576" tIns="36576" rIns="36576" bIns="36576" anchor="t" anchorCtr="0" upright="1"/>
                      </wps:wsp>
                      <wps:wsp>
                        <wps:cNvPr id="38" name="Rectangle 30"/>
                        <wps:cNvSpPr>
                          <a:spLocks noChangeArrowheads="1"/>
                        </wps:cNvSpPr>
                        <wps:spPr bwMode="auto">
                          <a:xfrm>
                            <a:off x="1133919" y="1056132"/>
                            <a:ext cx="2223" cy="46634"/>
                          </a:xfrm>
                          <a:prstGeom prst="rect">
                            <a:avLst/>
                          </a:prstGeom>
                          <a:solidFill>
                            <a:srgbClr val="0F6FC6"/>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bodyPr rot="0" vert="horz" wrap="square" lIns="36576" tIns="36576" rIns="36576" bIns="36576" anchor="t" anchorCtr="0" upright="1"/>
                      </wps:wsp>
                      <wps:wsp>
                        <wps:cNvPr id="39" name="Rectangle 31"/>
                        <wps:cNvSpPr>
                          <a:spLocks noChangeArrowheads="1"/>
                        </wps:cNvSpPr>
                        <wps:spPr bwMode="auto">
                          <a:xfrm>
                            <a:off x="1133919" y="1101150"/>
                            <a:ext cx="2223" cy="44958"/>
                          </a:xfrm>
                          <a:prstGeom prst="rect">
                            <a:avLst/>
                          </a:prstGeom>
                          <a:solidFill>
                            <a:srgbClr val="009DD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bodyPr rot="0" vert="horz" wrap="square" lIns="36576" tIns="36576" rIns="36576" bIns="36576" anchor="t" anchorCtr="0" upright="1"/>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006810C2" id="Group 22" o:spid="_x0000_s1026" style="position:absolute;margin-left:-24pt;margin-top:-82pt;width:540pt;height:708.5pt;z-index:251658240" coordorigin="10675,10561" coordsize="68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">
                <v:rect id="Rectangle 23" o:spid="_x0000_s1027" style="position:absolute;left:10675;top:10561;width:686;height:90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" stroked="f">
                  <v:stroke joinstyle="round"/>
                  <v:textbox inset="2.88pt,2.88pt,2.88pt,2.88pt"/>
                </v:rect>
                <v:rect id="Rectangle 24" o:spid="_x0000_s1028" style="position:absolute;left:11011;top:11438;width:35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" fillcolor="#009dd9" stroked="f" strokecolor="black [0]" strokeweight="0" insetpen="t">
                  <v:shadow color="#dbf5f9"/>
                  <v:textbox inset="2.88pt,2.88pt,2.88pt,2.88pt"/>
                </v:rect>
                <v:rect id="Rectangle 25" o:spid="_x0000_s1029" style="position:absolute;left:10675;top:11438;width:343;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" fillcolor="#04617b" stroked="f" strokecolor="black [0]" strokeweight="0" insetpen="t">
                  <v:shadow color="#dbf5f9"/>
                  <v:textbox inset="2.88pt,2.88pt,2.88pt,2.88pt"/>
                </v:rect>
                <v:rect id="Rectangle 26" o:spid="_x0000_s1030" style="position:absolute;left:11011;top:10561;width:35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" fillcolor="#0f6fc6" stroked="f" strokecolor="black [0]" strokeweight="0" insetpen="t">
                  <v:shadow color="#dbf5f9"/>
                  <v:textbox inset="2.88pt,2.88pt,2.88pt,2.88pt"/>
                </v:rect>
                <v:rect id="Rectangle 27" o:spid="_x0000_s1031" style="position:absolute;left:10675;top:10561;width:34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" fillcolor="#009dd9" stroked="f" strokecolor="black [0]" strokeweight="0" insetpen="t">
                  <v:shadow color="#dbf5f9"/>
                  <v:textbox inset="2.88pt,2.88pt,2.88pt,2.88pt"/>
                </v:rect>
                <v:rect id="Rectangle 28" o:spid="_x0000_s1032" style="position:absolute;left:10675;top:10561;width:22;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" fillcolor="#009dd9" stroked="f" strokecolor="black [0]" strokeweight="0" insetpen="t">
                  <v:shadow color="#dbf5f9"/>
                  <v:textbox inset="2.88pt,2.88pt,2.88pt,2.88pt"/>
                </v:rect>
                <v:rect id="Rectangle 29" o:spid="_x0000_s1033" style="position:absolute;left:10675;top:11011;width:2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" fillcolor="#04617b" stroked="f" strokecolor="black [0]" strokeweight="0" insetpen="t">
                  <v:shadow color="#dbf5f9"/>
                  <v:textbox inset="2.88pt,2.88pt,2.88pt,2.88pt"/>
                </v:rect>
                <v:rect id="Rectangle 30" o:spid="_x0000_s1034" style="position:absolute;left:11339;top:10561;width:22;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" fillcolor="#0f6fc6" stroked="f" strokecolor="black [0]" strokeweight="0" insetpen="t">
                  <v:shadow color="#dbf5f9"/>
                  <v:textbox inset="2.88pt,2.88pt,2.88pt,2.88pt"/>
                </v:rect>
                <v:rect id="Rectangle 31" o:spid="_x0000_s1035" style="position:absolute;left:11339;top:11011;width:2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" fillcolor="#009dd9" stroked="f" strokecolor="black [0]" strokeweight="0" insetpen="t">
                  <v:shadow color="#dbf5f9"/>
                  <v:textbox inset="2.88pt,2.88pt,2.88pt,2.88pt"/>
                </v:rect>
              </v:group>
            </w:pict>
          </mc:Fallback>
        </mc:AlternateContent>
      </w:r>
      <w:r w:rsidRPr="00533F44">
        <w:rPr>
          <w:rFonts w:ascii="Times New Roman" w:hAnsi="Times New Roman"/>
          <w:noProof/>
          <w:color w:val="auto"/>
        </w:rPr>
        <mc:AlternateContent>
          <mc:Choice Requires="wps">
            <w:drawing>
              <wp:anchor distT="36576" distB="36576" distL="36576" distR="36576" simplePos="0" relativeHeight="251660288" behindDoc="0" locked="0" layoutInCell="1" allowOverlap="1" wp14:anchorId="4B78BDCC" wp14:editId="07777777">
                <wp:simplePos x="0" y="0"/>
                <wp:positionH relativeFrom="column">
                  <wp:posOffset>205740</wp:posOffset>
                </wp:positionH>
                <wp:positionV relativeFrom="paragraph">
                  <wp:posOffset>6332220</wp:posOffset>
                </wp:positionV>
                <wp:extent cx="5835650" cy="0"/>
                <wp:effectExtent l="5715" t="10795" r="6985" b="8255"/>
                <wp:wrapNone/>
                <wp:docPr id="2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0" cy="0"/>
                        </a:xfrm>
                        <a:prstGeom prst="line">
                          <a:avLst/>
                        </a:prstGeom>
                        <a:noFill/>
                        <a:ln w="3175">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BF5F9"/>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274CCF6" id="Line 32" o:spid="_x0000_s1026" style="position:absolute;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6.2pt,498.6pt" to="475.7pt,4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" strokeweight=".25pt">
                <v:shadow color="#dbf5f9"/>
              </v:line>
            </w:pict>
          </mc:Fallback>
        </mc:AlternateContent>
      </w:r>
      <w:r w:rsidRPr="00533F44">
        <w:rPr>
          <w:rFonts w:ascii="Times New Roman" w:hAnsi="Times New Roman"/>
          <w:noProof/>
          <w:color w:val="auto"/>
        </w:rPr>
        <mc:AlternateContent>
          <mc:Choice Requires="wpg">
            <w:drawing>
              <wp:anchor distT="0" distB="0" distL="114300" distR="114300" simplePos="0" relativeHeight="251662336" behindDoc="0" locked="0" layoutInCell="1" allowOverlap="1" wp14:anchorId="0A39BF4B" wp14:editId="07777777">
                <wp:simplePos x="0" y="0"/>
                <wp:positionH relativeFrom="column">
                  <wp:posOffset>205740</wp:posOffset>
                </wp:positionH>
                <wp:positionV relativeFrom="paragraph">
                  <wp:posOffset>5344795</wp:posOffset>
                </wp:positionV>
                <wp:extent cx="4629150" cy="471805"/>
                <wp:effectExtent l="0" t="4445" r="0" b="0"/>
                <wp:wrapNone/>
                <wp:docPr id="27" name="Group 33"/>
                <wp:cNvGraphicFramePr/>
                <a:graphic xmlns:a="http://schemas.openxmlformats.org/drawingml/2006/main">
                  <a:graphicData uri="http://schemas.microsoft.com/office/word/2010/wordprocessingGroup">
                    <wpg:wgp>
                      <wpg:cNvGrpSpPr/>
                      <wpg:grpSpPr>
                        <a:xfrm>
                          <a:off x="0" y="0"/>
                          <a:ext cx="4629150" cy="471805"/>
                          <a:chOff x="1072665" y="1097280"/>
                          <a:chExt cx="46291" cy="27432"/>
                        </a:xfrm>
                      </wpg:grpSpPr>
                      <pic:pic xmlns:pic="http://schemas.openxmlformats.org/drawingml/2006/picture">
                        <pic:nvPicPr>
                          <pic:cNvPr id="28" name="Picture 34" descr="&lt;EMPTY&gt;"/>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072703" y="1097280"/>
                            <a:ext cx="46216" cy="27432"/>
                          </a:xfrm>
                          <a:prstGeom prst="rect">
                            <a:avLst/>
                          </a:prstGeom>
                          <a:noFill/>
                          <a:ln>
                            <a:noFill/>
                          </a:ln>
                          <a:effectLst/>
                          <a:extLst>
                            <a:ext uri="{909E8E84-426E-40DD-AFC4-6F175D3DCCD1}">
                              <a14:hiddenFill xmlns:a14="http://schemas.microsoft.com/office/drawing/2010/main">
                                <a:solidFill>
                                  <a:srgbClr val="0F6FC6"/>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4B37952F" id="Group 33" o:spid="_x0000_s1026" style="position:absolute;margin-left:16.2pt;margin-top:420.85pt;width:364.5pt;height:37.15pt;z-index:251662336" coordorigin="10726,10972" coordsize="462,27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alt="&lt;EMPTY&gt;" style="position:absolute;left:10727;top:10972;width:462;height: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" fillcolor="#0f6fc6" strokecolor="black [0]" strokeweight="0" insetpen="t">
                  <v:imagedata r:id="rId10" o:title="&lt;EMPTY&gt;"/>
                </v:shape>
              </v:group>
            </w:pict>
          </mc:Fallback>
        </mc:AlternateContent>
      </w:r>
      <w:r w:rsidRPr="00533F44">
        <w:rPr>
          <w:rFonts w:ascii="Times New Roman" w:hAnsi="Times New Roman"/>
          <w:noProof/>
          <w:color w:val="auto"/>
        </w:rPr>
        <mc:AlternateContent>
          <mc:Choice Requires="wps">
            <w:drawing>
              <wp:anchor distT="36576" distB="36576" distL="36576" distR="36576" simplePos="0" relativeHeight="251666432" behindDoc="0" locked="0" layoutInCell="1" allowOverlap="1" wp14:anchorId="756E6D86" wp14:editId="07777777">
                <wp:simplePos x="0" y="0"/>
                <wp:positionH relativeFrom="column">
                  <wp:posOffset>205740</wp:posOffset>
                </wp:positionH>
                <wp:positionV relativeFrom="paragraph">
                  <wp:posOffset>901700</wp:posOffset>
                </wp:positionV>
                <wp:extent cx="5835650" cy="4035425"/>
                <wp:effectExtent l="0" t="0" r="0" b="3175"/>
                <wp:wrapNone/>
                <wp:docPr id="2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403542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txbx>
                        <w:txbxContent>
                          <w:p w14:paraId="0A37501D" w14:textId="77777777" w:rsidR="00621C79" w:rsidRDefault="00621C79" w:rsidP="00533F44"/>
                        </w:txbxContent>
                      </wps:txbx>
                      <wps:bodyPr rot="0" vert="horz" wrap="square" lIns="36195" tIns="36195" rIns="36195" bIns="36195" anchor="t" anchorCtr="0" upright="1"/>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16.2pt;margin-top:71pt;width:459.5pt;height:317.7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" stroked="f" strokecolor="black [0]" strokeweight="0" insetpen="t">
                <v:shadow color="#dbf5f9"/>
                <v:textbox inset="2.85pt,2.85pt,2.85pt,2.85pt">
                  <w:txbxContent>
                    <w:p w14:paraId="0A37501D" w14:textId="77777777" w:rsidR="00621C79" w:rsidRDefault="00621C79" w:rsidP="00533F44"/>
                  </w:txbxContent>
                </v:textbox>
              </v:shape>
            </w:pict>
          </mc:Fallback>
        </mc:AlternateContent>
      </w:r>
    </w:p>
    <w:p w14:paraId="2ED6D831" w14:textId="77777777" w:rsidR="00533F44" w:rsidRDefault="00522CCB" w:rsidP="00B31120">
      <w:pPr>
        <w:pStyle w:val="Default"/>
        <w:spacing w:before="240"/>
        <w:jc w:val="center"/>
        <w:rPr>
          <w:color w:val="1F497D" w:themeColor="text2"/>
          <w:sz w:val="48"/>
          <w:szCs w:val="48"/>
        </w:rPr>
      </w:pPr>
      <w:r w:rsidRPr="00533F44">
        <w:rPr>
          <w:rFonts w:ascii="Times New Roman" w:hAnsi="Times New Roman"/>
          <w:noProof/>
          <w:color w:val="auto"/>
        </w:rPr>
        <mc:AlternateContent>
          <mc:Choice Requires="wps">
            <w:drawing>
              <wp:anchor distT="36576" distB="36576" distL="36576" distR="36576" simplePos="0" relativeHeight="251664384" behindDoc="0" locked="0" layoutInCell="1" allowOverlap="1" wp14:anchorId="4F01DC98" wp14:editId="07777777">
                <wp:simplePos x="0" y="0"/>
                <wp:positionH relativeFrom="column">
                  <wp:posOffset>262890</wp:posOffset>
                </wp:positionH>
                <wp:positionV relativeFrom="paragraph">
                  <wp:posOffset>402590</wp:posOffset>
                </wp:positionV>
                <wp:extent cx="5835650" cy="0"/>
                <wp:effectExtent l="5715" t="10795" r="6985" b="8255"/>
                <wp:wrapNone/>
                <wp:docPr id="2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0" cy="0"/>
                        </a:xfrm>
                        <a:prstGeom prst="line">
                          <a:avLst/>
                        </a:prstGeom>
                        <a:noFill/>
                        <a:ln w="3175">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BF5F9"/>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14A5393" id="Line 35" o:spid="_x0000_s1026" style="position:absolute;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7pt,31.7pt" to="480.2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" strokeweight=".25pt">
                <v:shadow color="#dbf5f9"/>
              </v:line>
            </w:pict>
          </mc:Fallback>
        </mc:AlternateContent>
      </w:r>
    </w:p>
    <w:p w14:paraId="2E6A5CAA" w14:textId="77777777" w:rsidR="00533F44" w:rsidRDefault="00522CCB" w:rsidP="00B31120">
      <w:pPr>
        <w:pStyle w:val="Default"/>
        <w:spacing w:before="240"/>
        <w:jc w:val="center"/>
        <w:rPr>
          <w:color w:val="1F497D" w:themeColor="text2"/>
          <w:sz w:val="48"/>
          <w:szCs w:val="48"/>
        </w:rPr>
      </w:pPr>
      <w:r w:rsidRPr="00533F44">
        <w:rPr>
          <w:rFonts w:ascii="Times New Roman" w:hAnsi="Times New Roman"/>
          <w:noProof/>
          <w:color w:val="auto"/>
        </w:rPr>
        <w:drawing>
          <wp:anchor distT="0" distB="0" distL="114300" distR="114300" simplePos="0" relativeHeight="251674624" behindDoc="0" locked="0" layoutInCell="1" allowOverlap="1" wp14:anchorId="04A8966B" wp14:editId="07777777">
            <wp:simplePos x="0" y="0"/>
            <wp:positionH relativeFrom="column">
              <wp:posOffset>694055</wp:posOffset>
            </wp:positionH>
            <wp:positionV relativeFrom="paragraph">
              <wp:posOffset>442595</wp:posOffset>
            </wp:positionV>
            <wp:extent cx="4836795" cy="4733290"/>
            <wp:effectExtent l="0" t="0" r="1905" b="0"/>
            <wp:wrapNone/>
            <wp:docPr id="1" name="Picture 1" descr="Overwhelmed Decorative Arts, Illustration, Paintings by Defined b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14230" name="Picture 41" descr="Overwhelmed Decorative Arts, Illustration, Paintings by Defined by ..."/>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836795" cy="4733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EB378F" w14:textId="77777777" w:rsidR="00533F44" w:rsidRDefault="00533F44" w:rsidP="00B31120">
      <w:pPr>
        <w:pStyle w:val="Default"/>
        <w:spacing w:before="240"/>
        <w:jc w:val="center"/>
        <w:rPr>
          <w:color w:val="1F497D" w:themeColor="text2"/>
          <w:sz w:val="48"/>
          <w:szCs w:val="48"/>
        </w:rPr>
      </w:pPr>
    </w:p>
    <w:p w14:paraId="6A05A809" w14:textId="77777777" w:rsidR="00533F44" w:rsidRDefault="00533F44" w:rsidP="00B31120">
      <w:pPr>
        <w:pStyle w:val="Default"/>
        <w:spacing w:before="240"/>
        <w:jc w:val="center"/>
        <w:rPr>
          <w:color w:val="1F497D" w:themeColor="text2"/>
          <w:sz w:val="48"/>
          <w:szCs w:val="48"/>
        </w:rPr>
      </w:pPr>
    </w:p>
    <w:p w14:paraId="5A39BBE3" w14:textId="77777777" w:rsidR="00533F44" w:rsidRDefault="00533F44" w:rsidP="00B31120">
      <w:pPr>
        <w:pStyle w:val="Default"/>
        <w:spacing w:before="240"/>
        <w:jc w:val="center"/>
        <w:rPr>
          <w:color w:val="1F497D" w:themeColor="text2"/>
          <w:sz w:val="48"/>
          <w:szCs w:val="48"/>
        </w:rPr>
      </w:pPr>
    </w:p>
    <w:p w14:paraId="41C8F396" w14:textId="77777777" w:rsidR="00533F44" w:rsidRDefault="00533F44" w:rsidP="00B31120">
      <w:pPr>
        <w:pStyle w:val="Default"/>
        <w:spacing w:before="240"/>
        <w:jc w:val="center"/>
        <w:rPr>
          <w:color w:val="1F497D" w:themeColor="text2"/>
          <w:sz w:val="48"/>
          <w:szCs w:val="48"/>
        </w:rPr>
      </w:pPr>
    </w:p>
    <w:p w14:paraId="72A3D3EC" w14:textId="77777777" w:rsidR="00533F44" w:rsidRDefault="00533F44" w:rsidP="00B31120">
      <w:pPr>
        <w:pStyle w:val="Default"/>
        <w:spacing w:before="240"/>
        <w:jc w:val="center"/>
        <w:rPr>
          <w:color w:val="1F497D" w:themeColor="text2"/>
          <w:sz w:val="48"/>
          <w:szCs w:val="48"/>
        </w:rPr>
      </w:pPr>
    </w:p>
    <w:p w14:paraId="0D0B940D" w14:textId="77777777" w:rsidR="00533F44" w:rsidRDefault="00533F44" w:rsidP="00B31120">
      <w:pPr>
        <w:pStyle w:val="Default"/>
        <w:spacing w:before="240"/>
        <w:jc w:val="center"/>
        <w:rPr>
          <w:color w:val="1F497D" w:themeColor="text2"/>
          <w:sz w:val="48"/>
          <w:szCs w:val="48"/>
        </w:rPr>
      </w:pPr>
    </w:p>
    <w:p w14:paraId="0E27B00A" w14:textId="77777777" w:rsidR="00533F44" w:rsidRDefault="00533F44" w:rsidP="00B31120">
      <w:pPr>
        <w:pStyle w:val="Default"/>
        <w:spacing w:before="240"/>
        <w:jc w:val="center"/>
        <w:rPr>
          <w:color w:val="1F497D" w:themeColor="text2"/>
          <w:sz w:val="48"/>
          <w:szCs w:val="48"/>
        </w:rPr>
      </w:pPr>
    </w:p>
    <w:p w14:paraId="60061E4C" w14:textId="77777777" w:rsidR="00533F44" w:rsidRDefault="00533F44" w:rsidP="00B31120">
      <w:pPr>
        <w:pStyle w:val="Default"/>
        <w:spacing w:before="240"/>
        <w:jc w:val="center"/>
        <w:rPr>
          <w:color w:val="1F497D" w:themeColor="text2"/>
          <w:sz w:val="48"/>
          <w:szCs w:val="48"/>
        </w:rPr>
      </w:pPr>
    </w:p>
    <w:p w14:paraId="44EAFD9C" w14:textId="77777777" w:rsidR="00533F44" w:rsidRDefault="00533F44" w:rsidP="00B31120">
      <w:pPr>
        <w:pStyle w:val="Default"/>
        <w:spacing w:before="240"/>
        <w:jc w:val="center"/>
        <w:rPr>
          <w:color w:val="1F497D" w:themeColor="text2"/>
          <w:sz w:val="48"/>
          <w:szCs w:val="48"/>
        </w:rPr>
      </w:pPr>
    </w:p>
    <w:p w14:paraId="4B94D5A5" w14:textId="77777777" w:rsidR="00533F44" w:rsidRDefault="00533F44" w:rsidP="00B31120">
      <w:pPr>
        <w:pStyle w:val="Default"/>
        <w:spacing w:before="240"/>
        <w:jc w:val="center"/>
        <w:rPr>
          <w:color w:val="1F497D" w:themeColor="text2"/>
          <w:sz w:val="48"/>
          <w:szCs w:val="48"/>
        </w:rPr>
      </w:pPr>
    </w:p>
    <w:p w14:paraId="743D6C39" w14:textId="77777777" w:rsidR="00533F44" w:rsidRDefault="00522CCB" w:rsidP="00B31120">
      <w:pPr>
        <w:pStyle w:val="Default"/>
        <w:spacing w:before="240"/>
        <w:jc w:val="center"/>
        <w:rPr>
          <w:color w:val="1F497D" w:themeColor="text2"/>
          <w:sz w:val="48"/>
          <w:szCs w:val="48"/>
        </w:rPr>
      </w:pPr>
      <w:r w:rsidRPr="00533F44">
        <w:rPr>
          <w:rFonts w:ascii="Times New Roman" w:hAnsi="Times New Roman"/>
          <w:noProof/>
          <w:color w:val="auto"/>
        </w:rPr>
        <mc:AlternateContent>
          <mc:Choice Requires="wps">
            <w:drawing>
              <wp:anchor distT="36576" distB="36576" distL="36576" distR="36576" simplePos="0" relativeHeight="251670528" behindDoc="0" locked="0" layoutInCell="1" allowOverlap="1" wp14:anchorId="1C7FCFB6" wp14:editId="07777777">
                <wp:simplePos x="0" y="0"/>
                <wp:positionH relativeFrom="column">
                  <wp:posOffset>209550</wp:posOffset>
                </wp:positionH>
                <wp:positionV relativeFrom="paragraph">
                  <wp:posOffset>102870</wp:posOffset>
                </wp:positionV>
                <wp:extent cx="6082030" cy="742950"/>
                <wp:effectExtent l="0" t="0" r="0" b="0"/>
                <wp:wrapNone/>
                <wp:docPr id="2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74295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txbx>
                        <w:txbxContent>
                          <w:p w14:paraId="143BD316" w14:textId="77777777" w:rsidR="00621C79" w:rsidRPr="0061512E" w:rsidRDefault="00621C79" w:rsidP="00533F44">
                            <w:pPr>
                              <w:pStyle w:val="msotagline"/>
                              <w:widowControl w:val="0"/>
                              <w:jc w:val="center"/>
                              <w:rPr>
                                <w:rFonts w:ascii="Franklin Gothic Heavy" w:hAnsi="Franklin Gothic Heavy"/>
                                <w:sz w:val="40"/>
                                <w:szCs w:val="40"/>
                                <w:lang w:val="es-MX"/>
                                <w14:ligatures w14:val="none"/>
                              </w:rPr>
                            </w:pPr>
                            <w:r w:rsidRPr="0061512E">
                              <w:rPr>
                                <w:rFonts w:ascii="Franklin Gothic Heavy" w:hAnsi="Franklin Gothic Heavy"/>
                                <w:sz w:val="40"/>
                                <w:lang w:val="es-MX"/>
                              </w:rPr>
                              <w:t xml:space="preserve">Elaborado por: el Grupo de Trabajo de Prevención y Respuesta a la Trata de Personas del Bronx </w:t>
                            </w:r>
                          </w:p>
                        </w:txbxContent>
                      </wps:txbx>
                      <wps:bodyPr rot="0" vert="horz" wrap="square" lIns="36195" tIns="36195" rIns="36195" bIns="36195" anchor="t" anchorCtr="0" upright="1"/>
                    </wps:wsp>
                  </a:graphicData>
                </a:graphic>
                <wp14:sizeRelH relativeFrom="page">
                  <wp14:pctWidth>0</wp14:pctWidth>
                </wp14:sizeRelH>
                <wp14:sizeRelV relativeFrom="page">
                  <wp14:pctHeight>0</wp14:pctHeight>
                </wp14:sizeRelV>
              </wp:anchor>
            </w:drawing>
          </mc:Choice>
          <mc:Fallback>
            <w:pict>
              <v:shape id="Text Box 39" o:spid="_x0000_s1028" type="#_x0000_t202" style="position:absolute;left:0;text-align:left;margin-left:16.5pt;margin-top:8.1pt;width:478.9pt;height:58.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" stroked="f" strokecolor="black [0]" strokeweight="0" insetpen="t">
                <v:shadow color="#dbf5f9"/>
                <v:textbox inset="2.85pt,2.85pt,2.85pt,2.85pt">
                  <w:txbxContent>
                    <w:p w14:paraId="143BD316" w14:textId="77777777" w:rsidR="00621C79" w:rsidRPr="0061512E" w:rsidRDefault="00621C79" w:rsidP="00533F44">
                      <w:pPr>
                        <w:pStyle w:val="msotagline"/>
                        <w:widowControl w:val="0"/>
                        <w:jc w:val="center"/>
                        <w:rPr>
                          <w:rFonts w:ascii="Franklin Gothic Heavy" w:hAnsi="Franklin Gothic Heavy"/>
                          <w:sz w:val="40"/>
                          <w:szCs w:val="40"/>
                          <w:lang w:val="es-MX"/>
                          <w14:ligatures w14:val="none"/>
                        </w:rPr>
                      </w:pPr>
                      <w:r w:rsidRPr="0061512E">
                        <w:rPr>
                          <w:rFonts w:ascii="Franklin Gothic Heavy" w:hAnsi="Franklin Gothic Heavy"/>
                          <w:sz w:val="40"/>
                          <w:lang w:val="es-MX"/>
                        </w:rPr>
                        <w:t xml:space="preserve">Elaborado por: el Grupo de Trabajo de Prevención y Respuesta a la Trata de Personas del Bronx </w:t>
                      </w:r>
                    </w:p>
                  </w:txbxContent>
                </v:textbox>
              </v:shape>
            </w:pict>
          </mc:Fallback>
        </mc:AlternateContent>
      </w:r>
    </w:p>
    <w:p w14:paraId="52E718C7" w14:textId="77777777" w:rsidR="00533F44" w:rsidRDefault="00522CCB" w:rsidP="00B31120">
      <w:pPr>
        <w:pStyle w:val="Default"/>
        <w:spacing w:before="240"/>
        <w:jc w:val="center"/>
        <w:rPr>
          <w:color w:val="1F497D" w:themeColor="text2"/>
          <w:sz w:val="48"/>
          <w:szCs w:val="48"/>
        </w:rPr>
      </w:pPr>
      <w:r w:rsidRPr="00533F44">
        <w:rPr>
          <w:rFonts w:ascii="Times New Roman" w:hAnsi="Times New Roman"/>
          <w:noProof/>
          <w:color w:val="auto"/>
        </w:rPr>
        <mc:AlternateContent>
          <mc:Choice Requires="wps">
            <w:drawing>
              <wp:anchor distT="36576" distB="36576" distL="36576" distR="36576" simplePos="0" relativeHeight="251672576" behindDoc="0" locked="0" layoutInCell="1" allowOverlap="1" wp14:anchorId="51D0322C" wp14:editId="07777777">
                <wp:simplePos x="0" y="0"/>
                <wp:positionH relativeFrom="column">
                  <wp:posOffset>2985135</wp:posOffset>
                </wp:positionH>
                <wp:positionV relativeFrom="paragraph">
                  <wp:posOffset>348021</wp:posOffset>
                </wp:positionV>
                <wp:extent cx="3303270" cy="414020"/>
                <wp:effectExtent l="0" t="0" r="0" b="0"/>
                <wp:wrapNone/>
                <wp:docPr id="2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414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3DAFE4C" w14:textId="77777777" w:rsidR="00621C79" w:rsidRDefault="00621C79" w:rsidP="00533F44">
                            <w:pPr>
                              <w:spacing w:after="200" w:line="273" w:lineRule="auto"/>
                              <w:rPr>
                                <w:b/>
                                <w:bCs/>
                              </w:rPr>
                            </w:pPr>
                            <w:proofErr w:type="spellStart"/>
                            <w:r>
                              <w:rPr>
                                <w:b/>
                              </w:rPr>
                              <w:t>Obra</w:t>
                            </w:r>
                            <w:proofErr w:type="spellEnd"/>
                            <w:r>
                              <w:rPr>
                                <w:b/>
                              </w:rPr>
                              <w:t xml:space="preserve"> de arte: </w:t>
                            </w:r>
                            <w:hyperlink r:id="rId12" w:history="1">
                              <w:r>
                                <w:rPr>
                                  <w:rStyle w:val="Hyperlink"/>
                                  <w:b/>
                                  <w:i/>
                                  <w:color w:val="000000"/>
                                </w:rPr>
                                <w:t xml:space="preserve">Defined by Art </w:t>
                              </w:r>
                              <w:proofErr w:type="gramStart"/>
                              <w:r>
                                <w:rPr>
                                  <w:rStyle w:val="Hyperlink"/>
                                  <w:b/>
                                  <w:i/>
                                  <w:color w:val="000000"/>
                                </w:rPr>
                                <w:t>With</w:t>
                              </w:r>
                              <w:proofErr w:type="gramEnd"/>
                              <w:r>
                                <w:rPr>
                                  <w:rStyle w:val="Hyperlink"/>
                                  <w:b/>
                                  <w:i/>
                                  <w:color w:val="000000"/>
                                </w:rPr>
                                <w:t xml:space="preserve"> Lauren</w:t>
                              </w:r>
                            </w:hyperlink>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 id="Text Box 40" o:spid="_x0000_s1029" type="#_x0000_t202" style="position:absolute;left:0;text-align:left;margin-left:235.05pt;margin-top:27.4pt;width:260.1pt;height:32.6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" filled="f" stroked="f" strokecolor="black [0]" insetpen="t">
                <v:textbox inset="2.88pt,2.88pt,2.88pt,2.88pt">
                  <w:txbxContent>
                    <w:p w14:paraId="43DAFE4C" w14:textId="77777777" w:rsidR="00621C79" w:rsidRDefault="00621C79" w:rsidP="00533F44">
                      <w:pPr>
                        <w:spacing w:after="200" w:line="273" w:lineRule="auto"/>
                        <w:rPr>
                          <w:b/>
                          <w:bCs/>
                        </w:rPr>
                      </w:pPr>
                      <w:proofErr w:type="spellStart"/>
                      <w:r>
                        <w:rPr>
                          <w:b/>
                        </w:rPr>
                        <w:t>Obra</w:t>
                      </w:r>
                      <w:proofErr w:type="spellEnd"/>
                      <w:r>
                        <w:rPr>
                          <w:b/>
                        </w:rPr>
                        <w:t xml:space="preserve"> de arte: </w:t>
                      </w:r>
                      <w:hyperlink r:id="rId13" w:history="1">
                        <w:r>
                          <w:rPr>
                            <w:rStyle w:val="Hyperlink"/>
                            <w:b/>
                            <w:i/>
                            <w:color w:val="000000"/>
                          </w:rPr>
                          <w:t xml:space="preserve">Defined by Art </w:t>
                        </w:r>
                        <w:proofErr w:type="gramStart"/>
                        <w:r>
                          <w:rPr>
                            <w:rStyle w:val="Hyperlink"/>
                            <w:b/>
                            <w:i/>
                            <w:color w:val="000000"/>
                          </w:rPr>
                          <w:t>With</w:t>
                        </w:r>
                        <w:proofErr w:type="gramEnd"/>
                        <w:r>
                          <w:rPr>
                            <w:rStyle w:val="Hyperlink"/>
                            <w:b/>
                            <w:i/>
                            <w:color w:val="000000"/>
                          </w:rPr>
                          <w:t xml:space="preserve"> Lauren</w:t>
                        </w:r>
                      </w:hyperlink>
                    </w:p>
                  </w:txbxContent>
                </v:textbox>
              </v:shape>
            </w:pict>
          </mc:Fallback>
        </mc:AlternateContent>
      </w:r>
    </w:p>
    <w:p w14:paraId="3C1704C1" w14:textId="63347F80" w:rsidR="00313F05" w:rsidRPr="002B0A77" w:rsidRDefault="00313F05" w:rsidP="00140BEF">
      <w:pPr>
        <w:pStyle w:val="Default"/>
        <w:spacing w:before="240"/>
        <w:rPr>
          <w:color w:val="1F487C"/>
          <w:sz w:val="40"/>
          <w:szCs w:val="40"/>
        </w:rPr>
      </w:pPr>
    </w:p>
    <w:p w14:paraId="2A89E1DD" w14:textId="1FB7E48D" w:rsidR="00313F05" w:rsidRPr="0061512E" w:rsidRDefault="00522CCB" w:rsidP="002B0A77">
      <w:pPr>
        <w:pStyle w:val="Default"/>
        <w:spacing w:before="240"/>
        <w:jc w:val="center"/>
        <w:rPr>
          <w:rFonts w:ascii="Times New Roman" w:hAnsi="Times New Roman" w:cs="Times New Roman"/>
          <w:color w:val="1F497D" w:themeColor="text2"/>
          <w:sz w:val="40"/>
          <w:szCs w:val="40"/>
          <w:lang w:val="es-MX"/>
        </w:rPr>
      </w:pPr>
      <w:r w:rsidRPr="0061512E">
        <w:rPr>
          <w:rFonts w:ascii="Times New Roman" w:hAnsi="Times New Roman"/>
          <w:color w:val="1F487C"/>
          <w:sz w:val="40"/>
          <w:lang w:val="es-MX"/>
        </w:rPr>
        <w:lastRenderedPageBreak/>
        <w:t>Guía de recursos del Grupo de Trabajo contra la Trata de Personas del Bronx</w:t>
      </w:r>
    </w:p>
    <w:p w14:paraId="6E30459D" w14:textId="2E8752A5" w:rsidR="00B31120" w:rsidRPr="0061512E" w:rsidRDefault="00522CCB" w:rsidP="00B31120">
      <w:pPr>
        <w:pStyle w:val="Default"/>
        <w:spacing w:before="240"/>
        <w:jc w:val="center"/>
        <w:rPr>
          <w:rFonts w:ascii="Times New Roman" w:hAnsi="Times New Roman" w:cs="Times New Roman"/>
          <w:b/>
          <w:color w:val="1F497D" w:themeColor="text2"/>
          <w:sz w:val="28"/>
          <w:szCs w:val="28"/>
          <w:lang w:val="es-MX"/>
        </w:rPr>
      </w:pPr>
      <w:r w:rsidRPr="0061512E">
        <w:rPr>
          <w:rFonts w:ascii="Times New Roman" w:hAnsi="Times New Roman"/>
          <w:b/>
          <w:color w:val="1F497D" w:themeColor="text2"/>
          <w:sz w:val="28"/>
          <w:lang w:val="es-MX"/>
        </w:rPr>
        <w:t>Recursos incluidos para el COVID-19</w:t>
      </w:r>
    </w:p>
    <w:p w14:paraId="3656B9AB" w14:textId="77777777" w:rsidR="002671CD" w:rsidRPr="0061512E" w:rsidRDefault="002671CD" w:rsidP="008465A1">
      <w:pPr>
        <w:spacing w:line="480" w:lineRule="auto"/>
        <w:rPr>
          <w:b/>
          <w:color w:val="17365D" w:themeColor="text2" w:themeShade="BF"/>
          <w:lang w:val="es-MX"/>
        </w:rPr>
      </w:pPr>
    </w:p>
    <w:p w14:paraId="532287A0" w14:textId="24D67C34" w:rsidR="00B31120" w:rsidRPr="008549D2" w:rsidRDefault="00FC7FB5" w:rsidP="00245447">
      <w:pPr>
        <w:spacing w:line="480" w:lineRule="auto"/>
        <w:ind w:left="720" w:hanging="360"/>
        <w:jc w:val="center"/>
        <w:rPr>
          <w:b/>
          <w:sz w:val="28"/>
          <w:szCs w:val="28"/>
        </w:rPr>
      </w:pPr>
      <w:proofErr w:type="spellStart"/>
      <w:r w:rsidRPr="008549D2">
        <w:rPr>
          <w:b/>
          <w:sz w:val="28"/>
          <w:szCs w:val="28"/>
        </w:rPr>
        <w:t>Índice</w:t>
      </w:r>
      <w:proofErr w:type="spellEnd"/>
    </w:p>
    <w:p w14:paraId="5F1137DA" w14:textId="79A4324B" w:rsidR="00B31120" w:rsidRPr="008549D2" w:rsidRDefault="00522CCB" w:rsidP="5CC38A66">
      <w:pPr>
        <w:spacing w:line="480" w:lineRule="auto"/>
        <w:jc w:val="both"/>
        <w:rPr>
          <w:b/>
          <w:bCs/>
        </w:rPr>
      </w:pPr>
      <w:proofErr w:type="spellStart"/>
      <w:r>
        <w:rPr>
          <w:b/>
        </w:rPr>
        <w:t>Tema</w:t>
      </w:r>
      <w:proofErr w:type="spellEnd"/>
      <w:r>
        <w:rPr>
          <w:b/>
        </w:rPr>
        <w:t xml:space="preserve"> </w:t>
      </w:r>
      <w:proofErr w:type="spellStart"/>
      <w:r>
        <w:rPr>
          <w:b/>
        </w:rPr>
        <w:t>Página</w:t>
      </w:r>
      <w:proofErr w:type="spellEnd"/>
    </w:p>
    <w:p w14:paraId="0A63C4EC" w14:textId="1D602527" w:rsidR="00A561E6" w:rsidRPr="008549D2" w:rsidRDefault="00522CCB" w:rsidP="00032ECA">
      <w:pPr>
        <w:pStyle w:val="ListParagraph"/>
        <w:numPr>
          <w:ilvl w:val="0"/>
          <w:numId w:val="2"/>
        </w:numPr>
        <w:tabs>
          <w:tab w:val="right" w:pos="9995"/>
        </w:tabs>
        <w:spacing w:line="276" w:lineRule="auto"/>
        <w:jc w:val="both"/>
        <w:rPr>
          <w:b/>
        </w:rPr>
      </w:pPr>
      <w:proofErr w:type="spellStart"/>
      <w:r>
        <w:rPr>
          <w:b/>
          <w:sz w:val="20"/>
        </w:rPr>
        <w:t>Declaración</w:t>
      </w:r>
      <w:proofErr w:type="spellEnd"/>
      <w:r>
        <w:rPr>
          <w:b/>
          <w:sz w:val="20"/>
        </w:rPr>
        <w:t xml:space="preserve"> de </w:t>
      </w:r>
      <w:proofErr w:type="spellStart"/>
      <w:r>
        <w:rPr>
          <w:b/>
          <w:sz w:val="20"/>
        </w:rPr>
        <w:t>misión</w:t>
      </w:r>
      <w:proofErr w:type="spellEnd"/>
      <w:r w:rsidR="00032ECA">
        <w:rPr>
          <w:b/>
          <w:sz w:val="20"/>
        </w:rPr>
        <w:tab/>
      </w:r>
      <w:r w:rsidR="00607A7A">
        <w:rPr>
          <w:b/>
          <w:sz w:val="20"/>
        </w:rPr>
        <w:fldChar w:fldCharType="begin"/>
      </w:r>
      <w:r w:rsidR="00607A7A">
        <w:rPr>
          <w:b/>
          <w:sz w:val="20"/>
        </w:rPr>
        <w:instrText xml:space="preserve"> PAGEREF decla \h </w:instrText>
      </w:r>
      <w:r w:rsidR="00607A7A">
        <w:rPr>
          <w:b/>
          <w:sz w:val="20"/>
        </w:rPr>
      </w:r>
      <w:r w:rsidR="00607A7A">
        <w:rPr>
          <w:b/>
          <w:sz w:val="20"/>
        </w:rPr>
        <w:fldChar w:fldCharType="separate"/>
      </w:r>
      <w:r w:rsidR="00FC32D7">
        <w:rPr>
          <w:b/>
          <w:noProof/>
          <w:sz w:val="20"/>
        </w:rPr>
        <w:t>3</w:t>
      </w:r>
      <w:r w:rsidR="00607A7A">
        <w:rPr>
          <w:b/>
          <w:sz w:val="20"/>
        </w:rPr>
        <w:fldChar w:fldCharType="end"/>
      </w:r>
    </w:p>
    <w:p w14:paraId="50B23EDF" w14:textId="7D17C1FF" w:rsidR="00105910" w:rsidRPr="00A90671" w:rsidRDefault="00522CCB" w:rsidP="00D07ECC">
      <w:pPr>
        <w:pStyle w:val="ListParagraph"/>
        <w:numPr>
          <w:ilvl w:val="0"/>
          <w:numId w:val="2"/>
        </w:numPr>
        <w:tabs>
          <w:tab w:val="right" w:pos="9995"/>
        </w:tabs>
        <w:spacing w:before="20" w:line="276" w:lineRule="auto"/>
        <w:ind w:left="714" w:hanging="357"/>
        <w:contextualSpacing w:val="0"/>
        <w:jc w:val="both"/>
        <w:rPr>
          <w:b/>
          <w:lang w:val="es-MX"/>
        </w:rPr>
      </w:pPr>
      <w:r w:rsidRPr="0061512E">
        <w:rPr>
          <w:b/>
          <w:sz w:val="20"/>
          <w:lang w:val="es-MX"/>
        </w:rPr>
        <w:t>¿Qué es la trata de personas?</w:t>
      </w:r>
      <w:r w:rsidR="00032ECA" w:rsidRPr="0061512E">
        <w:rPr>
          <w:b/>
          <w:sz w:val="20"/>
          <w:lang w:val="es-MX"/>
        </w:rPr>
        <w:tab/>
      </w:r>
      <w:r w:rsidR="00607A7A">
        <w:rPr>
          <w:b/>
          <w:sz w:val="20"/>
        </w:rPr>
        <w:fldChar w:fldCharType="begin"/>
      </w:r>
      <w:r w:rsidR="00607A7A" w:rsidRPr="0061512E">
        <w:rPr>
          <w:b/>
          <w:sz w:val="20"/>
          <w:lang w:val="es-MX"/>
        </w:rPr>
        <w:instrText xml:space="preserve"> PAGEREF que_es \h </w:instrText>
      </w:r>
      <w:r w:rsidR="00607A7A">
        <w:rPr>
          <w:b/>
          <w:sz w:val="20"/>
        </w:rPr>
      </w:r>
      <w:r w:rsidR="00607A7A">
        <w:rPr>
          <w:b/>
          <w:sz w:val="20"/>
        </w:rPr>
        <w:fldChar w:fldCharType="separate"/>
      </w:r>
      <w:r w:rsidR="00FC32D7" w:rsidRPr="00A90671">
        <w:rPr>
          <w:b/>
          <w:noProof/>
          <w:sz w:val="20"/>
          <w:lang w:val="es-MX"/>
        </w:rPr>
        <w:t>3</w:t>
      </w:r>
      <w:r w:rsidR="00607A7A">
        <w:rPr>
          <w:b/>
          <w:sz w:val="20"/>
        </w:rPr>
        <w:fldChar w:fldCharType="end"/>
      </w:r>
    </w:p>
    <w:p w14:paraId="3DE2B28F" w14:textId="71D965B3" w:rsidR="002B0A77" w:rsidRPr="0061512E" w:rsidRDefault="00522CCB" w:rsidP="00D07ECC">
      <w:pPr>
        <w:pStyle w:val="ListParagraph"/>
        <w:numPr>
          <w:ilvl w:val="0"/>
          <w:numId w:val="2"/>
        </w:numPr>
        <w:tabs>
          <w:tab w:val="right" w:pos="9995"/>
        </w:tabs>
        <w:spacing w:before="60" w:line="276" w:lineRule="auto"/>
        <w:ind w:left="714" w:hanging="357"/>
        <w:contextualSpacing w:val="0"/>
        <w:jc w:val="both"/>
        <w:rPr>
          <w:b/>
          <w:bCs/>
          <w:sz w:val="20"/>
          <w:szCs w:val="20"/>
          <w:lang w:val="es-MX"/>
        </w:rPr>
      </w:pPr>
      <w:r w:rsidRPr="0061512E">
        <w:rPr>
          <w:b/>
          <w:sz w:val="20"/>
          <w:lang w:val="es-MX"/>
        </w:rPr>
        <w:t>Miembros del Grupo de Trabajo contra la Trata de Personas del Bronx: Tabla 1</w:t>
      </w:r>
      <w:r w:rsidR="00032ECA" w:rsidRPr="0061512E">
        <w:rPr>
          <w:b/>
          <w:sz w:val="20"/>
          <w:lang w:val="es-MX"/>
        </w:rPr>
        <w:tab/>
      </w:r>
      <w:r w:rsidR="00607A7A">
        <w:rPr>
          <w:b/>
          <w:sz w:val="20"/>
        </w:rPr>
        <w:fldChar w:fldCharType="begin"/>
      </w:r>
      <w:r w:rsidR="00607A7A" w:rsidRPr="0061512E">
        <w:rPr>
          <w:b/>
          <w:sz w:val="20"/>
          <w:lang w:val="es-MX"/>
        </w:rPr>
        <w:instrText xml:space="preserve"> PAGEREF miembros \h </w:instrText>
      </w:r>
      <w:r w:rsidR="00607A7A">
        <w:rPr>
          <w:b/>
          <w:sz w:val="20"/>
        </w:rPr>
      </w:r>
      <w:r w:rsidR="00607A7A">
        <w:rPr>
          <w:b/>
          <w:sz w:val="20"/>
        </w:rPr>
        <w:fldChar w:fldCharType="separate"/>
      </w:r>
      <w:r w:rsidR="00FC32D7" w:rsidRPr="0061512E">
        <w:rPr>
          <w:b/>
          <w:noProof/>
          <w:sz w:val="20"/>
          <w:lang w:val="es-MX"/>
        </w:rPr>
        <w:t>4</w:t>
      </w:r>
      <w:r w:rsidR="00607A7A">
        <w:rPr>
          <w:b/>
          <w:sz w:val="20"/>
        </w:rPr>
        <w:fldChar w:fldCharType="end"/>
      </w:r>
      <w:r w:rsidRPr="0061512E">
        <w:rPr>
          <w:b/>
          <w:sz w:val="20"/>
          <w:lang w:val="es-MX"/>
        </w:rPr>
        <w:t>-5</w:t>
      </w:r>
    </w:p>
    <w:p w14:paraId="5DDF02B5" w14:textId="19D99BD7" w:rsidR="002B0A77" w:rsidRPr="0061512E" w:rsidRDefault="002B0A77" w:rsidP="009A0C7B">
      <w:pPr>
        <w:spacing w:line="276" w:lineRule="auto"/>
        <w:jc w:val="both"/>
        <w:rPr>
          <w:b/>
          <w:sz w:val="20"/>
          <w:szCs w:val="20"/>
          <w:lang w:val="es-MX"/>
        </w:rPr>
      </w:pPr>
    </w:p>
    <w:p w14:paraId="0E6B9AA4" w14:textId="77777777" w:rsidR="002D51D2" w:rsidRPr="008549D2" w:rsidRDefault="00522CCB" w:rsidP="00AE7F8F">
      <w:pPr>
        <w:spacing w:line="276" w:lineRule="auto"/>
        <w:jc w:val="both"/>
        <w:rPr>
          <w:b/>
          <w:sz w:val="20"/>
          <w:szCs w:val="20"/>
        </w:rPr>
      </w:pPr>
      <w:r>
        <w:rPr>
          <w:b/>
          <w:sz w:val="20"/>
        </w:rPr>
        <w:t xml:space="preserve">RECURSOS Y PROCEDIMIENTOS: </w:t>
      </w:r>
    </w:p>
    <w:p w14:paraId="107C1EAF" w14:textId="452A2E9B" w:rsidR="00FC1E7C" w:rsidRPr="009A0C7B" w:rsidRDefault="00FC1E7C" w:rsidP="009A0C7B">
      <w:pPr>
        <w:spacing w:line="276" w:lineRule="auto"/>
        <w:jc w:val="both"/>
        <w:rPr>
          <w:sz w:val="20"/>
          <w:szCs w:val="20"/>
        </w:rPr>
      </w:pPr>
    </w:p>
    <w:p w14:paraId="1FDD54B5" w14:textId="1FECDF83" w:rsidR="008465A1" w:rsidRPr="0061512E" w:rsidRDefault="00522CCB" w:rsidP="00456EB1">
      <w:pPr>
        <w:numPr>
          <w:ilvl w:val="0"/>
          <w:numId w:val="3"/>
        </w:numPr>
        <w:tabs>
          <w:tab w:val="right" w:pos="9996"/>
        </w:tabs>
        <w:spacing w:line="432" w:lineRule="auto"/>
        <w:contextualSpacing/>
        <w:rPr>
          <w:b/>
          <w:bCs/>
          <w:sz w:val="18"/>
          <w:szCs w:val="18"/>
          <w:lang w:val="es-MX"/>
        </w:rPr>
      </w:pPr>
      <w:r w:rsidRPr="0061512E">
        <w:rPr>
          <w:b/>
          <w:sz w:val="18"/>
          <w:lang w:val="es-MX"/>
        </w:rPr>
        <w:t xml:space="preserve">Administración de Servicios para Niños de la Ciudad de Nueva York (ACS), Oficina de </w:t>
      </w:r>
      <w:r w:rsidR="00DE5618" w:rsidRPr="0061512E">
        <w:rPr>
          <w:b/>
          <w:sz w:val="18"/>
          <w:szCs w:val="18"/>
          <w:lang w:val="es-MX"/>
        </w:rPr>
        <w:tab/>
      </w:r>
      <w:r w:rsidR="00607A7A">
        <w:rPr>
          <w:b/>
          <w:sz w:val="18"/>
        </w:rPr>
        <w:fldChar w:fldCharType="begin"/>
      </w:r>
      <w:r w:rsidR="00607A7A" w:rsidRPr="0061512E">
        <w:rPr>
          <w:b/>
          <w:sz w:val="18"/>
          <w:szCs w:val="18"/>
          <w:lang w:val="es-MX"/>
        </w:rPr>
        <w:instrText xml:space="preserve"> PAGEREF admin \h </w:instrText>
      </w:r>
      <w:r w:rsidR="00607A7A">
        <w:rPr>
          <w:b/>
          <w:sz w:val="18"/>
        </w:rPr>
      </w:r>
      <w:r w:rsidR="00607A7A">
        <w:rPr>
          <w:b/>
          <w:sz w:val="18"/>
        </w:rPr>
        <w:fldChar w:fldCharType="separate"/>
      </w:r>
      <w:r w:rsidR="00FC32D7" w:rsidRPr="0061512E">
        <w:rPr>
          <w:b/>
          <w:noProof/>
          <w:sz w:val="18"/>
          <w:szCs w:val="18"/>
          <w:lang w:val="es-MX"/>
        </w:rPr>
        <w:t>6</w:t>
      </w:r>
      <w:r w:rsidR="00607A7A">
        <w:rPr>
          <w:b/>
          <w:sz w:val="18"/>
        </w:rPr>
        <w:fldChar w:fldCharType="end"/>
      </w:r>
      <w:r w:rsidR="00032ECA" w:rsidRPr="0061512E">
        <w:rPr>
          <w:b/>
          <w:sz w:val="18"/>
          <w:lang w:val="es-MX"/>
        </w:rPr>
        <w:t>-7</w:t>
      </w:r>
    </w:p>
    <w:p w14:paraId="2D9C5AD6" w14:textId="6D81E69B" w:rsidR="00573A1E" w:rsidRPr="0061512E" w:rsidRDefault="00586BB5" w:rsidP="00456EB1">
      <w:pPr>
        <w:tabs>
          <w:tab w:val="right" w:pos="9996"/>
        </w:tabs>
        <w:spacing w:line="432" w:lineRule="auto"/>
        <w:ind w:left="1078"/>
        <w:contextualSpacing/>
        <w:rPr>
          <w:b/>
          <w:sz w:val="18"/>
          <w:szCs w:val="18"/>
          <w:lang w:val="es-MX"/>
        </w:rPr>
      </w:pPr>
      <w:r w:rsidRPr="0061512E">
        <w:rPr>
          <w:b/>
          <w:sz w:val="18"/>
          <w:lang w:val="es-MX"/>
        </w:rPr>
        <w:t>Política y Prevención de la Trata de Niños (OCTPP)</w:t>
      </w:r>
      <w:r w:rsidR="00032ECA" w:rsidRPr="0061512E">
        <w:rPr>
          <w:b/>
          <w:sz w:val="18"/>
          <w:szCs w:val="18"/>
          <w:lang w:val="es-MX"/>
        </w:rPr>
        <w:tab/>
      </w:r>
    </w:p>
    <w:p w14:paraId="48219FA8" w14:textId="15A2AEFF" w:rsidR="00573A1E" w:rsidRPr="0061512E" w:rsidRDefault="00522CCB" w:rsidP="00456EB1">
      <w:pPr>
        <w:numPr>
          <w:ilvl w:val="0"/>
          <w:numId w:val="3"/>
        </w:numPr>
        <w:tabs>
          <w:tab w:val="right" w:pos="9996"/>
        </w:tabs>
        <w:spacing w:line="432" w:lineRule="auto"/>
        <w:contextualSpacing/>
        <w:rPr>
          <w:b/>
          <w:sz w:val="18"/>
          <w:szCs w:val="18"/>
          <w:lang w:val="es-MX"/>
        </w:rPr>
      </w:pPr>
      <w:r w:rsidRPr="0061512E">
        <w:rPr>
          <w:b/>
          <w:sz w:val="18"/>
          <w:lang w:val="es-MX"/>
        </w:rPr>
        <w:t xml:space="preserve">Centro de defensa infantil del Bronx (CAC): </w:t>
      </w:r>
      <w:proofErr w:type="spellStart"/>
      <w:r w:rsidRPr="0061512E">
        <w:rPr>
          <w:b/>
          <w:sz w:val="18"/>
          <w:lang w:val="es-MX"/>
        </w:rPr>
        <w:t>Safe</w:t>
      </w:r>
      <w:proofErr w:type="spellEnd"/>
      <w:r w:rsidRPr="0061512E">
        <w:rPr>
          <w:b/>
          <w:sz w:val="18"/>
          <w:lang w:val="es-MX"/>
        </w:rPr>
        <w:t xml:space="preserve"> </w:t>
      </w:r>
      <w:proofErr w:type="spellStart"/>
      <w:r w:rsidRPr="0061512E">
        <w:rPr>
          <w:b/>
          <w:sz w:val="18"/>
          <w:lang w:val="es-MX"/>
        </w:rPr>
        <w:t>Horizon</w:t>
      </w:r>
      <w:proofErr w:type="spellEnd"/>
      <w:r w:rsidR="00032ECA" w:rsidRPr="0061512E">
        <w:rPr>
          <w:b/>
          <w:sz w:val="18"/>
          <w:szCs w:val="18"/>
          <w:lang w:val="es-MX"/>
        </w:rPr>
        <w:tab/>
      </w:r>
      <w:r w:rsidR="00607A7A">
        <w:rPr>
          <w:b/>
          <w:sz w:val="18"/>
        </w:rPr>
        <w:fldChar w:fldCharType="begin"/>
      </w:r>
      <w:r w:rsidR="00607A7A" w:rsidRPr="0061512E">
        <w:rPr>
          <w:b/>
          <w:sz w:val="18"/>
          <w:szCs w:val="18"/>
          <w:lang w:val="es-MX"/>
        </w:rPr>
        <w:instrText xml:space="preserve"> PAGEREF centro \h </w:instrText>
      </w:r>
      <w:r w:rsidR="00607A7A">
        <w:rPr>
          <w:b/>
          <w:sz w:val="18"/>
        </w:rPr>
      </w:r>
      <w:r w:rsidR="00607A7A">
        <w:rPr>
          <w:b/>
          <w:sz w:val="18"/>
        </w:rPr>
        <w:fldChar w:fldCharType="separate"/>
      </w:r>
      <w:r w:rsidR="00FC32D7" w:rsidRPr="0061512E">
        <w:rPr>
          <w:b/>
          <w:noProof/>
          <w:sz w:val="18"/>
          <w:szCs w:val="18"/>
          <w:lang w:val="es-MX"/>
        </w:rPr>
        <w:t>7</w:t>
      </w:r>
      <w:r w:rsidR="00607A7A">
        <w:rPr>
          <w:b/>
          <w:sz w:val="18"/>
        </w:rPr>
        <w:fldChar w:fldCharType="end"/>
      </w:r>
    </w:p>
    <w:p w14:paraId="0A7D8BA0" w14:textId="762ED6AD" w:rsidR="00140BEF" w:rsidRPr="0061512E" w:rsidRDefault="00140BEF" w:rsidP="00456EB1">
      <w:pPr>
        <w:numPr>
          <w:ilvl w:val="0"/>
          <w:numId w:val="3"/>
        </w:numPr>
        <w:tabs>
          <w:tab w:val="right" w:pos="9996"/>
        </w:tabs>
        <w:spacing w:line="432" w:lineRule="auto"/>
        <w:contextualSpacing/>
        <w:rPr>
          <w:b/>
          <w:sz w:val="18"/>
          <w:szCs w:val="18"/>
          <w:lang w:val="es-MX"/>
        </w:rPr>
      </w:pPr>
      <w:r w:rsidRPr="0061512E">
        <w:rPr>
          <w:b/>
          <w:sz w:val="18"/>
          <w:lang w:val="es-MX"/>
        </w:rPr>
        <w:t xml:space="preserve">Programa contra la Trata de Personas de </w:t>
      </w:r>
      <w:proofErr w:type="spellStart"/>
      <w:r w:rsidRPr="0061512E">
        <w:rPr>
          <w:b/>
          <w:sz w:val="18"/>
          <w:lang w:val="es-MX"/>
        </w:rPr>
        <w:t>Safe</w:t>
      </w:r>
      <w:proofErr w:type="spellEnd"/>
      <w:r w:rsidRPr="0061512E">
        <w:rPr>
          <w:b/>
          <w:sz w:val="18"/>
          <w:lang w:val="es-MX"/>
        </w:rPr>
        <w:t xml:space="preserve"> </w:t>
      </w:r>
      <w:proofErr w:type="spellStart"/>
      <w:r w:rsidRPr="0061512E">
        <w:rPr>
          <w:b/>
          <w:sz w:val="18"/>
          <w:lang w:val="es-MX"/>
        </w:rPr>
        <w:t>Horizon</w:t>
      </w:r>
      <w:proofErr w:type="spellEnd"/>
      <w:r w:rsidRPr="0061512E">
        <w:rPr>
          <w:b/>
          <w:sz w:val="18"/>
          <w:lang w:val="es-MX"/>
        </w:rPr>
        <w:t xml:space="preserve"> (ATP)</w:t>
      </w:r>
      <w:r w:rsidR="00032ECA" w:rsidRPr="0061512E">
        <w:rPr>
          <w:b/>
          <w:sz w:val="18"/>
          <w:lang w:val="es-MX"/>
        </w:rPr>
        <w:tab/>
      </w:r>
      <w:r w:rsidR="00607A7A">
        <w:rPr>
          <w:b/>
          <w:sz w:val="18"/>
        </w:rPr>
        <w:fldChar w:fldCharType="begin"/>
      </w:r>
      <w:r w:rsidR="00607A7A" w:rsidRPr="0061512E">
        <w:rPr>
          <w:b/>
          <w:sz w:val="18"/>
          <w:lang w:val="es-MX"/>
        </w:rPr>
        <w:instrText xml:space="preserve"> PAGEREF programa \h </w:instrText>
      </w:r>
      <w:r w:rsidR="00607A7A">
        <w:rPr>
          <w:b/>
          <w:sz w:val="18"/>
        </w:rPr>
      </w:r>
      <w:r w:rsidR="00607A7A">
        <w:rPr>
          <w:b/>
          <w:sz w:val="18"/>
        </w:rPr>
        <w:fldChar w:fldCharType="separate"/>
      </w:r>
      <w:r w:rsidR="00FC32D7" w:rsidRPr="0061512E">
        <w:rPr>
          <w:b/>
          <w:noProof/>
          <w:sz w:val="18"/>
          <w:lang w:val="es-MX"/>
        </w:rPr>
        <w:t>7</w:t>
      </w:r>
      <w:r w:rsidR="00607A7A">
        <w:rPr>
          <w:b/>
          <w:sz w:val="18"/>
        </w:rPr>
        <w:fldChar w:fldCharType="end"/>
      </w:r>
      <w:r w:rsidRPr="0061512E">
        <w:rPr>
          <w:b/>
          <w:sz w:val="18"/>
          <w:lang w:val="es-MX"/>
        </w:rPr>
        <w:t>-8</w:t>
      </w:r>
    </w:p>
    <w:p w14:paraId="12A9E258" w14:textId="46CED2C9" w:rsidR="00573A1E" w:rsidRPr="0061512E" w:rsidRDefault="00522CCB" w:rsidP="00456EB1">
      <w:pPr>
        <w:numPr>
          <w:ilvl w:val="0"/>
          <w:numId w:val="3"/>
        </w:numPr>
        <w:tabs>
          <w:tab w:val="right" w:pos="9996"/>
        </w:tabs>
        <w:spacing w:line="432" w:lineRule="auto"/>
        <w:contextualSpacing/>
        <w:rPr>
          <w:b/>
          <w:sz w:val="18"/>
          <w:szCs w:val="18"/>
          <w:lang w:val="es-MX"/>
        </w:rPr>
      </w:pPr>
      <w:r w:rsidRPr="0061512E">
        <w:rPr>
          <w:b/>
          <w:sz w:val="18"/>
          <w:lang w:val="es-MX"/>
        </w:rPr>
        <w:t>Oficina del Fiscal de Distrito del Condado de Bronx</w:t>
      </w:r>
      <w:r w:rsidR="00DE5618" w:rsidRPr="0061512E">
        <w:rPr>
          <w:b/>
          <w:sz w:val="18"/>
          <w:szCs w:val="18"/>
          <w:lang w:val="es-MX"/>
        </w:rPr>
        <w:tab/>
      </w:r>
      <w:r w:rsidR="00BA1FC7">
        <w:rPr>
          <w:b/>
          <w:sz w:val="18"/>
        </w:rPr>
        <w:fldChar w:fldCharType="begin"/>
      </w:r>
      <w:r w:rsidR="00BA1FC7" w:rsidRPr="0061512E">
        <w:rPr>
          <w:b/>
          <w:sz w:val="18"/>
          <w:szCs w:val="18"/>
          <w:lang w:val="es-MX"/>
        </w:rPr>
        <w:instrText xml:space="preserve"> PAGEREF oficina \h </w:instrText>
      </w:r>
      <w:r w:rsidR="00BA1FC7">
        <w:rPr>
          <w:b/>
          <w:sz w:val="18"/>
        </w:rPr>
      </w:r>
      <w:r w:rsidR="00BA1FC7">
        <w:rPr>
          <w:b/>
          <w:sz w:val="18"/>
        </w:rPr>
        <w:fldChar w:fldCharType="separate"/>
      </w:r>
      <w:r w:rsidR="00FC32D7" w:rsidRPr="0061512E">
        <w:rPr>
          <w:b/>
          <w:noProof/>
          <w:sz w:val="18"/>
          <w:szCs w:val="18"/>
          <w:lang w:val="es-MX"/>
        </w:rPr>
        <w:t>8</w:t>
      </w:r>
      <w:r w:rsidR="00BA1FC7">
        <w:rPr>
          <w:b/>
          <w:sz w:val="18"/>
        </w:rPr>
        <w:fldChar w:fldCharType="end"/>
      </w:r>
    </w:p>
    <w:p w14:paraId="58649E3A" w14:textId="50B95298" w:rsidR="00573A1E" w:rsidRPr="0061512E" w:rsidRDefault="00522CCB" w:rsidP="00456EB1">
      <w:pPr>
        <w:numPr>
          <w:ilvl w:val="0"/>
          <w:numId w:val="3"/>
        </w:numPr>
        <w:tabs>
          <w:tab w:val="right" w:pos="9996"/>
        </w:tabs>
        <w:spacing w:line="432" w:lineRule="auto"/>
        <w:contextualSpacing/>
        <w:rPr>
          <w:b/>
          <w:sz w:val="18"/>
          <w:szCs w:val="18"/>
          <w:shd w:val="clear" w:color="auto" w:fill="FFFFFF"/>
          <w:lang w:val="es-MX"/>
        </w:rPr>
      </w:pPr>
      <w:r w:rsidRPr="0061512E">
        <w:rPr>
          <w:b/>
          <w:sz w:val="18"/>
          <w:shd w:val="clear" w:color="auto" w:fill="FFFFFF"/>
          <w:lang w:val="es-MX"/>
        </w:rPr>
        <w:t>Centro de Justicia Familiar del Bronx</w:t>
      </w:r>
      <w:r w:rsidR="00DE5618" w:rsidRPr="0061512E">
        <w:rPr>
          <w:b/>
          <w:sz w:val="18"/>
          <w:szCs w:val="18"/>
          <w:shd w:val="clear" w:color="auto" w:fill="FFFFFF"/>
          <w:lang w:val="es-MX"/>
        </w:rPr>
        <w:tab/>
      </w:r>
      <w:r w:rsidR="00BA1FC7">
        <w:rPr>
          <w:b/>
          <w:sz w:val="18"/>
          <w:shd w:val="clear" w:color="auto" w:fill="FFFFFF"/>
        </w:rPr>
        <w:fldChar w:fldCharType="begin"/>
      </w:r>
      <w:r w:rsidR="00BA1FC7" w:rsidRPr="0061512E">
        <w:rPr>
          <w:b/>
          <w:sz w:val="18"/>
          <w:szCs w:val="18"/>
          <w:shd w:val="clear" w:color="auto" w:fill="FFFFFF"/>
          <w:lang w:val="es-MX"/>
        </w:rPr>
        <w:instrText xml:space="preserve"> PAGEREF centro_justicia \h </w:instrText>
      </w:r>
      <w:r w:rsidR="00BA1FC7">
        <w:rPr>
          <w:b/>
          <w:sz w:val="18"/>
          <w:shd w:val="clear" w:color="auto" w:fill="FFFFFF"/>
        </w:rPr>
      </w:r>
      <w:r w:rsidR="00BA1FC7">
        <w:rPr>
          <w:b/>
          <w:sz w:val="18"/>
          <w:shd w:val="clear" w:color="auto" w:fill="FFFFFF"/>
        </w:rPr>
        <w:fldChar w:fldCharType="separate"/>
      </w:r>
      <w:r w:rsidR="00FC32D7" w:rsidRPr="0061512E">
        <w:rPr>
          <w:b/>
          <w:noProof/>
          <w:sz w:val="18"/>
          <w:szCs w:val="18"/>
          <w:shd w:val="clear" w:color="auto" w:fill="FFFFFF"/>
          <w:lang w:val="es-MX"/>
        </w:rPr>
        <w:t>9</w:t>
      </w:r>
      <w:r w:rsidR="00BA1FC7">
        <w:rPr>
          <w:b/>
          <w:sz w:val="18"/>
          <w:shd w:val="clear" w:color="auto" w:fill="FFFFFF"/>
        </w:rPr>
        <w:fldChar w:fldCharType="end"/>
      </w:r>
    </w:p>
    <w:p w14:paraId="7600275C" w14:textId="24871261" w:rsidR="00AE7F8F" w:rsidRPr="0061512E" w:rsidRDefault="00522CCB" w:rsidP="00456EB1">
      <w:pPr>
        <w:numPr>
          <w:ilvl w:val="0"/>
          <w:numId w:val="3"/>
        </w:numPr>
        <w:tabs>
          <w:tab w:val="right" w:pos="9996"/>
        </w:tabs>
        <w:spacing w:line="432" w:lineRule="auto"/>
        <w:contextualSpacing/>
        <w:rPr>
          <w:b/>
          <w:sz w:val="18"/>
          <w:szCs w:val="18"/>
          <w:lang w:val="es-MX"/>
        </w:rPr>
      </w:pPr>
      <w:proofErr w:type="spellStart"/>
      <w:r w:rsidRPr="0061512E">
        <w:rPr>
          <w:b/>
          <w:sz w:val="18"/>
          <w:lang w:val="es-MX"/>
        </w:rPr>
        <w:t>Esquadrón</w:t>
      </w:r>
      <w:proofErr w:type="spellEnd"/>
      <w:r w:rsidRPr="0061512E">
        <w:rPr>
          <w:b/>
          <w:sz w:val="18"/>
          <w:lang w:val="es-MX"/>
        </w:rPr>
        <w:t xml:space="preserve"> de Ejecución </w:t>
      </w:r>
      <w:proofErr w:type="spellStart"/>
      <w:r w:rsidRPr="0061512E">
        <w:rPr>
          <w:b/>
          <w:sz w:val="18"/>
          <w:lang w:val="es-MX"/>
        </w:rPr>
        <w:t>Antivicios</w:t>
      </w:r>
      <w:proofErr w:type="spellEnd"/>
      <w:r w:rsidRPr="0061512E">
        <w:rPr>
          <w:b/>
          <w:sz w:val="18"/>
          <w:lang w:val="es-MX"/>
        </w:rPr>
        <w:t xml:space="preserve"> del Bronx y División de Ejecución </w:t>
      </w:r>
      <w:proofErr w:type="spellStart"/>
      <w:r w:rsidRPr="0061512E">
        <w:rPr>
          <w:b/>
          <w:sz w:val="18"/>
          <w:lang w:val="es-MX"/>
        </w:rPr>
        <w:t>Antivicios</w:t>
      </w:r>
      <w:proofErr w:type="spellEnd"/>
      <w:r w:rsidRPr="0061512E">
        <w:rPr>
          <w:b/>
          <w:sz w:val="18"/>
          <w:lang w:val="es-MX"/>
        </w:rPr>
        <w:t xml:space="preserve">/Oficina de </w:t>
      </w:r>
      <w:r w:rsidRPr="0061512E">
        <w:rPr>
          <w:b/>
          <w:sz w:val="18"/>
          <w:szCs w:val="18"/>
          <w:lang w:val="es-MX"/>
        </w:rPr>
        <w:tab/>
      </w:r>
      <w:r w:rsidR="00BA1FC7">
        <w:rPr>
          <w:b/>
          <w:sz w:val="18"/>
        </w:rPr>
        <w:fldChar w:fldCharType="begin"/>
      </w:r>
      <w:r w:rsidR="00BA1FC7" w:rsidRPr="0061512E">
        <w:rPr>
          <w:b/>
          <w:sz w:val="18"/>
          <w:szCs w:val="18"/>
          <w:lang w:val="es-MX"/>
        </w:rPr>
        <w:instrText xml:space="preserve"> PAGEREF escuadron \h </w:instrText>
      </w:r>
      <w:r w:rsidR="00BA1FC7">
        <w:rPr>
          <w:b/>
          <w:sz w:val="18"/>
        </w:rPr>
      </w:r>
      <w:r w:rsidR="00BA1FC7">
        <w:rPr>
          <w:b/>
          <w:sz w:val="18"/>
        </w:rPr>
        <w:fldChar w:fldCharType="separate"/>
      </w:r>
      <w:r w:rsidR="00FC32D7" w:rsidRPr="0061512E">
        <w:rPr>
          <w:b/>
          <w:noProof/>
          <w:sz w:val="18"/>
          <w:szCs w:val="18"/>
          <w:lang w:val="es-MX"/>
        </w:rPr>
        <w:t>10</w:t>
      </w:r>
      <w:r w:rsidR="00BA1FC7">
        <w:rPr>
          <w:b/>
          <w:sz w:val="18"/>
        </w:rPr>
        <w:fldChar w:fldCharType="end"/>
      </w:r>
    </w:p>
    <w:p w14:paraId="0CBA0618" w14:textId="22673745" w:rsidR="00586BB5" w:rsidRPr="0061512E" w:rsidRDefault="00522CCB" w:rsidP="00456EB1">
      <w:pPr>
        <w:spacing w:line="432" w:lineRule="auto"/>
        <w:ind w:left="1078"/>
        <w:rPr>
          <w:b/>
          <w:sz w:val="18"/>
          <w:szCs w:val="18"/>
          <w:lang w:val="es-MX"/>
        </w:rPr>
      </w:pPr>
      <w:r w:rsidRPr="0061512E">
        <w:rPr>
          <w:b/>
          <w:sz w:val="18"/>
          <w:lang w:val="es-MX"/>
        </w:rPr>
        <w:t>Abuso Infantil y Delitos Sexuales/División de Víctimas Especiales</w:t>
      </w:r>
    </w:p>
    <w:p w14:paraId="3C1E938F" w14:textId="54EA1987" w:rsidR="00586BB5" w:rsidRPr="0061512E" w:rsidRDefault="00586BB5" w:rsidP="00456EB1">
      <w:pPr>
        <w:pStyle w:val="ListParagraph"/>
        <w:numPr>
          <w:ilvl w:val="0"/>
          <w:numId w:val="49"/>
        </w:numPr>
        <w:tabs>
          <w:tab w:val="right" w:pos="9996"/>
        </w:tabs>
        <w:spacing w:line="432" w:lineRule="auto"/>
        <w:ind w:right="324"/>
        <w:rPr>
          <w:b/>
          <w:sz w:val="18"/>
          <w:szCs w:val="18"/>
          <w:lang w:val="es-MX"/>
        </w:rPr>
      </w:pPr>
      <w:r w:rsidRPr="0061512E">
        <w:rPr>
          <w:b/>
          <w:sz w:val="18"/>
          <w:lang w:val="es-MX"/>
        </w:rPr>
        <w:t xml:space="preserve">Departamento de Policía de la Ciudad de Nueva York/Grupo de Trabajo sobre Explotación </w:t>
      </w:r>
      <w:r w:rsidR="00DD75C4" w:rsidRPr="0061512E">
        <w:rPr>
          <w:b/>
          <w:sz w:val="18"/>
          <w:lang w:val="es-MX"/>
        </w:rPr>
        <w:br/>
      </w:r>
      <w:r w:rsidRPr="0061512E">
        <w:rPr>
          <w:b/>
          <w:sz w:val="18"/>
          <w:lang w:val="es-MX"/>
        </w:rPr>
        <w:t>Infantil y Trata de Personas del FBI</w:t>
      </w:r>
      <w:r w:rsidR="00DD75C4" w:rsidRPr="0061512E">
        <w:rPr>
          <w:b/>
          <w:sz w:val="18"/>
          <w:lang w:val="es-MX"/>
        </w:rPr>
        <w:tab/>
      </w:r>
      <w:r w:rsidR="00BA1FC7">
        <w:rPr>
          <w:b/>
          <w:sz w:val="18"/>
        </w:rPr>
        <w:fldChar w:fldCharType="begin"/>
      </w:r>
      <w:r w:rsidR="00BA1FC7" w:rsidRPr="0061512E">
        <w:rPr>
          <w:b/>
          <w:sz w:val="18"/>
          <w:lang w:val="es-MX"/>
        </w:rPr>
        <w:instrText xml:space="preserve"> PAGEREF departa \h </w:instrText>
      </w:r>
      <w:r w:rsidR="00BA1FC7">
        <w:rPr>
          <w:b/>
          <w:sz w:val="18"/>
        </w:rPr>
      </w:r>
      <w:r w:rsidR="00BA1FC7">
        <w:rPr>
          <w:b/>
          <w:sz w:val="18"/>
        </w:rPr>
        <w:fldChar w:fldCharType="separate"/>
      </w:r>
      <w:r w:rsidR="00FC32D7" w:rsidRPr="0061512E">
        <w:rPr>
          <w:b/>
          <w:noProof/>
          <w:sz w:val="18"/>
          <w:lang w:val="es-MX"/>
        </w:rPr>
        <w:t>10</w:t>
      </w:r>
      <w:r w:rsidR="00BA1FC7">
        <w:rPr>
          <w:b/>
          <w:sz w:val="18"/>
        </w:rPr>
        <w:fldChar w:fldCharType="end"/>
      </w:r>
    </w:p>
    <w:p w14:paraId="308BF70B" w14:textId="77777777" w:rsidR="00B244DB" w:rsidRDefault="00522CCB" w:rsidP="00456EB1">
      <w:pPr>
        <w:numPr>
          <w:ilvl w:val="0"/>
          <w:numId w:val="3"/>
        </w:numPr>
        <w:spacing w:line="432" w:lineRule="auto"/>
        <w:contextualSpacing/>
        <w:rPr>
          <w:b/>
          <w:sz w:val="18"/>
          <w:szCs w:val="18"/>
        </w:rPr>
      </w:pPr>
      <w:proofErr w:type="spellStart"/>
      <w:r>
        <w:rPr>
          <w:b/>
          <w:sz w:val="18"/>
        </w:rPr>
        <w:t>BronxCare</w:t>
      </w:r>
      <w:proofErr w:type="spellEnd"/>
      <w:r>
        <w:rPr>
          <w:b/>
          <w:sz w:val="18"/>
        </w:rPr>
        <w:t xml:space="preserve"> Health System</w:t>
      </w:r>
    </w:p>
    <w:p w14:paraId="167C606F" w14:textId="4D83501D" w:rsidR="00B244DB" w:rsidRDefault="00B244DB" w:rsidP="00456EB1">
      <w:pPr>
        <w:numPr>
          <w:ilvl w:val="0"/>
          <w:numId w:val="3"/>
        </w:numPr>
        <w:spacing w:line="432" w:lineRule="auto"/>
        <w:contextualSpacing/>
        <w:rPr>
          <w:b/>
          <w:sz w:val="18"/>
          <w:szCs w:val="18"/>
        </w:rPr>
      </w:pPr>
      <w:r>
        <w:rPr>
          <w:b/>
          <w:sz w:val="18"/>
        </w:rPr>
        <w:t>Centro LGBTQ 11</w:t>
      </w:r>
    </w:p>
    <w:p w14:paraId="6CD0A45E" w14:textId="096FF21E" w:rsidR="00B244DB" w:rsidRPr="0061512E" w:rsidRDefault="00B244DB" w:rsidP="00456EB1">
      <w:pPr>
        <w:numPr>
          <w:ilvl w:val="0"/>
          <w:numId w:val="3"/>
        </w:numPr>
        <w:tabs>
          <w:tab w:val="right" w:pos="9996"/>
        </w:tabs>
        <w:spacing w:line="432" w:lineRule="auto"/>
        <w:ind w:left="1077" w:hanging="357"/>
        <w:contextualSpacing/>
        <w:rPr>
          <w:b/>
          <w:sz w:val="18"/>
          <w:szCs w:val="18"/>
          <w:lang w:val="es-MX"/>
        </w:rPr>
      </w:pPr>
      <w:r w:rsidRPr="0061512E">
        <w:rPr>
          <w:b/>
          <w:sz w:val="18"/>
          <w:lang w:val="es-MX"/>
        </w:rPr>
        <w:t>Oficina del Alcalde contra la Violencia Doméstica y de Género (ENDGBV)</w:t>
      </w:r>
      <w:r w:rsidR="00774EAC" w:rsidRPr="0061512E">
        <w:rPr>
          <w:b/>
          <w:sz w:val="18"/>
          <w:lang w:val="es-MX"/>
        </w:rPr>
        <w:tab/>
      </w:r>
      <w:r w:rsidR="00EF6C62" w:rsidRPr="002D229B">
        <w:rPr>
          <w:b/>
          <w:sz w:val="18"/>
          <w:lang w:val="es-MX"/>
        </w:rPr>
        <w:t>11</w:t>
      </w:r>
      <w:r w:rsidRPr="0061512E">
        <w:rPr>
          <w:b/>
          <w:sz w:val="18"/>
          <w:lang w:val="es-MX"/>
        </w:rPr>
        <w:t xml:space="preserve"> -</w:t>
      </w:r>
      <w:r w:rsidR="00EF6C62">
        <w:rPr>
          <w:b/>
          <w:sz w:val="18"/>
        </w:rPr>
        <w:fldChar w:fldCharType="begin"/>
      </w:r>
      <w:r w:rsidR="00EF6C62" w:rsidRPr="0061512E">
        <w:rPr>
          <w:b/>
          <w:sz w:val="18"/>
          <w:lang w:val="es-MX"/>
        </w:rPr>
        <w:instrText xml:space="preserve"> PAGEREF oficina_del_alcalde \h </w:instrText>
      </w:r>
      <w:r w:rsidR="00EF6C62">
        <w:rPr>
          <w:b/>
          <w:sz w:val="18"/>
        </w:rPr>
      </w:r>
      <w:r w:rsidR="00EF6C62">
        <w:rPr>
          <w:b/>
          <w:sz w:val="18"/>
        </w:rPr>
        <w:fldChar w:fldCharType="separate"/>
      </w:r>
      <w:r w:rsidR="00FC32D7" w:rsidRPr="0061512E">
        <w:rPr>
          <w:b/>
          <w:noProof/>
          <w:sz w:val="18"/>
          <w:lang w:val="es-MX"/>
        </w:rPr>
        <w:t>12</w:t>
      </w:r>
      <w:r w:rsidR="00EF6C62">
        <w:rPr>
          <w:b/>
          <w:sz w:val="18"/>
        </w:rPr>
        <w:fldChar w:fldCharType="end"/>
      </w:r>
    </w:p>
    <w:p w14:paraId="173CE6E3" w14:textId="1B7A935C" w:rsidR="00B244DB" w:rsidRPr="0061512E" w:rsidRDefault="00B244DB" w:rsidP="00456EB1">
      <w:pPr>
        <w:numPr>
          <w:ilvl w:val="0"/>
          <w:numId w:val="3"/>
        </w:numPr>
        <w:tabs>
          <w:tab w:val="right" w:pos="9996"/>
        </w:tabs>
        <w:spacing w:line="432" w:lineRule="auto"/>
        <w:ind w:left="1077" w:hanging="357"/>
        <w:contextualSpacing/>
        <w:rPr>
          <w:b/>
          <w:sz w:val="18"/>
          <w:szCs w:val="18"/>
          <w:lang w:val="es-MX"/>
        </w:rPr>
      </w:pPr>
      <w:r w:rsidRPr="0061512E">
        <w:rPr>
          <w:b/>
          <w:sz w:val="18"/>
          <w:shd w:val="clear" w:color="auto" w:fill="FFFFFF"/>
          <w:lang w:val="es-MX"/>
        </w:rPr>
        <w:t>Línea directa nacional contra la trata de personas (NHTH)</w:t>
      </w:r>
      <w:r w:rsidR="00774EAC" w:rsidRPr="0061512E">
        <w:rPr>
          <w:b/>
          <w:sz w:val="18"/>
          <w:shd w:val="clear" w:color="auto" w:fill="FFFFFF"/>
          <w:lang w:val="es-MX"/>
        </w:rPr>
        <w:tab/>
      </w:r>
      <w:r w:rsidR="00BA1FC7">
        <w:rPr>
          <w:b/>
          <w:sz w:val="18"/>
          <w:shd w:val="clear" w:color="auto" w:fill="FFFFFF"/>
        </w:rPr>
        <w:fldChar w:fldCharType="begin"/>
      </w:r>
      <w:r w:rsidR="00BA1FC7" w:rsidRPr="0061512E">
        <w:rPr>
          <w:b/>
          <w:sz w:val="18"/>
          <w:shd w:val="clear" w:color="auto" w:fill="FFFFFF"/>
          <w:lang w:val="es-MX"/>
        </w:rPr>
        <w:instrText xml:space="preserve"> PAGEREF linea \h </w:instrText>
      </w:r>
      <w:r w:rsidR="00BA1FC7">
        <w:rPr>
          <w:b/>
          <w:sz w:val="18"/>
          <w:shd w:val="clear" w:color="auto" w:fill="FFFFFF"/>
        </w:rPr>
      </w:r>
      <w:r w:rsidR="00BA1FC7">
        <w:rPr>
          <w:b/>
          <w:sz w:val="18"/>
          <w:shd w:val="clear" w:color="auto" w:fill="FFFFFF"/>
        </w:rPr>
        <w:fldChar w:fldCharType="separate"/>
      </w:r>
      <w:r w:rsidR="00FC32D7" w:rsidRPr="0061512E">
        <w:rPr>
          <w:b/>
          <w:noProof/>
          <w:sz w:val="18"/>
          <w:shd w:val="clear" w:color="auto" w:fill="FFFFFF"/>
          <w:lang w:val="es-MX"/>
        </w:rPr>
        <w:t>12</w:t>
      </w:r>
      <w:r w:rsidR="00BA1FC7">
        <w:rPr>
          <w:b/>
          <w:sz w:val="18"/>
          <w:shd w:val="clear" w:color="auto" w:fill="FFFFFF"/>
        </w:rPr>
        <w:fldChar w:fldCharType="end"/>
      </w:r>
    </w:p>
    <w:p w14:paraId="12AF50D1" w14:textId="2128BE29" w:rsidR="00573A1E" w:rsidRPr="0061512E" w:rsidRDefault="00522CCB" w:rsidP="00456EB1">
      <w:pPr>
        <w:numPr>
          <w:ilvl w:val="0"/>
          <w:numId w:val="3"/>
        </w:numPr>
        <w:tabs>
          <w:tab w:val="right" w:pos="9996"/>
        </w:tabs>
        <w:spacing w:line="432" w:lineRule="auto"/>
        <w:ind w:left="1077" w:hanging="357"/>
        <w:contextualSpacing/>
        <w:rPr>
          <w:b/>
          <w:sz w:val="18"/>
          <w:szCs w:val="18"/>
          <w:lang w:val="es-MX"/>
        </w:rPr>
      </w:pPr>
      <w:r w:rsidRPr="0061512E">
        <w:rPr>
          <w:b/>
          <w:sz w:val="18"/>
          <w:lang w:val="es-MX"/>
        </w:rPr>
        <w:t>Servicios de ciudadanía e inmigración</w:t>
      </w:r>
      <w:r w:rsidR="00DE5618" w:rsidRPr="0061512E">
        <w:rPr>
          <w:b/>
          <w:sz w:val="18"/>
          <w:szCs w:val="18"/>
          <w:lang w:val="es-MX"/>
        </w:rPr>
        <w:tab/>
      </w:r>
      <w:r w:rsidR="00BA1FC7">
        <w:rPr>
          <w:b/>
          <w:sz w:val="18"/>
        </w:rPr>
        <w:fldChar w:fldCharType="begin"/>
      </w:r>
      <w:r w:rsidR="00BA1FC7" w:rsidRPr="0061512E">
        <w:rPr>
          <w:b/>
          <w:sz w:val="18"/>
          <w:szCs w:val="18"/>
          <w:lang w:val="es-MX"/>
        </w:rPr>
        <w:instrText xml:space="preserve"> PAGEREF servicios \h </w:instrText>
      </w:r>
      <w:r w:rsidR="00BA1FC7">
        <w:rPr>
          <w:b/>
          <w:sz w:val="18"/>
        </w:rPr>
      </w:r>
      <w:r w:rsidR="00BA1FC7">
        <w:rPr>
          <w:b/>
          <w:sz w:val="18"/>
        </w:rPr>
        <w:fldChar w:fldCharType="separate"/>
      </w:r>
      <w:r w:rsidR="00FC32D7" w:rsidRPr="0061512E">
        <w:rPr>
          <w:b/>
          <w:noProof/>
          <w:sz w:val="18"/>
          <w:szCs w:val="18"/>
          <w:lang w:val="es-MX"/>
        </w:rPr>
        <w:t>13</w:t>
      </w:r>
      <w:r w:rsidR="00BA1FC7">
        <w:rPr>
          <w:b/>
          <w:sz w:val="18"/>
        </w:rPr>
        <w:fldChar w:fldCharType="end"/>
      </w:r>
    </w:p>
    <w:p w14:paraId="1A7388A2" w14:textId="1DD36257" w:rsidR="00B244DB" w:rsidRPr="0061512E" w:rsidRDefault="00522CCB" w:rsidP="00456EB1">
      <w:pPr>
        <w:numPr>
          <w:ilvl w:val="0"/>
          <w:numId w:val="3"/>
        </w:numPr>
        <w:tabs>
          <w:tab w:val="right" w:pos="9996"/>
        </w:tabs>
        <w:spacing w:before="100" w:beforeAutospacing="1" w:after="100" w:afterAutospacing="1" w:line="432" w:lineRule="auto"/>
        <w:ind w:left="1077" w:hanging="357"/>
        <w:contextualSpacing/>
        <w:rPr>
          <w:b/>
          <w:sz w:val="18"/>
          <w:szCs w:val="18"/>
          <w:lang w:val="es-MX"/>
        </w:rPr>
      </w:pPr>
      <w:r w:rsidRPr="0061512E">
        <w:rPr>
          <w:b/>
          <w:sz w:val="18"/>
          <w:lang w:val="es-MX"/>
        </w:rPr>
        <w:t>Programa de Asistencia Alimentaria/Nutrición Complementaria (SNAP)</w:t>
      </w:r>
      <w:r w:rsidR="00BA1FC7" w:rsidRPr="0061512E">
        <w:rPr>
          <w:b/>
          <w:sz w:val="18"/>
          <w:lang w:val="es-MX"/>
        </w:rPr>
        <w:tab/>
      </w:r>
      <w:r w:rsidR="00BA1FC7">
        <w:rPr>
          <w:b/>
          <w:sz w:val="18"/>
        </w:rPr>
        <w:fldChar w:fldCharType="begin"/>
      </w:r>
      <w:r w:rsidR="00BA1FC7" w:rsidRPr="0061512E">
        <w:rPr>
          <w:b/>
          <w:sz w:val="18"/>
          <w:lang w:val="es-MX"/>
        </w:rPr>
        <w:instrText xml:space="preserve"> PAGEREF programa_asistencia \h </w:instrText>
      </w:r>
      <w:r w:rsidR="00BA1FC7">
        <w:rPr>
          <w:b/>
          <w:sz w:val="18"/>
        </w:rPr>
      </w:r>
      <w:r w:rsidR="00BA1FC7">
        <w:rPr>
          <w:b/>
          <w:sz w:val="18"/>
        </w:rPr>
        <w:fldChar w:fldCharType="separate"/>
      </w:r>
      <w:r w:rsidR="00FC32D7" w:rsidRPr="0061512E">
        <w:rPr>
          <w:b/>
          <w:noProof/>
          <w:sz w:val="18"/>
          <w:lang w:val="es-MX"/>
        </w:rPr>
        <w:t>13</w:t>
      </w:r>
      <w:r w:rsidR="00BA1FC7">
        <w:rPr>
          <w:b/>
          <w:sz w:val="18"/>
        </w:rPr>
        <w:fldChar w:fldCharType="end"/>
      </w:r>
    </w:p>
    <w:p w14:paraId="397F65AC" w14:textId="5EBB0770" w:rsidR="00573A1E" w:rsidRPr="00B244DB" w:rsidRDefault="00522CCB" w:rsidP="00456EB1">
      <w:pPr>
        <w:numPr>
          <w:ilvl w:val="0"/>
          <w:numId w:val="3"/>
        </w:numPr>
        <w:tabs>
          <w:tab w:val="right" w:pos="9996"/>
        </w:tabs>
        <w:spacing w:before="100" w:beforeAutospacing="1" w:after="100" w:afterAutospacing="1" w:line="432" w:lineRule="auto"/>
        <w:ind w:left="1077" w:hanging="357"/>
        <w:contextualSpacing/>
        <w:rPr>
          <w:b/>
          <w:sz w:val="18"/>
          <w:szCs w:val="18"/>
        </w:rPr>
      </w:pPr>
      <w:proofErr w:type="spellStart"/>
      <w:r>
        <w:rPr>
          <w:b/>
          <w:kern w:val="36"/>
          <w:sz w:val="18"/>
        </w:rPr>
        <w:t>Seguro</w:t>
      </w:r>
      <w:proofErr w:type="spellEnd"/>
      <w:r>
        <w:rPr>
          <w:b/>
          <w:kern w:val="36"/>
          <w:sz w:val="18"/>
        </w:rPr>
        <w:t xml:space="preserve"> </w:t>
      </w:r>
      <w:proofErr w:type="spellStart"/>
      <w:r>
        <w:rPr>
          <w:b/>
          <w:kern w:val="36"/>
          <w:sz w:val="18"/>
        </w:rPr>
        <w:t>médico</w:t>
      </w:r>
      <w:proofErr w:type="spellEnd"/>
      <w:r w:rsidR="00C62ACF">
        <w:rPr>
          <w:b/>
          <w:kern w:val="36"/>
          <w:sz w:val="18"/>
          <w:szCs w:val="18"/>
        </w:rPr>
        <w:tab/>
      </w:r>
      <w:r w:rsidR="00BA1FC7">
        <w:rPr>
          <w:b/>
          <w:kern w:val="36"/>
          <w:sz w:val="18"/>
        </w:rPr>
        <w:fldChar w:fldCharType="begin"/>
      </w:r>
      <w:r w:rsidR="00BA1FC7">
        <w:rPr>
          <w:b/>
          <w:kern w:val="36"/>
          <w:sz w:val="18"/>
          <w:szCs w:val="18"/>
        </w:rPr>
        <w:instrText xml:space="preserve"> PAGEREF seguro \h </w:instrText>
      </w:r>
      <w:r w:rsidR="00BA1FC7">
        <w:rPr>
          <w:b/>
          <w:kern w:val="36"/>
          <w:sz w:val="18"/>
        </w:rPr>
      </w:r>
      <w:r w:rsidR="00BA1FC7">
        <w:rPr>
          <w:b/>
          <w:kern w:val="36"/>
          <w:sz w:val="18"/>
        </w:rPr>
        <w:fldChar w:fldCharType="separate"/>
      </w:r>
      <w:r w:rsidR="00FC32D7">
        <w:rPr>
          <w:b/>
          <w:noProof/>
          <w:kern w:val="36"/>
          <w:sz w:val="18"/>
          <w:szCs w:val="18"/>
        </w:rPr>
        <w:t>14</w:t>
      </w:r>
      <w:r w:rsidR="00BA1FC7">
        <w:rPr>
          <w:b/>
          <w:kern w:val="36"/>
          <w:sz w:val="18"/>
        </w:rPr>
        <w:fldChar w:fldCharType="end"/>
      </w:r>
      <w:r>
        <w:rPr>
          <w:b/>
          <w:kern w:val="36"/>
          <w:sz w:val="18"/>
        </w:rPr>
        <w:t xml:space="preserve"> -1</w:t>
      </w:r>
      <w:r w:rsidR="002D229B">
        <w:rPr>
          <w:b/>
          <w:kern w:val="36"/>
          <w:sz w:val="18"/>
          <w:lang w:val="en-GB"/>
        </w:rPr>
        <w:t>5</w:t>
      </w:r>
    </w:p>
    <w:p w14:paraId="290B8035" w14:textId="08C0A80C" w:rsidR="00573A1E" w:rsidRPr="0061512E" w:rsidRDefault="00522CCB" w:rsidP="00456EB1">
      <w:pPr>
        <w:numPr>
          <w:ilvl w:val="0"/>
          <w:numId w:val="3"/>
        </w:numPr>
        <w:tabs>
          <w:tab w:val="right" w:pos="9996"/>
        </w:tabs>
        <w:spacing w:line="432" w:lineRule="auto"/>
        <w:ind w:left="1077" w:hanging="357"/>
        <w:contextualSpacing/>
        <w:rPr>
          <w:b/>
          <w:sz w:val="18"/>
          <w:szCs w:val="18"/>
          <w:lang w:val="es-MX"/>
        </w:rPr>
      </w:pPr>
      <w:r w:rsidRPr="0061512E">
        <w:rPr>
          <w:b/>
          <w:sz w:val="18"/>
          <w:lang w:val="es-MX"/>
        </w:rPr>
        <w:t xml:space="preserve">Programas de vivienda, refugios y transición </w:t>
      </w:r>
      <w:r w:rsidR="00DE5618" w:rsidRPr="0061512E">
        <w:rPr>
          <w:b/>
          <w:sz w:val="18"/>
          <w:szCs w:val="18"/>
          <w:lang w:val="es-MX"/>
        </w:rPr>
        <w:tab/>
      </w:r>
      <w:r w:rsidR="00BA1FC7">
        <w:rPr>
          <w:b/>
          <w:sz w:val="18"/>
        </w:rPr>
        <w:fldChar w:fldCharType="begin"/>
      </w:r>
      <w:r w:rsidR="00BA1FC7" w:rsidRPr="0061512E">
        <w:rPr>
          <w:b/>
          <w:sz w:val="18"/>
          <w:szCs w:val="18"/>
          <w:lang w:val="es-MX"/>
        </w:rPr>
        <w:instrText xml:space="preserve"> PAGEREF prog_viviendas \h </w:instrText>
      </w:r>
      <w:r w:rsidR="00BA1FC7">
        <w:rPr>
          <w:b/>
          <w:sz w:val="18"/>
        </w:rPr>
      </w:r>
      <w:r w:rsidR="00BA1FC7">
        <w:rPr>
          <w:b/>
          <w:sz w:val="18"/>
        </w:rPr>
        <w:fldChar w:fldCharType="separate"/>
      </w:r>
      <w:r w:rsidR="00FC32D7" w:rsidRPr="0061512E">
        <w:rPr>
          <w:b/>
          <w:noProof/>
          <w:sz w:val="18"/>
          <w:szCs w:val="18"/>
          <w:lang w:val="es-MX"/>
        </w:rPr>
        <w:t>15</w:t>
      </w:r>
      <w:r w:rsidR="00BA1FC7">
        <w:rPr>
          <w:b/>
          <w:sz w:val="18"/>
        </w:rPr>
        <w:fldChar w:fldCharType="end"/>
      </w:r>
      <w:r w:rsidRPr="0061512E">
        <w:rPr>
          <w:b/>
          <w:sz w:val="18"/>
          <w:lang w:val="es-MX"/>
        </w:rPr>
        <w:t xml:space="preserve"> -1</w:t>
      </w:r>
      <w:r w:rsidR="002D229B" w:rsidRPr="002D229B">
        <w:rPr>
          <w:b/>
          <w:sz w:val="18"/>
          <w:lang w:val="es-MX"/>
        </w:rPr>
        <w:t>6</w:t>
      </w:r>
    </w:p>
    <w:p w14:paraId="5B800FF9" w14:textId="0923F397" w:rsidR="00573A1E" w:rsidRPr="00706803" w:rsidRDefault="00522CCB" w:rsidP="00456EB1">
      <w:pPr>
        <w:numPr>
          <w:ilvl w:val="0"/>
          <w:numId w:val="3"/>
        </w:numPr>
        <w:tabs>
          <w:tab w:val="right" w:pos="9996"/>
        </w:tabs>
        <w:spacing w:line="432" w:lineRule="auto"/>
        <w:ind w:left="1077" w:hanging="357"/>
        <w:contextualSpacing/>
        <w:rPr>
          <w:sz w:val="18"/>
          <w:szCs w:val="18"/>
        </w:rPr>
      </w:pPr>
      <w:proofErr w:type="spellStart"/>
      <w:r>
        <w:rPr>
          <w:b/>
          <w:sz w:val="18"/>
        </w:rPr>
        <w:t>Recurso</w:t>
      </w:r>
      <w:proofErr w:type="spellEnd"/>
      <w:r>
        <w:rPr>
          <w:b/>
          <w:sz w:val="18"/>
        </w:rPr>
        <w:t xml:space="preserve"> de </w:t>
      </w:r>
      <w:proofErr w:type="spellStart"/>
      <w:r>
        <w:rPr>
          <w:b/>
          <w:sz w:val="18"/>
        </w:rPr>
        <w:t>salud</w:t>
      </w:r>
      <w:proofErr w:type="spellEnd"/>
      <w:r>
        <w:rPr>
          <w:b/>
          <w:sz w:val="18"/>
        </w:rPr>
        <w:t xml:space="preserve"> mental </w:t>
      </w:r>
      <w:r w:rsidR="00DE5618" w:rsidRPr="008549D2">
        <w:rPr>
          <w:sz w:val="18"/>
          <w:szCs w:val="18"/>
        </w:rPr>
        <w:tab/>
      </w:r>
      <w:r w:rsidR="00EF6C62">
        <w:rPr>
          <w:b/>
          <w:sz w:val="18"/>
        </w:rPr>
        <w:fldChar w:fldCharType="begin"/>
      </w:r>
      <w:r w:rsidR="00EF6C62">
        <w:rPr>
          <w:sz w:val="18"/>
          <w:szCs w:val="18"/>
        </w:rPr>
        <w:instrText xml:space="preserve"> PAGEREF nyc \h </w:instrText>
      </w:r>
      <w:r w:rsidR="00EF6C62">
        <w:rPr>
          <w:b/>
          <w:sz w:val="18"/>
        </w:rPr>
      </w:r>
      <w:r w:rsidR="00EF6C62">
        <w:rPr>
          <w:b/>
          <w:sz w:val="18"/>
        </w:rPr>
        <w:fldChar w:fldCharType="separate"/>
      </w:r>
      <w:r w:rsidR="00FC32D7">
        <w:rPr>
          <w:noProof/>
          <w:sz w:val="18"/>
          <w:szCs w:val="18"/>
        </w:rPr>
        <w:t>16</w:t>
      </w:r>
      <w:r w:rsidR="00EF6C62">
        <w:rPr>
          <w:b/>
          <w:sz w:val="18"/>
        </w:rPr>
        <w:fldChar w:fldCharType="end"/>
      </w:r>
    </w:p>
    <w:p w14:paraId="7E7D5627" w14:textId="3BAB8AAB" w:rsidR="00706803" w:rsidRPr="0061512E" w:rsidRDefault="00522CCB" w:rsidP="00456EB1">
      <w:pPr>
        <w:numPr>
          <w:ilvl w:val="0"/>
          <w:numId w:val="3"/>
        </w:numPr>
        <w:tabs>
          <w:tab w:val="right" w:pos="9996"/>
        </w:tabs>
        <w:spacing w:before="100" w:beforeAutospacing="1" w:after="100" w:afterAutospacing="1" w:line="432" w:lineRule="auto"/>
        <w:ind w:left="1077" w:hanging="357"/>
        <w:contextualSpacing/>
        <w:rPr>
          <w:b/>
          <w:sz w:val="18"/>
          <w:szCs w:val="18"/>
          <w:lang w:val="es-MX"/>
        </w:rPr>
      </w:pPr>
      <w:r w:rsidRPr="0061512E">
        <w:rPr>
          <w:b/>
          <w:kern w:val="36"/>
          <w:sz w:val="18"/>
          <w:lang w:val="es-MX"/>
        </w:rPr>
        <w:t>Trauma y sanación para sobrevivientes</w:t>
      </w:r>
      <w:r w:rsidR="00774EAC" w:rsidRPr="0061512E">
        <w:rPr>
          <w:b/>
          <w:kern w:val="36"/>
          <w:sz w:val="18"/>
          <w:lang w:val="es-MX"/>
        </w:rPr>
        <w:tab/>
      </w:r>
      <w:r w:rsidR="00BA1FC7">
        <w:rPr>
          <w:b/>
          <w:kern w:val="36"/>
          <w:sz w:val="18"/>
        </w:rPr>
        <w:fldChar w:fldCharType="begin"/>
      </w:r>
      <w:r w:rsidR="00BA1FC7" w:rsidRPr="0061512E">
        <w:rPr>
          <w:b/>
          <w:kern w:val="36"/>
          <w:sz w:val="18"/>
          <w:lang w:val="es-MX"/>
        </w:rPr>
        <w:instrText xml:space="preserve"> PAGEREF trauma \h </w:instrText>
      </w:r>
      <w:r w:rsidR="00BA1FC7">
        <w:rPr>
          <w:b/>
          <w:kern w:val="36"/>
          <w:sz w:val="18"/>
        </w:rPr>
      </w:r>
      <w:r w:rsidR="00BA1FC7">
        <w:rPr>
          <w:b/>
          <w:kern w:val="36"/>
          <w:sz w:val="18"/>
        </w:rPr>
        <w:fldChar w:fldCharType="separate"/>
      </w:r>
      <w:r w:rsidR="00FC32D7" w:rsidRPr="0061512E">
        <w:rPr>
          <w:b/>
          <w:noProof/>
          <w:kern w:val="36"/>
          <w:sz w:val="18"/>
          <w:lang w:val="es-MX"/>
        </w:rPr>
        <w:t>16</w:t>
      </w:r>
      <w:r w:rsidR="00BA1FC7">
        <w:rPr>
          <w:b/>
          <w:kern w:val="36"/>
          <w:sz w:val="18"/>
        </w:rPr>
        <w:fldChar w:fldCharType="end"/>
      </w:r>
    </w:p>
    <w:p w14:paraId="303FA527" w14:textId="247369DE" w:rsidR="00706803" w:rsidRPr="00706803" w:rsidRDefault="00706803" w:rsidP="00456EB1">
      <w:pPr>
        <w:numPr>
          <w:ilvl w:val="0"/>
          <w:numId w:val="3"/>
        </w:numPr>
        <w:tabs>
          <w:tab w:val="right" w:pos="9996"/>
        </w:tabs>
        <w:spacing w:before="100" w:beforeAutospacing="1" w:after="100" w:afterAutospacing="1" w:line="432" w:lineRule="auto"/>
        <w:ind w:left="1077" w:hanging="357"/>
        <w:contextualSpacing/>
        <w:rPr>
          <w:b/>
          <w:sz w:val="18"/>
          <w:szCs w:val="18"/>
        </w:rPr>
      </w:pPr>
      <w:proofErr w:type="spellStart"/>
      <w:r>
        <w:rPr>
          <w:b/>
          <w:kern w:val="36"/>
          <w:sz w:val="18"/>
        </w:rPr>
        <w:t>Ayuda</w:t>
      </w:r>
      <w:proofErr w:type="spellEnd"/>
      <w:r>
        <w:rPr>
          <w:b/>
          <w:kern w:val="36"/>
          <w:sz w:val="18"/>
        </w:rPr>
        <w:t xml:space="preserve"> a </w:t>
      </w:r>
      <w:proofErr w:type="spellStart"/>
      <w:r>
        <w:rPr>
          <w:b/>
          <w:kern w:val="36"/>
          <w:sz w:val="18"/>
        </w:rPr>
        <w:t>profesionales</w:t>
      </w:r>
      <w:proofErr w:type="spellEnd"/>
      <w:r w:rsidR="00774EAC">
        <w:rPr>
          <w:b/>
          <w:kern w:val="36"/>
          <w:sz w:val="18"/>
        </w:rPr>
        <w:tab/>
      </w:r>
      <w:r w:rsidR="00BA1FC7">
        <w:rPr>
          <w:b/>
          <w:kern w:val="36"/>
          <w:sz w:val="18"/>
        </w:rPr>
        <w:fldChar w:fldCharType="begin"/>
      </w:r>
      <w:r w:rsidR="00BA1FC7">
        <w:rPr>
          <w:b/>
          <w:kern w:val="36"/>
          <w:sz w:val="18"/>
        </w:rPr>
        <w:instrText xml:space="preserve"> PAGEREF ayuda \h </w:instrText>
      </w:r>
      <w:r w:rsidR="00BA1FC7">
        <w:rPr>
          <w:b/>
          <w:kern w:val="36"/>
          <w:sz w:val="18"/>
        </w:rPr>
      </w:r>
      <w:r w:rsidR="00BA1FC7">
        <w:rPr>
          <w:b/>
          <w:kern w:val="36"/>
          <w:sz w:val="18"/>
        </w:rPr>
        <w:fldChar w:fldCharType="separate"/>
      </w:r>
      <w:r w:rsidR="00FC32D7">
        <w:rPr>
          <w:b/>
          <w:noProof/>
          <w:kern w:val="36"/>
          <w:sz w:val="18"/>
        </w:rPr>
        <w:t>17</w:t>
      </w:r>
      <w:r w:rsidR="00BA1FC7">
        <w:rPr>
          <w:b/>
          <w:kern w:val="36"/>
          <w:sz w:val="18"/>
        </w:rPr>
        <w:fldChar w:fldCharType="end"/>
      </w:r>
    </w:p>
    <w:p w14:paraId="65899986" w14:textId="790A5709" w:rsidR="3E141A1F" w:rsidRPr="00706803" w:rsidRDefault="00522CCB" w:rsidP="00456EB1">
      <w:pPr>
        <w:numPr>
          <w:ilvl w:val="0"/>
          <w:numId w:val="3"/>
        </w:numPr>
        <w:tabs>
          <w:tab w:val="right" w:pos="9996"/>
        </w:tabs>
        <w:spacing w:before="100" w:beforeAutospacing="1" w:after="100" w:afterAutospacing="1" w:line="432" w:lineRule="auto"/>
        <w:contextualSpacing/>
        <w:rPr>
          <w:b/>
          <w:sz w:val="18"/>
          <w:szCs w:val="18"/>
        </w:rPr>
      </w:pPr>
      <w:proofErr w:type="spellStart"/>
      <w:r>
        <w:rPr>
          <w:b/>
          <w:kern w:val="36"/>
          <w:sz w:val="18"/>
        </w:rPr>
        <w:t>Resumen</w:t>
      </w:r>
      <w:proofErr w:type="spellEnd"/>
      <w:r>
        <w:rPr>
          <w:b/>
          <w:kern w:val="36"/>
          <w:sz w:val="18"/>
        </w:rPr>
        <w:t xml:space="preserve"> final</w:t>
      </w:r>
      <w:r w:rsidR="00774EAC">
        <w:rPr>
          <w:b/>
          <w:kern w:val="36"/>
          <w:sz w:val="18"/>
          <w:szCs w:val="18"/>
        </w:rPr>
        <w:tab/>
      </w:r>
      <w:r w:rsidR="00BA1FC7">
        <w:rPr>
          <w:b/>
          <w:kern w:val="36"/>
          <w:sz w:val="18"/>
        </w:rPr>
        <w:fldChar w:fldCharType="begin"/>
      </w:r>
      <w:r w:rsidR="00BA1FC7">
        <w:rPr>
          <w:b/>
          <w:kern w:val="36"/>
          <w:sz w:val="18"/>
          <w:szCs w:val="18"/>
        </w:rPr>
        <w:instrText xml:space="preserve"> PAGEREF resumen \h </w:instrText>
      </w:r>
      <w:r w:rsidR="00BA1FC7">
        <w:rPr>
          <w:b/>
          <w:kern w:val="36"/>
          <w:sz w:val="18"/>
        </w:rPr>
      </w:r>
      <w:r w:rsidR="00BA1FC7">
        <w:rPr>
          <w:b/>
          <w:kern w:val="36"/>
          <w:sz w:val="18"/>
        </w:rPr>
        <w:fldChar w:fldCharType="separate"/>
      </w:r>
      <w:r w:rsidR="00FC32D7">
        <w:rPr>
          <w:b/>
          <w:noProof/>
          <w:kern w:val="36"/>
          <w:sz w:val="18"/>
          <w:szCs w:val="18"/>
        </w:rPr>
        <w:t>18</w:t>
      </w:r>
      <w:r w:rsidR="00BA1FC7">
        <w:rPr>
          <w:b/>
          <w:kern w:val="36"/>
          <w:sz w:val="18"/>
        </w:rPr>
        <w:fldChar w:fldCharType="end"/>
      </w:r>
    </w:p>
    <w:p w14:paraId="50281A11" w14:textId="77777777" w:rsidR="00140BEF" w:rsidRDefault="00140BEF" w:rsidP="00574A53">
      <w:pPr>
        <w:spacing w:before="100" w:beforeAutospacing="1" w:after="100" w:afterAutospacing="1"/>
        <w:ind w:right="360"/>
        <w:jc w:val="center"/>
        <w:rPr>
          <w:b/>
          <w:bCs/>
        </w:rPr>
      </w:pPr>
    </w:p>
    <w:p w14:paraId="00CF1DAA" w14:textId="48651E89" w:rsidR="00F706D9" w:rsidRPr="0061512E" w:rsidRDefault="00A90671" w:rsidP="00574A53">
      <w:pPr>
        <w:spacing w:before="100" w:beforeAutospacing="1" w:after="100" w:afterAutospacing="1"/>
        <w:ind w:right="360"/>
        <w:jc w:val="center"/>
        <w:rPr>
          <w:b/>
          <w:bCs/>
          <w:lang w:val="es-MX"/>
        </w:rPr>
      </w:pPr>
      <w:r>
        <w:rPr>
          <w:b/>
          <w:lang w:val="es-MX"/>
        </w:rPr>
        <w:lastRenderedPageBreak/>
        <w:t>E</w:t>
      </w:r>
      <w:r w:rsidR="00522CCB" w:rsidRPr="0061512E">
        <w:rPr>
          <w:b/>
          <w:lang w:val="es-MX"/>
        </w:rPr>
        <w:t>l Grupo de Trabajo de Prevención y Respuesta a la Trata de Personas del Bronx</w:t>
      </w:r>
    </w:p>
    <w:p w14:paraId="45E8B031" w14:textId="1D42718E" w:rsidR="00574A53" w:rsidRPr="0061512E" w:rsidRDefault="00522CCB" w:rsidP="00574A53">
      <w:pPr>
        <w:spacing w:line="300" w:lineRule="atLeast"/>
        <w:ind w:right="360"/>
        <w:jc w:val="both"/>
        <w:rPr>
          <w:u w:val="single"/>
          <w:lang w:val="es-MX"/>
        </w:rPr>
      </w:pPr>
      <w:bookmarkStart w:id="1" w:name="decla"/>
      <w:r w:rsidRPr="0061512E">
        <w:rPr>
          <w:b/>
          <w:lang w:val="es-MX"/>
        </w:rPr>
        <w:t>Declaración de misión</w:t>
      </w:r>
      <w:bookmarkEnd w:id="1"/>
      <w:r w:rsidRPr="0061512E">
        <w:rPr>
          <w:b/>
          <w:lang w:val="es-MX"/>
        </w:rPr>
        <w:t xml:space="preserve">: </w:t>
      </w:r>
      <w:r w:rsidRPr="0061512E">
        <w:rPr>
          <w:lang w:val="es-MX"/>
        </w:rPr>
        <w:t xml:space="preserve">La misión del Grupo de Trabajo de Prevención y Respuesta a la Trata de Personas del Bronx es ayudar a desarrollar la conciencia sobre la trata de personas, las estrategias de prevención y las actividades de respuesta para todos los residentes de las comunidades del Bronx. </w:t>
      </w:r>
    </w:p>
    <w:p w14:paraId="7134E1C9" w14:textId="77777777" w:rsidR="00574A53" w:rsidRPr="0061512E" w:rsidRDefault="00574A53" w:rsidP="00574A53">
      <w:pPr>
        <w:spacing w:line="300" w:lineRule="atLeast"/>
        <w:ind w:right="360"/>
        <w:jc w:val="both"/>
        <w:rPr>
          <w:u w:val="single"/>
          <w:lang w:val="es-MX"/>
        </w:rPr>
      </w:pPr>
    </w:p>
    <w:p w14:paraId="2016C437" w14:textId="0ABC3473" w:rsidR="006738A4" w:rsidRPr="008549D2" w:rsidRDefault="00522CCB" w:rsidP="00574A53">
      <w:pPr>
        <w:spacing w:line="300" w:lineRule="atLeast"/>
        <w:ind w:right="360"/>
        <w:jc w:val="both"/>
        <w:rPr>
          <w:u w:val="single"/>
        </w:rPr>
      </w:pPr>
      <w:proofErr w:type="spellStart"/>
      <w:r>
        <w:rPr>
          <w:u w:val="single"/>
        </w:rPr>
        <w:t>Objetivos</w:t>
      </w:r>
      <w:proofErr w:type="spellEnd"/>
      <w:r>
        <w:rPr>
          <w:u w:val="single"/>
        </w:rPr>
        <w:t>:</w:t>
      </w:r>
    </w:p>
    <w:p w14:paraId="62486C05" w14:textId="77777777" w:rsidR="006738A4" w:rsidRPr="008549D2" w:rsidRDefault="006738A4" w:rsidP="00574A53">
      <w:pPr>
        <w:spacing w:line="300" w:lineRule="atLeast"/>
        <w:ind w:right="360"/>
        <w:jc w:val="both"/>
      </w:pPr>
    </w:p>
    <w:p w14:paraId="76DE098B" w14:textId="77777777" w:rsidR="006738A4" w:rsidRPr="0061512E" w:rsidRDefault="00522CCB" w:rsidP="007175E6">
      <w:pPr>
        <w:numPr>
          <w:ilvl w:val="0"/>
          <w:numId w:val="1"/>
        </w:numPr>
        <w:spacing w:line="300" w:lineRule="atLeast"/>
        <w:ind w:left="714" w:right="357" w:hanging="357"/>
        <w:contextualSpacing/>
        <w:jc w:val="both"/>
        <w:rPr>
          <w:lang w:val="es-MX"/>
        </w:rPr>
      </w:pPr>
      <w:r w:rsidRPr="0061512E">
        <w:rPr>
          <w:lang w:val="es-MX"/>
        </w:rPr>
        <w:t xml:space="preserve">Proporcionar vínculos con servicios integrales informados sobre el trauma para niños, jóvenes y adultos sobrevivientes de la trata de personas facilitando la conexión con proveedores que pueden identificar y abordar las necesidades de seguridad, protección y sanación, independientemente del estado migratorio, identidad de género, orientación sexual, país de origen, raza o etnia. </w:t>
      </w:r>
    </w:p>
    <w:p w14:paraId="7BBD4AD3" w14:textId="0B58849B" w:rsidR="006738A4" w:rsidRPr="0061512E" w:rsidRDefault="00522CCB" w:rsidP="007175E6">
      <w:pPr>
        <w:numPr>
          <w:ilvl w:val="0"/>
          <w:numId w:val="1"/>
        </w:numPr>
        <w:spacing w:line="300" w:lineRule="atLeast"/>
        <w:ind w:left="714" w:right="357" w:hanging="357"/>
        <w:contextualSpacing/>
        <w:jc w:val="both"/>
        <w:rPr>
          <w:lang w:val="es-MX"/>
        </w:rPr>
      </w:pPr>
      <w:r w:rsidRPr="0061512E">
        <w:rPr>
          <w:lang w:val="es-MX"/>
        </w:rPr>
        <w:t>Brindar empoderamiento a los sobrevivientes para que desarrollen estrategias de protección frente a sus traficantes y frente a otros tipos de abuso.</w:t>
      </w:r>
    </w:p>
    <w:p w14:paraId="5D40A014" w14:textId="497B73BF" w:rsidR="006738A4" w:rsidRPr="0061512E" w:rsidRDefault="00522CCB" w:rsidP="007175E6">
      <w:pPr>
        <w:numPr>
          <w:ilvl w:val="0"/>
          <w:numId w:val="1"/>
        </w:numPr>
        <w:spacing w:line="300" w:lineRule="atLeast"/>
        <w:ind w:left="714" w:right="357" w:hanging="357"/>
        <w:contextualSpacing/>
        <w:jc w:val="both"/>
        <w:rPr>
          <w:lang w:val="es-MX"/>
        </w:rPr>
      </w:pPr>
      <w:r w:rsidRPr="0061512E">
        <w:rPr>
          <w:lang w:val="es-MX"/>
        </w:rPr>
        <w:t xml:space="preserve">Realizar </w:t>
      </w:r>
      <w:r w:rsidRPr="0061512E">
        <w:rPr>
          <w:color w:val="000000"/>
          <w:lang w:val="es-MX"/>
        </w:rPr>
        <w:t xml:space="preserve">investigaciones para identificar la trata y enjuiciar a los traficantes </w:t>
      </w:r>
      <w:r w:rsidRPr="0061512E">
        <w:rPr>
          <w:lang w:val="es-MX"/>
        </w:rPr>
        <w:t xml:space="preserve">a nivel local y federal. </w:t>
      </w:r>
    </w:p>
    <w:p w14:paraId="64DED3D1" w14:textId="77777777" w:rsidR="006738A4" w:rsidRPr="0061512E" w:rsidRDefault="00522CCB" w:rsidP="007175E6">
      <w:pPr>
        <w:numPr>
          <w:ilvl w:val="0"/>
          <w:numId w:val="1"/>
        </w:numPr>
        <w:spacing w:line="300" w:lineRule="atLeast"/>
        <w:ind w:left="714" w:right="357" w:hanging="357"/>
        <w:contextualSpacing/>
        <w:jc w:val="both"/>
        <w:rPr>
          <w:lang w:val="es-MX"/>
        </w:rPr>
      </w:pPr>
      <w:r w:rsidRPr="0061512E">
        <w:rPr>
          <w:lang w:val="es-MX"/>
        </w:rPr>
        <w:t>Ayudar a los niños, jóvenes y adultos afectados por la trata de personas mediante la creación de una red integral e informada sobre el trauma, con proveedores de apoyo de servicios médicos, legales, educativos y sociales, incluyendo agencias gubernamentales, instalaciones de atención médica, fuerzas del orden y organizaciones de la comunidad cuyos servicios y conocimientos pueden ser un recurso para la sanación y la protección.</w:t>
      </w:r>
    </w:p>
    <w:p w14:paraId="17904DBE" w14:textId="77777777" w:rsidR="006738A4" w:rsidRPr="0061512E" w:rsidRDefault="00522CCB" w:rsidP="007175E6">
      <w:pPr>
        <w:numPr>
          <w:ilvl w:val="0"/>
          <w:numId w:val="1"/>
        </w:numPr>
        <w:spacing w:line="300" w:lineRule="atLeast"/>
        <w:ind w:left="714" w:right="357" w:hanging="357"/>
        <w:contextualSpacing/>
        <w:jc w:val="both"/>
        <w:rPr>
          <w:lang w:val="es-MX"/>
        </w:rPr>
      </w:pPr>
      <w:r w:rsidRPr="0061512E">
        <w:rPr>
          <w:lang w:val="es-MX"/>
        </w:rPr>
        <w:t>Promover el conocimiento de las organizaciones de la comunidad, los proveedores médicos, el personal escolar, los estudiantes y otros miembros de la comunidad sobre la trata de personas y dónde acudir para obtener ayuda cuando sea necesario.</w:t>
      </w:r>
    </w:p>
    <w:p w14:paraId="1899CC4E" w14:textId="77777777" w:rsidR="006738A4" w:rsidRPr="0061512E" w:rsidRDefault="00522CCB" w:rsidP="007175E6">
      <w:pPr>
        <w:numPr>
          <w:ilvl w:val="0"/>
          <w:numId w:val="1"/>
        </w:numPr>
        <w:spacing w:line="300" w:lineRule="atLeast"/>
        <w:ind w:left="714" w:right="357" w:hanging="357"/>
        <w:contextualSpacing/>
        <w:jc w:val="both"/>
        <w:rPr>
          <w:b/>
          <w:lang w:val="es-MX"/>
        </w:rPr>
      </w:pPr>
      <w:r w:rsidRPr="0061512E">
        <w:rPr>
          <w:lang w:val="es-MX"/>
        </w:rPr>
        <w:t>Asegurar que los sobrevivientes y otras personas puedan continuar recibiendo asistencia en momentos de interrupción de los servicios integrales por desastres y emergencias.</w:t>
      </w:r>
    </w:p>
    <w:p w14:paraId="545C330A" w14:textId="2B3E2ABB" w:rsidR="48874CED" w:rsidRPr="0061512E" w:rsidRDefault="48874CED" w:rsidP="00574A53">
      <w:pPr>
        <w:spacing w:line="300" w:lineRule="atLeast"/>
        <w:ind w:right="360"/>
        <w:rPr>
          <w:b/>
          <w:bCs/>
          <w:lang w:val="es-MX"/>
        </w:rPr>
      </w:pPr>
    </w:p>
    <w:p w14:paraId="08500157" w14:textId="77777777" w:rsidR="006738A4" w:rsidRPr="0061512E" w:rsidRDefault="00522CCB" w:rsidP="00574A53">
      <w:pPr>
        <w:spacing w:line="300" w:lineRule="atLeast"/>
        <w:ind w:right="360"/>
        <w:rPr>
          <w:b/>
          <w:lang w:val="es-MX"/>
        </w:rPr>
      </w:pPr>
      <w:bookmarkStart w:id="2" w:name="que_es"/>
      <w:r w:rsidRPr="0061512E">
        <w:rPr>
          <w:b/>
          <w:lang w:val="es-MX"/>
        </w:rPr>
        <w:t>¿Qué es la trata de personas?</w:t>
      </w:r>
    </w:p>
    <w:bookmarkEnd w:id="2"/>
    <w:p w14:paraId="4B99056E" w14:textId="77777777" w:rsidR="006738A4" w:rsidRPr="0061512E" w:rsidRDefault="006738A4" w:rsidP="00574A53">
      <w:pPr>
        <w:spacing w:line="300" w:lineRule="atLeast"/>
        <w:ind w:left="720" w:right="360" w:hanging="360"/>
        <w:jc w:val="both"/>
        <w:rPr>
          <w:lang w:val="es-MX"/>
        </w:rPr>
      </w:pPr>
    </w:p>
    <w:p w14:paraId="01D0FA67" w14:textId="56DF2A4E" w:rsidR="006738A4" w:rsidRPr="0061512E" w:rsidRDefault="00522CCB" w:rsidP="007175E6">
      <w:pPr>
        <w:spacing w:line="300" w:lineRule="atLeast"/>
        <w:ind w:right="465"/>
        <w:rPr>
          <w:rFonts w:asciiTheme="minorHAnsi" w:eastAsiaTheme="minorHAnsi" w:hAnsiTheme="minorHAnsi" w:cstheme="minorBidi"/>
          <w:sz w:val="22"/>
          <w:szCs w:val="22"/>
          <w:lang w:val="es-MX"/>
        </w:rPr>
      </w:pPr>
      <w:r w:rsidRPr="0061512E">
        <w:rPr>
          <w:lang w:val="es-MX"/>
        </w:rPr>
        <w:t>La trata de personas es una forma de</w:t>
      </w:r>
      <w:r w:rsidR="00D122B2" w:rsidRPr="0061512E">
        <w:rPr>
          <w:rFonts w:asciiTheme="minorHAnsi" w:hAnsiTheme="minorHAnsi"/>
          <w:sz w:val="22"/>
          <w:szCs w:val="22"/>
          <w:lang w:val="es-MX"/>
        </w:rPr>
        <w:t xml:space="preserve"> </w:t>
      </w:r>
      <w:r w:rsidRPr="0061512E">
        <w:rPr>
          <w:lang w:val="es-MX"/>
        </w:rPr>
        <w:t>encarcelamiento y cautiverio.</w:t>
      </w:r>
      <w:r w:rsidR="00D122B2" w:rsidRPr="0061512E">
        <w:rPr>
          <w:rFonts w:asciiTheme="minorHAnsi" w:hAnsiTheme="minorHAnsi"/>
          <w:sz w:val="22"/>
          <w:szCs w:val="22"/>
          <w:lang w:val="es-MX"/>
        </w:rPr>
        <w:t xml:space="preserve"> </w:t>
      </w:r>
      <w:r w:rsidRPr="0061512E">
        <w:rPr>
          <w:lang w:val="es-MX"/>
        </w:rPr>
        <w:t xml:space="preserve">Este delito ocurre cuando un traficante usa la fuerza, el fraude o la coacción para controlar a otra persona con el propósito involucrar a la víctima en actos sexuales comerciales o solicitar mano de obra o servicios en contra de su voluntad. Un acto sexual comercial es aquel que se produce a cambio de dinero o cualquier otro artículo de valor. Sin embargo, </w:t>
      </w:r>
      <w:r w:rsidR="002A4EB3" w:rsidRPr="0061512E">
        <w:rPr>
          <w:u w:val="single"/>
          <w:lang w:val="es-MX"/>
        </w:rPr>
        <w:t>no</w:t>
      </w:r>
      <w:r w:rsidRPr="0061512E">
        <w:rPr>
          <w:lang w:val="es-MX"/>
        </w:rPr>
        <w:t xml:space="preserve"> es necesario que exista fuerza, fraude o coacción si la persona involucrada en el acto sexual comercial es menor de 18 años.</w:t>
      </w:r>
      <w:r w:rsidRPr="008549D2">
        <w:rPr>
          <w:vertAlign w:val="superscript"/>
        </w:rPr>
        <w:footnoteReference w:id="1"/>
      </w:r>
    </w:p>
    <w:p w14:paraId="5287B5BD" w14:textId="5222C674" w:rsidR="004C359E" w:rsidRPr="0061512E" w:rsidRDefault="00522CCB" w:rsidP="007175E6">
      <w:pPr>
        <w:spacing w:after="200" w:line="300" w:lineRule="atLeast"/>
        <w:ind w:right="360"/>
        <w:rPr>
          <w:b/>
          <w:lang w:val="es-MX"/>
        </w:rPr>
      </w:pPr>
      <w:r w:rsidRPr="0061512E">
        <w:rPr>
          <w:lang w:val="es-MX"/>
        </w:rPr>
        <w:t xml:space="preserve">La trata de personas es un delito con frecuencia oculto y que, a menudo, no se denuncia debido </w:t>
      </w:r>
      <w:r w:rsidRPr="0061512E">
        <w:rPr>
          <w:color w:val="000000"/>
          <w:lang w:val="es-MX"/>
        </w:rPr>
        <w:t xml:space="preserve">a las barreras que impiden que los sobrevivientes denuncien, incluyendo </w:t>
      </w:r>
      <w:r w:rsidRPr="0061512E">
        <w:rPr>
          <w:lang w:val="es-MX"/>
        </w:rPr>
        <w:t>las repercusiones del traficante, las barreras del idioma y el miedo a la aplicación de la ley. En consecuencia, los sobrevivientes no hablan al respecto ni buscan ayuda.</w:t>
      </w:r>
      <w:r w:rsidR="00906B2B" w:rsidRPr="0061512E">
        <w:rPr>
          <w:lang w:val="es-MX"/>
        </w:rPr>
        <w:t xml:space="preserve"> </w:t>
      </w:r>
      <w:r w:rsidRPr="0061512E">
        <w:rPr>
          <w:lang w:val="es-MX"/>
        </w:rPr>
        <w:t xml:space="preserve">Si ha sido víctima de trata (o conoce a alguien que lo haya sido) y desea recibir ayuda, comuníquese con la </w:t>
      </w:r>
      <w:r w:rsidRPr="0061512E">
        <w:rPr>
          <w:b/>
          <w:lang w:val="es-MX"/>
        </w:rPr>
        <w:t>Línea directa</w:t>
      </w:r>
      <w:r w:rsidRPr="0061512E">
        <w:rPr>
          <w:lang w:val="es-MX"/>
        </w:rPr>
        <w:t xml:space="preserve"> nacional contra la trata de personas al</w:t>
      </w:r>
      <w:r w:rsidRPr="0061512E">
        <w:rPr>
          <w:b/>
          <w:lang w:val="es-MX"/>
        </w:rPr>
        <w:t xml:space="preserve"> </w:t>
      </w:r>
      <w:r w:rsidR="00B231F2" w:rsidRPr="0061512E">
        <w:rPr>
          <w:b/>
          <w:color w:val="244061" w:themeColor="accent1" w:themeShade="80"/>
          <w:lang w:val="es-MX"/>
        </w:rPr>
        <w:t xml:space="preserve">888-373-888 o envíe un mensaje de texto al 233733. </w:t>
      </w:r>
    </w:p>
    <w:p w14:paraId="5DBA9568" w14:textId="77777777" w:rsidR="004C359E" w:rsidRPr="0061512E" w:rsidRDefault="004C359E" w:rsidP="00574A53">
      <w:pPr>
        <w:spacing w:after="200" w:line="276" w:lineRule="auto"/>
        <w:ind w:right="360"/>
        <w:rPr>
          <w:lang w:val="es-MX"/>
        </w:rPr>
      </w:pPr>
    </w:p>
    <w:p w14:paraId="615447FC" w14:textId="5F0F36A7" w:rsidR="004C359E" w:rsidRDefault="004C359E" w:rsidP="008549D2">
      <w:pPr>
        <w:spacing w:line="300" w:lineRule="atLeast"/>
        <w:rPr>
          <w:b/>
          <w:color w:val="244061" w:themeColor="accent1" w:themeShade="80"/>
          <w:sz w:val="26"/>
          <w:szCs w:val="26"/>
        </w:rPr>
      </w:pPr>
      <w:proofErr w:type="spellStart"/>
      <w:r>
        <w:rPr>
          <w:b/>
          <w:color w:val="244061" w:themeColor="accent1" w:themeShade="80"/>
          <w:sz w:val="26"/>
        </w:rPr>
        <w:lastRenderedPageBreak/>
        <w:t>Tabla</w:t>
      </w:r>
      <w:proofErr w:type="spellEnd"/>
      <w:r>
        <w:rPr>
          <w:b/>
          <w:color w:val="244061" w:themeColor="accent1" w:themeShade="80"/>
          <w:sz w:val="26"/>
        </w:rPr>
        <w:t xml:space="preserve"> 1: </w:t>
      </w:r>
      <w:proofErr w:type="spellStart"/>
      <w:r>
        <w:rPr>
          <w:b/>
          <w:color w:val="244061" w:themeColor="accent1" w:themeShade="80"/>
          <w:sz w:val="26"/>
        </w:rPr>
        <w:t>Miebros</w:t>
      </w:r>
      <w:proofErr w:type="spellEnd"/>
    </w:p>
    <w:p w14:paraId="65B0858C" w14:textId="77777777" w:rsidR="008549D2" w:rsidRPr="008549D2" w:rsidRDefault="008549D2" w:rsidP="008549D2">
      <w:pPr>
        <w:spacing w:line="300" w:lineRule="atLeast"/>
        <w:rPr>
          <w:b/>
          <w:color w:val="244061" w:themeColor="accent1" w:themeShade="80"/>
          <w:sz w:val="26"/>
          <w:szCs w:val="26"/>
        </w:rPr>
      </w:pPr>
      <w:bookmarkStart w:id="3" w:name="miembros"/>
    </w:p>
    <w:tbl>
      <w:tblPr>
        <w:tblStyle w:val="TableGrid"/>
        <w:tblW w:w="9360" w:type="dxa"/>
        <w:tblInd w:w="108" w:type="dxa"/>
        <w:tblLayout w:type="fixed"/>
        <w:tblLook w:val="04A0" w:firstRow="1" w:lastRow="0" w:firstColumn="1" w:lastColumn="0" w:noHBand="0" w:noVBand="1"/>
      </w:tblPr>
      <w:tblGrid>
        <w:gridCol w:w="3150"/>
        <w:gridCol w:w="6210"/>
      </w:tblGrid>
      <w:tr w:rsidR="008549D2" w:rsidRPr="00D07ECC" w14:paraId="6B8A5D70" w14:textId="77777777" w:rsidTr="00F57AD1">
        <w:trPr>
          <w:trHeight w:val="557"/>
        </w:trPr>
        <w:tc>
          <w:tcPr>
            <w:tcW w:w="9360" w:type="dxa"/>
            <w:gridSpan w:val="2"/>
            <w:shd w:val="clear" w:color="auto" w:fill="C10000"/>
          </w:tcPr>
          <w:bookmarkEnd w:id="3"/>
          <w:p w14:paraId="0D575CA8" w14:textId="7D7554EF" w:rsidR="008549D2" w:rsidRPr="0061512E" w:rsidRDefault="008549D2" w:rsidP="001037ED">
            <w:pPr>
              <w:jc w:val="center"/>
              <w:rPr>
                <w:rFonts w:eastAsiaTheme="minorHAnsi"/>
                <w:b/>
                <w:sz w:val="32"/>
                <w:szCs w:val="32"/>
                <w:lang w:val="es-MX"/>
              </w:rPr>
            </w:pPr>
            <w:r w:rsidRPr="0061512E">
              <w:rPr>
                <w:b/>
                <w:sz w:val="32"/>
                <w:lang w:val="es-MX"/>
              </w:rPr>
              <w:t xml:space="preserve">Grupo de Trabajo de Prevención y Respuesta a la Trata de Personas del Bronx </w:t>
            </w:r>
          </w:p>
        </w:tc>
      </w:tr>
      <w:tr w:rsidR="004C359E" w:rsidRPr="00D07ECC" w14:paraId="01B82BB2" w14:textId="77777777" w:rsidTr="00F57AD1">
        <w:tc>
          <w:tcPr>
            <w:tcW w:w="3150" w:type="dxa"/>
            <w:shd w:val="clear" w:color="auto" w:fill="00B0F0"/>
          </w:tcPr>
          <w:p w14:paraId="795A8B39" w14:textId="77777777" w:rsidR="004C359E" w:rsidRPr="008549D2" w:rsidRDefault="004C359E" w:rsidP="001037ED">
            <w:pPr>
              <w:jc w:val="center"/>
              <w:rPr>
                <w:rFonts w:eastAsiaTheme="minorHAnsi"/>
                <w:b/>
              </w:rPr>
            </w:pPr>
            <w:proofErr w:type="spellStart"/>
            <w:r>
              <w:rPr>
                <w:b/>
              </w:rPr>
              <w:t>Nombre</w:t>
            </w:r>
            <w:proofErr w:type="spellEnd"/>
          </w:p>
          <w:p w14:paraId="219C1381" w14:textId="77777777" w:rsidR="004C359E" w:rsidRPr="008549D2" w:rsidRDefault="004C359E" w:rsidP="001037ED">
            <w:pPr>
              <w:jc w:val="center"/>
              <w:rPr>
                <w:rFonts w:eastAsiaTheme="minorHAnsi"/>
                <w:b/>
              </w:rPr>
            </w:pPr>
          </w:p>
        </w:tc>
        <w:tc>
          <w:tcPr>
            <w:tcW w:w="6210" w:type="dxa"/>
            <w:shd w:val="clear" w:color="auto" w:fill="C2D69B" w:themeFill="accent3" w:themeFillTint="99"/>
          </w:tcPr>
          <w:p w14:paraId="7BA4F0D6" w14:textId="77777777" w:rsidR="004C359E" w:rsidRPr="0061512E" w:rsidRDefault="004C359E" w:rsidP="001037ED">
            <w:pPr>
              <w:jc w:val="center"/>
              <w:rPr>
                <w:rFonts w:eastAsiaTheme="minorHAnsi"/>
                <w:b/>
                <w:lang w:val="es-MX"/>
              </w:rPr>
            </w:pPr>
            <w:r w:rsidRPr="0061512E">
              <w:rPr>
                <w:b/>
                <w:lang w:val="es-MX"/>
              </w:rPr>
              <w:t>Cargo en la organización/agencia</w:t>
            </w:r>
          </w:p>
        </w:tc>
      </w:tr>
      <w:tr w:rsidR="004C359E" w:rsidRPr="008549D2" w14:paraId="615DDF37" w14:textId="77777777" w:rsidTr="00F57AD1">
        <w:tc>
          <w:tcPr>
            <w:tcW w:w="3150" w:type="dxa"/>
          </w:tcPr>
          <w:p w14:paraId="1170F926" w14:textId="0C7D534C" w:rsidR="004C359E" w:rsidRPr="0061512E" w:rsidRDefault="004C359E" w:rsidP="001037ED">
            <w:pPr>
              <w:jc w:val="both"/>
              <w:rPr>
                <w:rFonts w:eastAsiaTheme="minorHAnsi"/>
                <w:b/>
                <w:sz w:val="18"/>
                <w:szCs w:val="18"/>
                <w:lang w:val="es-MX"/>
              </w:rPr>
            </w:pPr>
            <w:r w:rsidRPr="0061512E">
              <w:rPr>
                <w:b/>
                <w:sz w:val="18"/>
                <w:lang w:val="es-MX"/>
              </w:rPr>
              <w:t>Sherman, Peter</w:t>
            </w:r>
            <w:r w:rsidR="00906B2B" w:rsidRPr="0061512E">
              <w:rPr>
                <w:b/>
                <w:sz w:val="18"/>
                <w:lang w:val="es-MX"/>
              </w:rPr>
              <w:t xml:space="preserve"> </w:t>
            </w:r>
          </w:p>
          <w:p w14:paraId="3612E419" w14:textId="2871F5B3" w:rsidR="004C359E" w:rsidRPr="0061512E" w:rsidRDefault="004C359E" w:rsidP="001037ED">
            <w:pPr>
              <w:jc w:val="both"/>
              <w:rPr>
                <w:rFonts w:eastAsiaTheme="minorHAnsi"/>
                <w:b/>
                <w:sz w:val="18"/>
                <w:szCs w:val="18"/>
                <w:lang w:val="es-MX"/>
              </w:rPr>
            </w:pPr>
            <w:r w:rsidRPr="0061512E">
              <w:rPr>
                <w:b/>
                <w:sz w:val="18"/>
                <w:lang w:val="es-MX"/>
              </w:rPr>
              <w:t xml:space="preserve">MD, MPH </w:t>
            </w:r>
          </w:p>
          <w:p w14:paraId="0DC573E5" w14:textId="2E16930B" w:rsidR="004C359E" w:rsidRPr="0061512E" w:rsidRDefault="004C359E" w:rsidP="001037ED">
            <w:pPr>
              <w:jc w:val="both"/>
              <w:rPr>
                <w:rFonts w:eastAsiaTheme="minorHAnsi"/>
                <w:b/>
                <w:sz w:val="18"/>
                <w:szCs w:val="18"/>
                <w:lang w:val="es-MX"/>
              </w:rPr>
            </w:pPr>
            <w:r w:rsidRPr="0061512E">
              <w:rPr>
                <w:b/>
                <w:sz w:val="18"/>
                <w:lang w:val="es-MX"/>
              </w:rPr>
              <w:t>Presidente de Pediatría</w:t>
            </w:r>
          </w:p>
          <w:p w14:paraId="6AFBBF60" w14:textId="77777777" w:rsidR="004C359E" w:rsidRPr="0061512E" w:rsidRDefault="004C359E" w:rsidP="001037ED">
            <w:pPr>
              <w:jc w:val="both"/>
              <w:rPr>
                <w:rFonts w:eastAsiaTheme="minorHAnsi"/>
                <w:b/>
                <w:sz w:val="18"/>
                <w:szCs w:val="18"/>
                <w:lang w:val="es-MX"/>
              </w:rPr>
            </w:pPr>
          </w:p>
        </w:tc>
        <w:tc>
          <w:tcPr>
            <w:tcW w:w="6210" w:type="dxa"/>
          </w:tcPr>
          <w:p w14:paraId="56E9C600" w14:textId="77777777" w:rsidR="004C359E" w:rsidRPr="008549D2" w:rsidRDefault="004C359E" w:rsidP="001037ED">
            <w:pPr>
              <w:jc w:val="center"/>
              <w:rPr>
                <w:rFonts w:eastAsiaTheme="minorHAnsi"/>
                <w:b/>
                <w:sz w:val="18"/>
                <w:szCs w:val="18"/>
              </w:rPr>
            </w:pPr>
            <w:proofErr w:type="spellStart"/>
            <w:r>
              <w:rPr>
                <w:b/>
                <w:sz w:val="18"/>
              </w:rPr>
              <w:t>Líder</w:t>
            </w:r>
            <w:proofErr w:type="spellEnd"/>
            <w:r>
              <w:rPr>
                <w:b/>
                <w:sz w:val="18"/>
              </w:rPr>
              <w:t xml:space="preserve"> de </w:t>
            </w:r>
            <w:proofErr w:type="spellStart"/>
            <w:r>
              <w:rPr>
                <w:b/>
                <w:sz w:val="18"/>
              </w:rPr>
              <w:t>proyecto</w:t>
            </w:r>
            <w:proofErr w:type="spellEnd"/>
          </w:p>
        </w:tc>
      </w:tr>
      <w:tr w:rsidR="004C359E" w:rsidRPr="008549D2" w14:paraId="1CED6ACB" w14:textId="77777777" w:rsidTr="00F57AD1">
        <w:tc>
          <w:tcPr>
            <w:tcW w:w="3150" w:type="dxa"/>
          </w:tcPr>
          <w:p w14:paraId="69492C6D" w14:textId="77777777" w:rsidR="004C359E" w:rsidRPr="008549D2" w:rsidRDefault="004C359E" w:rsidP="001037ED">
            <w:pPr>
              <w:rPr>
                <w:rFonts w:eastAsiaTheme="minorHAnsi"/>
                <w:b/>
                <w:sz w:val="18"/>
                <w:szCs w:val="18"/>
              </w:rPr>
            </w:pPr>
            <w:r>
              <w:rPr>
                <w:b/>
                <w:sz w:val="18"/>
              </w:rPr>
              <w:t>Briu, Yolanda</w:t>
            </w:r>
          </w:p>
          <w:p w14:paraId="373A3D92" w14:textId="77777777" w:rsidR="004C359E" w:rsidRPr="008549D2" w:rsidRDefault="004C359E" w:rsidP="001037ED">
            <w:pPr>
              <w:jc w:val="both"/>
              <w:rPr>
                <w:rFonts w:eastAsiaTheme="minorHAnsi"/>
                <w:b/>
                <w:sz w:val="18"/>
                <w:szCs w:val="18"/>
              </w:rPr>
            </w:pPr>
            <w:r>
              <w:rPr>
                <w:b/>
                <w:sz w:val="18"/>
              </w:rPr>
              <w:t>MSW</w:t>
            </w:r>
          </w:p>
          <w:p w14:paraId="5058DA10" w14:textId="77777777" w:rsidR="004C359E" w:rsidRPr="008549D2" w:rsidRDefault="004C359E" w:rsidP="001037ED">
            <w:pPr>
              <w:jc w:val="both"/>
              <w:rPr>
                <w:rFonts w:eastAsiaTheme="minorHAnsi"/>
                <w:b/>
                <w:sz w:val="18"/>
                <w:szCs w:val="18"/>
              </w:rPr>
            </w:pPr>
          </w:p>
        </w:tc>
        <w:tc>
          <w:tcPr>
            <w:tcW w:w="6210" w:type="dxa"/>
          </w:tcPr>
          <w:p w14:paraId="7BB27159" w14:textId="77777777" w:rsidR="004C359E" w:rsidRPr="0061512E" w:rsidRDefault="004C359E" w:rsidP="001037ED">
            <w:pPr>
              <w:jc w:val="center"/>
              <w:rPr>
                <w:rFonts w:eastAsiaTheme="minorHAnsi"/>
                <w:b/>
                <w:sz w:val="18"/>
                <w:szCs w:val="18"/>
                <w:lang w:val="es-MX"/>
              </w:rPr>
            </w:pPr>
            <w:r w:rsidRPr="0061512E">
              <w:rPr>
                <w:b/>
                <w:sz w:val="18"/>
                <w:lang w:val="es-MX"/>
              </w:rPr>
              <w:t xml:space="preserve">Grupo de Trabajo contra la Trata de Personas del Bronx </w:t>
            </w:r>
          </w:p>
          <w:p w14:paraId="07B365DC" w14:textId="77777777" w:rsidR="004C359E" w:rsidRPr="008549D2" w:rsidRDefault="004C359E" w:rsidP="001037ED">
            <w:pPr>
              <w:jc w:val="center"/>
              <w:rPr>
                <w:rFonts w:eastAsiaTheme="minorHAnsi"/>
                <w:b/>
                <w:sz w:val="18"/>
                <w:szCs w:val="18"/>
              </w:rPr>
            </w:pPr>
            <w:proofErr w:type="spellStart"/>
            <w:r>
              <w:rPr>
                <w:b/>
                <w:sz w:val="18"/>
              </w:rPr>
              <w:t>Coordinadora</w:t>
            </w:r>
            <w:proofErr w:type="spellEnd"/>
          </w:p>
          <w:p w14:paraId="08576C96" w14:textId="77777777" w:rsidR="004C359E" w:rsidRPr="008549D2" w:rsidRDefault="004C359E" w:rsidP="001037ED">
            <w:pPr>
              <w:jc w:val="center"/>
              <w:rPr>
                <w:rFonts w:eastAsiaTheme="minorHAnsi"/>
                <w:b/>
                <w:sz w:val="18"/>
                <w:szCs w:val="18"/>
              </w:rPr>
            </w:pPr>
          </w:p>
        </w:tc>
      </w:tr>
      <w:tr w:rsidR="004C359E" w:rsidRPr="00D07ECC" w14:paraId="4B216CED" w14:textId="77777777" w:rsidTr="00F57AD1">
        <w:tc>
          <w:tcPr>
            <w:tcW w:w="3150" w:type="dxa"/>
          </w:tcPr>
          <w:p w14:paraId="5B26BF57" w14:textId="77777777" w:rsidR="004C359E" w:rsidRPr="0061512E" w:rsidRDefault="004C359E" w:rsidP="001037ED">
            <w:pPr>
              <w:rPr>
                <w:rFonts w:eastAsiaTheme="minorHAnsi"/>
                <w:b/>
                <w:sz w:val="18"/>
                <w:szCs w:val="18"/>
                <w:lang w:val="es-MX"/>
              </w:rPr>
            </w:pPr>
            <w:r w:rsidRPr="0061512E">
              <w:rPr>
                <w:b/>
                <w:sz w:val="18"/>
                <w:lang w:val="es-MX"/>
              </w:rPr>
              <w:t>Regalado – Washington, Erika</w:t>
            </w:r>
          </w:p>
          <w:p w14:paraId="78876563" w14:textId="77777777" w:rsidR="004C359E" w:rsidRPr="0061512E" w:rsidRDefault="004C359E" w:rsidP="001037ED">
            <w:pPr>
              <w:rPr>
                <w:rFonts w:eastAsiaTheme="minorHAnsi"/>
                <w:b/>
                <w:sz w:val="18"/>
                <w:szCs w:val="18"/>
                <w:lang w:val="es-MX"/>
              </w:rPr>
            </w:pPr>
            <w:r w:rsidRPr="0061512E">
              <w:rPr>
                <w:b/>
                <w:sz w:val="18"/>
                <w:lang w:val="es-MX"/>
              </w:rPr>
              <w:t>Asistente - Pediatría</w:t>
            </w:r>
          </w:p>
        </w:tc>
        <w:tc>
          <w:tcPr>
            <w:tcW w:w="6210" w:type="dxa"/>
          </w:tcPr>
          <w:p w14:paraId="7D497FAC" w14:textId="77777777" w:rsidR="004C359E" w:rsidRPr="0061512E" w:rsidRDefault="004C359E" w:rsidP="001037ED">
            <w:pPr>
              <w:jc w:val="center"/>
              <w:rPr>
                <w:rFonts w:eastAsiaTheme="minorHAnsi"/>
                <w:b/>
                <w:sz w:val="18"/>
                <w:szCs w:val="18"/>
                <w:lang w:val="es-MX"/>
              </w:rPr>
            </w:pPr>
            <w:proofErr w:type="spellStart"/>
            <w:r w:rsidRPr="0061512E">
              <w:rPr>
                <w:b/>
                <w:sz w:val="18"/>
                <w:lang w:val="es-MX"/>
              </w:rPr>
              <w:t>BronxCare</w:t>
            </w:r>
            <w:proofErr w:type="spellEnd"/>
            <w:r w:rsidRPr="0061512E">
              <w:rPr>
                <w:b/>
                <w:sz w:val="18"/>
                <w:lang w:val="es-MX"/>
              </w:rPr>
              <w:t xml:space="preserve"> </w:t>
            </w:r>
            <w:proofErr w:type="spellStart"/>
            <w:r w:rsidRPr="0061512E">
              <w:rPr>
                <w:b/>
                <w:sz w:val="18"/>
                <w:lang w:val="es-MX"/>
              </w:rPr>
              <w:t>Health</w:t>
            </w:r>
            <w:proofErr w:type="spellEnd"/>
            <w:r w:rsidRPr="0061512E">
              <w:rPr>
                <w:b/>
                <w:sz w:val="18"/>
                <w:lang w:val="es-MX"/>
              </w:rPr>
              <w:t xml:space="preserve"> </w:t>
            </w:r>
            <w:proofErr w:type="spellStart"/>
            <w:r w:rsidRPr="0061512E">
              <w:rPr>
                <w:b/>
                <w:sz w:val="18"/>
                <w:lang w:val="es-MX"/>
              </w:rPr>
              <w:t>System</w:t>
            </w:r>
            <w:proofErr w:type="spellEnd"/>
            <w:r w:rsidRPr="0061512E">
              <w:rPr>
                <w:b/>
                <w:sz w:val="18"/>
                <w:lang w:val="es-MX"/>
              </w:rPr>
              <w:t xml:space="preserve"> – Pediatría</w:t>
            </w:r>
          </w:p>
          <w:p w14:paraId="07B3DB4E" w14:textId="77777777" w:rsidR="004C359E" w:rsidRPr="0061512E" w:rsidRDefault="004C359E" w:rsidP="001037ED">
            <w:pPr>
              <w:jc w:val="center"/>
              <w:rPr>
                <w:rFonts w:eastAsiaTheme="minorHAnsi"/>
                <w:b/>
                <w:sz w:val="18"/>
                <w:szCs w:val="18"/>
                <w:lang w:val="es-MX"/>
              </w:rPr>
            </w:pPr>
            <w:r w:rsidRPr="0061512E">
              <w:rPr>
                <w:b/>
                <w:sz w:val="18"/>
                <w:lang w:val="es-MX"/>
              </w:rPr>
              <w:t>Participante de la agencia</w:t>
            </w:r>
          </w:p>
          <w:p w14:paraId="19F0EF84" w14:textId="77777777" w:rsidR="004C359E" w:rsidRPr="0061512E" w:rsidRDefault="004C359E" w:rsidP="001037ED">
            <w:pPr>
              <w:jc w:val="center"/>
              <w:rPr>
                <w:rFonts w:eastAsiaTheme="minorHAnsi"/>
                <w:b/>
                <w:sz w:val="18"/>
                <w:szCs w:val="18"/>
                <w:lang w:val="es-MX"/>
              </w:rPr>
            </w:pPr>
          </w:p>
        </w:tc>
      </w:tr>
      <w:tr w:rsidR="004C359E" w:rsidRPr="00D07ECC" w14:paraId="26F08FDB" w14:textId="77777777" w:rsidTr="00F57AD1">
        <w:tc>
          <w:tcPr>
            <w:tcW w:w="3150" w:type="dxa"/>
          </w:tcPr>
          <w:p w14:paraId="5C5C8EFF" w14:textId="77777777" w:rsidR="004C359E" w:rsidRPr="008549D2" w:rsidRDefault="004C359E" w:rsidP="001037ED">
            <w:pPr>
              <w:rPr>
                <w:rFonts w:eastAsiaTheme="minorHAnsi"/>
                <w:b/>
                <w:sz w:val="18"/>
                <w:szCs w:val="18"/>
              </w:rPr>
            </w:pPr>
            <w:r>
              <w:rPr>
                <w:b/>
                <w:sz w:val="18"/>
              </w:rPr>
              <w:t xml:space="preserve">Smith, Alexandra </w:t>
            </w:r>
          </w:p>
          <w:p w14:paraId="65E6B0BD" w14:textId="2AA6D0C3" w:rsidR="004C359E" w:rsidRPr="008549D2" w:rsidRDefault="004C359E" w:rsidP="001037ED">
            <w:pPr>
              <w:rPr>
                <w:rFonts w:eastAsiaTheme="minorHAnsi"/>
                <w:b/>
                <w:sz w:val="18"/>
                <w:szCs w:val="18"/>
              </w:rPr>
            </w:pPr>
            <w:r>
              <w:rPr>
                <w:b/>
                <w:sz w:val="18"/>
              </w:rPr>
              <w:t>MBA, LCSW</w:t>
            </w:r>
          </w:p>
        </w:tc>
        <w:tc>
          <w:tcPr>
            <w:tcW w:w="6210" w:type="dxa"/>
          </w:tcPr>
          <w:p w14:paraId="5E173646" w14:textId="77777777" w:rsidR="004C359E" w:rsidRPr="0061512E" w:rsidRDefault="004C359E" w:rsidP="001037ED">
            <w:pPr>
              <w:jc w:val="center"/>
              <w:rPr>
                <w:rFonts w:eastAsiaTheme="minorHAnsi"/>
                <w:b/>
                <w:sz w:val="18"/>
                <w:szCs w:val="18"/>
                <w:lang w:val="es-MX"/>
              </w:rPr>
            </w:pPr>
            <w:proofErr w:type="spellStart"/>
            <w:r w:rsidRPr="0061512E">
              <w:rPr>
                <w:b/>
                <w:sz w:val="18"/>
                <w:lang w:val="es-MX"/>
              </w:rPr>
              <w:t>BronxCare</w:t>
            </w:r>
            <w:proofErr w:type="spellEnd"/>
            <w:r w:rsidRPr="0061512E">
              <w:rPr>
                <w:b/>
                <w:sz w:val="18"/>
                <w:lang w:val="es-MX"/>
              </w:rPr>
              <w:t xml:space="preserve"> </w:t>
            </w:r>
            <w:proofErr w:type="spellStart"/>
            <w:r w:rsidRPr="0061512E">
              <w:rPr>
                <w:b/>
                <w:sz w:val="18"/>
                <w:lang w:val="es-MX"/>
              </w:rPr>
              <w:t>Health</w:t>
            </w:r>
            <w:proofErr w:type="spellEnd"/>
            <w:r w:rsidRPr="0061512E">
              <w:rPr>
                <w:b/>
                <w:sz w:val="18"/>
                <w:lang w:val="es-MX"/>
              </w:rPr>
              <w:t xml:space="preserve"> </w:t>
            </w:r>
            <w:proofErr w:type="spellStart"/>
            <w:r w:rsidRPr="0061512E">
              <w:rPr>
                <w:b/>
                <w:sz w:val="18"/>
                <w:lang w:val="es-MX"/>
              </w:rPr>
              <w:t>System</w:t>
            </w:r>
            <w:proofErr w:type="spellEnd"/>
            <w:r w:rsidRPr="0061512E">
              <w:rPr>
                <w:b/>
                <w:sz w:val="18"/>
                <w:lang w:val="es-MX"/>
              </w:rPr>
              <w:t xml:space="preserve"> – Pediatría </w:t>
            </w:r>
          </w:p>
          <w:p w14:paraId="3B89FFAF" w14:textId="77777777" w:rsidR="004C359E" w:rsidRPr="0061512E" w:rsidRDefault="004C359E" w:rsidP="001037ED">
            <w:pPr>
              <w:jc w:val="center"/>
              <w:rPr>
                <w:rFonts w:eastAsiaTheme="minorHAnsi"/>
                <w:b/>
                <w:sz w:val="18"/>
                <w:szCs w:val="18"/>
                <w:lang w:val="es-MX"/>
              </w:rPr>
            </w:pPr>
            <w:r w:rsidRPr="0061512E">
              <w:rPr>
                <w:b/>
                <w:sz w:val="18"/>
                <w:lang w:val="es-MX"/>
              </w:rPr>
              <w:t>Participante de la agencia</w:t>
            </w:r>
          </w:p>
          <w:p w14:paraId="3822B7C3" w14:textId="77777777" w:rsidR="004C359E" w:rsidRPr="0061512E" w:rsidRDefault="004C359E" w:rsidP="001037ED">
            <w:pPr>
              <w:jc w:val="center"/>
              <w:rPr>
                <w:rFonts w:eastAsiaTheme="minorHAnsi"/>
                <w:b/>
                <w:sz w:val="18"/>
                <w:szCs w:val="18"/>
                <w:lang w:val="es-MX"/>
              </w:rPr>
            </w:pPr>
          </w:p>
        </w:tc>
      </w:tr>
      <w:tr w:rsidR="004C359E" w:rsidRPr="00D07ECC" w14:paraId="1C814F29" w14:textId="77777777" w:rsidTr="00F57AD1">
        <w:tc>
          <w:tcPr>
            <w:tcW w:w="3150" w:type="dxa"/>
          </w:tcPr>
          <w:p w14:paraId="75CB7A21" w14:textId="77777777" w:rsidR="004C359E" w:rsidRPr="0061512E" w:rsidRDefault="004C359E" w:rsidP="001037ED">
            <w:pPr>
              <w:rPr>
                <w:rFonts w:eastAsiaTheme="minorHAnsi"/>
                <w:b/>
                <w:sz w:val="18"/>
                <w:szCs w:val="18"/>
                <w:lang w:val="es-MX"/>
              </w:rPr>
            </w:pPr>
            <w:r w:rsidRPr="0061512E">
              <w:rPr>
                <w:b/>
                <w:sz w:val="18"/>
                <w:lang w:val="es-MX"/>
              </w:rPr>
              <w:t>Strom, Diane LCSW-R Gerente sénior de proyecto del Departamento de Pediatría</w:t>
            </w:r>
          </w:p>
          <w:p w14:paraId="1A193F53" w14:textId="77777777" w:rsidR="004C359E" w:rsidRPr="0061512E" w:rsidRDefault="004C359E" w:rsidP="001037ED">
            <w:pPr>
              <w:rPr>
                <w:rFonts w:eastAsiaTheme="minorHAnsi"/>
                <w:b/>
                <w:sz w:val="18"/>
                <w:szCs w:val="18"/>
                <w:lang w:val="es-MX"/>
              </w:rPr>
            </w:pPr>
          </w:p>
        </w:tc>
        <w:tc>
          <w:tcPr>
            <w:tcW w:w="6210" w:type="dxa"/>
          </w:tcPr>
          <w:p w14:paraId="559F0607" w14:textId="77777777" w:rsidR="004C359E" w:rsidRPr="0061512E" w:rsidRDefault="004C359E" w:rsidP="001037ED">
            <w:pPr>
              <w:jc w:val="center"/>
              <w:rPr>
                <w:rFonts w:eastAsiaTheme="minorHAnsi"/>
                <w:b/>
                <w:sz w:val="18"/>
                <w:szCs w:val="18"/>
                <w:lang w:val="es-MX"/>
              </w:rPr>
            </w:pPr>
            <w:proofErr w:type="spellStart"/>
            <w:r w:rsidRPr="0061512E">
              <w:rPr>
                <w:b/>
                <w:sz w:val="18"/>
                <w:lang w:val="es-MX"/>
              </w:rPr>
              <w:t>BronxCare</w:t>
            </w:r>
            <w:proofErr w:type="spellEnd"/>
            <w:r w:rsidRPr="0061512E">
              <w:rPr>
                <w:b/>
                <w:sz w:val="18"/>
                <w:lang w:val="es-MX"/>
              </w:rPr>
              <w:t xml:space="preserve"> </w:t>
            </w:r>
            <w:proofErr w:type="spellStart"/>
            <w:r w:rsidRPr="0061512E">
              <w:rPr>
                <w:b/>
                <w:sz w:val="18"/>
                <w:lang w:val="es-MX"/>
              </w:rPr>
              <w:t>Health</w:t>
            </w:r>
            <w:proofErr w:type="spellEnd"/>
            <w:r w:rsidRPr="0061512E">
              <w:rPr>
                <w:b/>
                <w:sz w:val="18"/>
                <w:lang w:val="es-MX"/>
              </w:rPr>
              <w:t xml:space="preserve"> </w:t>
            </w:r>
            <w:proofErr w:type="spellStart"/>
            <w:r w:rsidRPr="0061512E">
              <w:rPr>
                <w:b/>
                <w:sz w:val="18"/>
                <w:lang w:val="es-MX"/>
              </w:rPr>
              <w:t>System</w:t>
            </w:r>
            <w:proofErr w:type="spellEnd"/>
            <w:r w:rsidRPr="0061512E">
              <w:rPr>
                <w:b/>
                <w:sz w:val="18"/>
                <w:lang w:val="es-MX"/>
              </w:rPr>
              <w:t xml:space="preserve"> – Pediatría </w:t>
            </w:r>
          </w:p>
          <w:p w14:paraId="50B72132" w14:textId="77777777" w:rsidR="004C359E" w:rsidRPr="0061512E" w:rsidRDefault="004C359E" w:rsidP="001037ED">
            <w:pPr>
              <w:jc w:val="center"/>
              <w:rPr>
                <w:rFonts w:eastAsiaTheme="minorHAnsi"/>
                <w:b/>
                <w:sz w:val="18"/>
                <w:szCs w:val="18"/>
                <w:lang w:val="es-MX"/>
              </w:rPr>
            </w:pPr>
            <w:r w:rsidRPr="0061512E">
              <w:rPr>
                <w:b/>
                <w:sz w:val="18"/>
                <w:lang w:val="es-MX"/>
              </w:rPr>
              <w:t>Participante de la agencia</w:t>
            </w:r>
          </w:p>
        </w:tc>
      </w:tr>
      <w:tr w:rsidR="004C359E" w:rsidRPr="008549D2" w14:paraId="7EB7994B" w14:textId="77777777" w:rsidTr="00F57AD1">
        <w:tc>
          <w:tcPr>
            <w:tcW w:w="3150" w:type="dxa"/>
          </w:tcPr>
          <w:p w14:paraId="27C6A320" w14:textId="194F072C" w:rsidR="004C359E" w:rsidRPr="008549D2" w:rsidRDefault="004C359E" w:rsidP="001037ED">
            <w:pPr>
              <w:rPr>
                <w:rFonts w:eastAsiaTheme="minorHAnsi"/>
                <w:b/>
                <w:sz w:val="18"/>
                <w:szCs w:val="18"/>
              </w:rPr>
            </w:pPr>
            <w:proofErr w:type="spellStart"/>
            <w:r>
              <w:rPr>
                <w:b/>
                <w:sz w:val="18"/>
              </w:rPr>
              <w:t>Alsarraj</w:t>
            </w:r>
            <w:proofErr w:type="spellEnd"/>
            <w:r>
              <w:rPr>
                <w:b/>
                <w:sz w:val="18"/>
              </w:rPr>
              <w:t>, Jamal</w:t>
            </w:r>
            <w:r w:rsidR="00906B2B">
              <w:rPr>
                <w:b/>
                <w:sz w:val="18"/>
              </w:rPr>
              <w:t xml:space="preserve"> </w:t>
            </w:r>
          </w:p>
          <w:p w14:paraId="0A6CC431" w14:textId="5911C9EF" w:rsidR="004C359E" w:rsidRPr="008549D2" w:rsidRDefault="004C359E" w:rsidP="001037ED">
            <w:pPr>
              <w:rPr>
                <w:rFonts w:eastAsiaTheme="minorHAnsi"/>
                <w:b/>
                <w:sz w:val="18"/>
                <w:szCs w:val="18"/>
              </w:rPr>
            </w:pPr>
            <w:r>
              <w:rPr>
                <w:b/>
                <w:sz w:val="18"/>
              </w:rPr>
              <w:t xml:space="preserve">Director </w:t>
            </w:r>
            <w:proofErr w:type="spellStart"/>
            <w:r>
              <w:rPr>
                <w:b/>
                <w:sz w:val="18"/>
              </w:rPr>
              <w:t>ejecutivo</w:t>
            </w:r>
            <w:proofErr w:type="spellEnd"/>
          </w:p>
          <w:p w14:paraId="09AF3CCF" w14:textId="77777777" w:rsidR="004C359E" w:rsidRPr="008549D2" w:rsidRDefault="004C359E" w:rsidP="001037ED">
            <w:pPr>
              <w:rPr>
                <w:rFonts w:eastAsiaTheme="minorHAnsi"/>
                <w:b/>
                <w:sz w:val="18"/>
                <w:szCs w:val="18"/>
              </w:rPr>
            </w:pPr>
          </w:p>
        </w:tc>
        <w:tc>
          <w:tcPr>
            <w:tcW w:w="6210" w:type="dxa"/>
          </w:tcPr>
          <w:p w14:paraId="22BC7CBC" w14:textId="77777777" w:rsidR="004C359E" w:rsidRPr="0061512E" w:rsidRDefault="004C359E" w:rsidP="001037ED">
            <w:pPr>
              <w:jc w:val="center"/>
              <w:rPr>
                <w:rFonts w:eastAsiaTheme="minorHAnsi"/>
                <w:b/>
                <w:sz w:val="18"/>
                <w:szCs w:val="18"/>
                <w:lang w:val="es-MX"/>
              </w:rPr>
            </w:pPr>
            <w:r w:rsidRPr="0061512E">
              <w:rPr>
                <w:b/>
                <w:sz w:val="18"/>
                <w:lang w:val="es-MX"/>
              </w:rPr>
              <w:t xml:space="preserve">Centro de Justicia Familiar del Bronx </w:t>
            </w:r>
          </w:p>
          <w:p w14:paraId="340A003B" w14:textId="77777777" w:rsidR="004C359E" w:rsidRPr="008549D2" w:rsidRDefault="004C359E" w:rsidP="001037ED">
            <w:pPr>
              <w:jc w:val="center"/>
              <w:rPr>
                <w:rFonts w:eastAsiaTheme="minorHAnsi"/>
                <w:b/>
                <w:sz w:val="18"/>
                <w:szCs w:val="18"/>
              </w:rPr>
            </w:pPr>
            <w:proofErr w:type="spellStart"/>
            <w:r>
              <w:rPr>
                <w:b/>
                <w:sz w:val="18"/>
              </w:rPr>
              <w:t>Líder</w:t>
            </w:r>
            <w:proofErr w:type="spellEnd"/>
            <w:r>
              <w:rPr>
                <w:b/>
                <w:sz w:val="18"/>
              </w:rPr>
              <w:t xml:space="preserve"> de la </w:t>
            </w:r>
            <w:proofErr w:type="spellStart"/>
            <w:r>
              <w:rPr>
                <w:b/>
                <w:sz w:val="18"/>
              </w:rPr>
              <w:t>agencia</w:t>
            </w:r>
            <w:proofErr w:type="spellEnd"/>
          </w:p>
        </w:tc>
      </w:tr>
      <w:tr w:rsidR="004C359E" w:rsidRPr="008549D2" w14:paraId="04EAB092" w14:textId="77777777" w:rsidTr="00F57AD1">
        <w:tc>
          <w:tcPr>
            <w:tcW w:w="3150" w:type="dxa"/>
          </w:tcPr>
          <w:p w14:paraId="6480C57C" w14:textId="77777777" w:rsidR="004C359E" w:rsidRPr="0061512E" w:rsidRDefault="004C359E" w:rsidP="001037ED">
            <w:pPr>
              <w:rPr>
                <w:rFonts w:eastAsiaTheme="minorHAnsi"/>
                <w:b/>
                <w:sz w:val="18"/>
                <w:szCs w:val="18"/>
                <w:lang w:val="es-MX"/>
              </w:rPr>
            </w:pPr>
            <w:proofErr w:type="spellStart"/>
            <w:r w:rsidRPr="0061512E">
              <w:rPr>
                <w:b/>
                <w:sz w:val="18"/>
                <w:lang w:val="es-MX"/>
              </w:rPr>
              <w:t>Cotza</w:t>
            </w:r>
            <w:proofErr w:type="spellEnd"/>
            <w:r w:rsidRPr="0061512E">
              <w:rPr>
                <w:b/>
                <w:sz w:val="18"/>
                <w:lang w:val="es-MX"/>
              </w:rPr>
              <w:t xml:space="preserve">, Fabio </w:t>
            </w:r>
          </w:p>
          <w:p w14:paraId="3B250DF9" w14:textId="77777777" w:rsidR="004C359E" w:rsidRPr="0061512E" w:rsidRDefault="004C359E" w:rsidP="001037ED">
            <w:pPr>
              <w:rPr>
                <w:rFonts w:eastAsiaTheme="minorHAnsi"/>
                <w:b/>
                <w:sz w:val="18"/>
                <w:szCs w:val="18"/>
                <w:lang w:val="es-MX"/>
              </w:rPr>
            </w:pPr>
            <w:r w:rsidRPr="0061512E">
              <w:rPr>
                <w:b/>
                <w:sz w:val="18"/>
                <w:lang w:val="es-MX"/>
              </w:rPr>
              <w:t xml:space="preserve">LCSW-R </w:t>
            </w:r>
          </w:p>
          <w:p w14:paraId="1795E0D4" w14:textId="77777777" w:rsidR="004C359E" w:rsidRPr="0061512E" w:rsidRDefault="004C359E" w:rsidP="001037ED">
            <w:pPr>
              <w:rPr>
                <w:rFonts w:eastAsiaTheme="minorHAnsi"/>
                <w:b/>
                <w:sz w:val="18"/>
                <w:szCs w:val="18"/>
                <w:lang w:val="es-MX"/>
              </w:rPr>
            </w:pPr>
            <w:r w:rsidRPr="0061512E">
              <w:rPr>
                <w:b/>
                <w:sz w:val="18"/>
                <w:lang w:val="es-MX"/>
              </w:rPr>
              <w:t xml:space="preserve">Director sénior </w:t>
            </w:r>
          </w:p>
          <w:p w14:paraId="6BDED08C" w14:textId="77777777" w:rsidR="004C359E" w:rsidRPr="0061512E" w:rsidRDefault="004C359E" w:rsidP="001037ED">
            <w:pPr>
              <w:rPr>
                <w:rFonts w:eastAsiaTheme="minorHAnsi"/>
                <w:b/>
                <w:sz w:val="18"/>
                <w:szCs w:val="18"/>
                <w:lang w:val="es-MX"/>
              </w:rPr>
            </w:pPr>
          </w:p>
        </w:tc>
        <w:tc>
          <w:tcPr>
            <w:tcW w:w="6210" w:type="dxa"/>
          </w:tcPr>
          <w:p w14:paraId="5DF37927" w14:textId="77777777" w:rsidR="004C359E" w:rsidRPr="0061512E" w:rsidRDefault="004C359E" w:rsidP="001037ED">
            <w:pPr>
              <w:jc w:val="center"/>
              <w:rPr>
                <w:rFonts w:eastAsiaTheme="minorHAnsi"/>
                <w:b/>
                <w:sz w:val="18"/>
                <w:szCs w:val="18"/>
                <w:lang w:val="es-MX"/>
              </w:rPr>
            </w:pPr>
            <w:r w:rsidRPr="0061512E">
              <w:rPr>
                <w:b/>
                <w:sz w:val="18"/>
                <w:lang w:val="es-MX"/>
              </w:rPr>
              <w:t xml:space="preserve">Centro de defensa infantil del Bronx </w:t>
            </w:r>
          </w:p>
          <w:p w14:paraId="607BB564" w14:textId="77777777" w:rsidR="004C359E" w:rsidRPr="008549D2" w:rsidRDefault="004C359E" w:rsidP="001037ED">
            <w:pPr>
              <w:jc w:val="center"/>
              <w:rPr>
                <w:rFonts w:eastAsiaTheme="minorHAnsi"/>
                <w:b/>
                <w:sz w:val="18"/>
                <w:szCs w:val="18"/>
              </w:rPr>
            </w:pPr>
            <w:proofErr w:type="spellStart"/>
            <w:r>
              <w:rPr>
                <w:b/>
                <w:sz w:val="18"/>
              </w:rPr>
              <w:t>Líder</w:t>
            </w:r>
            <w:proofErr w:type="spellEnd"/>
            <w:r>
              <w:rPr>
                <w:b/>
                <w:sz w:val="18"/>
              </w:rPr>
              <w:t xml:space="preserve"> de la </w:t>
            </w:r>
            <w:proofErr w:type="spellStart"/>
            <w:r>
              <w:rPr>
                <w:b/>
                <w:sz w:val="18"/>
              </w:rPr>
              <w:t>agencia</w:t>
            </w:r>
            <w:proofErr w:type="spellEnd"/>
          </w:p>
        </w:tc>
      </w:tr>
      <w:tr w:rsidR="004C359E" w:rsidRPr="008549D2" w14:paraId="0416D5DF" w14:textId="77777777" w:rsidTr="00F57AD1">
        <w:tc>
          <w:tcPr>
            <w:tcW w:w="3150" w:type="dxa"/>
          </w:tcPr>
          <w:p w14:paraId="3A849274" w14:textId="77777777" w:rsidR="004C359E" w:rsidRPr="0061512E" w:rsidRDefault="004C359E" w:rsidP="001037ED">
            <w:pPr>
              <w:rPr>
                <w:b/>
                <w:sz w:val="18"/>
                <w:szCs w:val="18"/>
                <w:lang w:val="es-MX"/>
              </w:rPr>
            </w:pPr>
            <w:r w:rsidRPr="0061512E">
              <w:rPr>
                <w:b/>
                <w:sz w:val="18"/>
                <w:lang w:val="es-MX"/>
              </w:rPr>
              <w:t xml:space="preserve">Sardana, </w:t>
            </w:r>
            <w:proofErr w:type="spellStart"/>
            <w:r w:rsidRPr="0061512E">
              <w:rPr>
                <w:b/>
                <w:sz w:val="18"/>
                <w:lang w:val="es-MX"/>
              </w:rPr>
              <w:t>Megha</w:t>
            </w:r>
            <w:proofErr w:type="spellEnd"/>
            <w:r w:rsidRPr="0061512E">
              <w:rPr>
                <w:b/>
                <w:sz w:val="18"/>
                <w:lang w:val="es-MX"/>
              </w:rPr>
              <w:t xml:space="preserve"> </w:t>
            </w:r>
          </w:p>
          <w:p w14:paraId="0AF33593" w14:textId="77777777" w:rsidR="004C359E" w:rsidRPr="0061512E" w:rsidRDefault="004C359E" w:rsidP="001037ED">
            <w:pPr>
              <w:rPr>
                <w:b/>
                <w:color w:val="201F1E"/>
                <w:sz w:val="20"/>
                <w:szCs w:val="20"/>
                <w:lang w:val="es-MX"/>
              </w:rPr>
            </w:pPr>
            <w:r w:rsidRPr="0061512E">
              <w:rPr>
                <w:b/>
                <w:color w:val="201F1E"/>
                <w:sz w:val="20"/>
                <w:lang w:val="es-MX"/>
              </w:rPr>
              <w:t>Especialista forense clínico supervisor</w:t>
            </w:r>
          </w:p>
          <w:p w14:paraId="2F5AFC2E" w14:textId="77777777" w:rsidR="004C359E" w:rsidRPr="0061512E" w:rsidRDefault="004C359E" w:rsidP="001037ED">
            <w:pPr>
              <w:rPr>
                <w:rFonts w:eastAsiaTheme="minorHAnsi"/>
                <w:b/>
                <w:sz w:val="18"/>
                <w:szCs w:val="18"/>
                <w:lang w:val="es-MX"/>
              </w:rPr>
            </w:pPr>
          </w:p>
        </w:tc>
        <w:tc>
          <w:tcPr>
            <w:tcW w:w="6210" w:type="dxa"/>
          </w:tcPr>
          <w:p w14:paraId="508937E4" w14:textId="77777777" w:rsidR="004C359E" w:rsidRPr="0061512E" w:rsidRDefault="004C359E" w:rsidP="001037ED">
            <w:pPr>
              <w:jc w:val="center"/>
              <w:rPr>
                <w:b/>
                <w:color w:val="201F1E"/>
                <w:sz w:val="18"/>
                <w:szCs w:val="18"/>
                <w:lang w:val="es-MX"/>
              </w:rPr>
            </w:pPr>
            <w:r w:rsidRPr="0061512E">
              <w:rPr>
                <w:b/>
                <w:color w:val="201F1E"/>
                <w:sz w:val="18"/>
                <w:lang w:val="es-MX"/>
              </w:rPr>
              <w:t>Centro de defensa infantil del Bronx</w:t>
            </w:r>
          </w:p>
          <w:p w14:paraId="3B321519" w14:textId="77777777" w:rsidR="004C359E" w:rsidRPr="008549D2" w:rsidRDefault="004C359E" w:rsidP="001037ED">
            <w:pPr>
              <w:jc w:val="center"/>
              <w:rPr>
                <w:rFonts w:eastAsiaTheme="minorHAnsi"/>
                <w:b/>
                <w:sz w:val="18"/>
                <w:szCs w:val="18"/>
              </w:rPr>
            </w:pPr>
            <w:proofErr w:type="spellStart"/>
            <w:r>
              <w:rPr>
                <w:b/>
                <w:sz w:val="18"/>
              </w:rPr>
              <w:t>Participante</w:t>
            </w:r>
            <w:proofErr w:type="spellEnd"/>
            <w:r>
              <w:rPr>
                <w:b/>
                <w:sz w:val="18"/>
              </w:rPr>
              <w:t xml:space="preserve"> de la </w:t>
            </w:r>
            <w:proofErr w:type="spellStart"/>
            <w:r>
              <w:rPr>
                <w:b/>
                <w:sz w:val="18"/>
              </w:rPr>
              <w:t>agencia</w:t>
            </w:r>
            <w:proofErr w:type="spellEnd"/>
          </w:p>
          <w:p w14:paraId="0B602FCF" w14:textId="77777777" w:rsidR="004C359E" w:rsidRPr="008549D2" w:rsidRDefault="004C359E" w:rsidP="001037ED">
            <w:pPr>
              <w:jc w:val="center"/>
              <w:rPr>
                <w:rFonts w:eastAsiaTheme="minorHAnsi"/>
                <w:b/>
                <w:sz w:val="18"/>
                <w:szCs w:val="18"/>
              </w:rPr>
            </w:pPr>
          </w:p>
        </w:tc>
      </w:tr>
      <w:tr w:rsidR="004C359E" w:rsidRPr="008549D2" w14:paraId="2B1DFA83" w14:textId="77777777" w:rsidTr="00F57AD1">
        <w:trPr>
          <w:trHeight w:val="503"/>
        </w:trPr>
        <w:tc>
          <w:tcPr>
            <w:tcW w:w="3150" w:type="dxa"/>
          </w:tcPr>
          <w:p w14:paraId="7B176BEE" w14:textId="77777777" w:rsidR="004C359E" w:rsidRPr="0061512E" w:rsidRDefault="004C359E" w:rsidP="001037ED">
            <w:pPr>
              <w:rPr>
                <w:rFonts w:eastAsiaTheme="minorHAnsi"/>
                <w:b/>
                <w:sz w:val="18"/>
                <w:szCs w:val="18"/>
                <w:lang w:val="es-MX"/>
              </w:rPr>
            </w:pPr>
            <w:r w:rsidRPr="0061512E">
              <w:rPr>
                <w:b/>
                <w:sz w:val="18"/>
                <w:lang w:val="es-MX"/>
              </w:rPr>
              <w:t>Hannah Pennington Esq.</w:t>
            </w:r>
          </w:p>
          <w:p w14:paraId="4C9471D6" w14:textId="77777777" w:rsidR="004C359E" w:rsidRPr="0061512E" w:rsidRDefault="004C359E" w:rsidP="001037ED">
            <w:pPr>
              <w:rPr>
                <w:rFonts w:eastAsiaTheme="minorHAnsi"/>
                <w:b/>
                <w:sz w:val="18"/>
                <w:szCs w:val="18"/>
                <w:lang w:val="es-MX"/>
              </w:rPr>
            </w:pPr>
            <w:r w:rsidRPr="0061512E">
              <w:rPr>
                <w:b/>
                <w:sz w:val="18"/>
                <w:lang w:val="es-MX"/>
              </w:rPr>
              <w:t>Comisionada adjunta de Política y Capacitación</w:t>
            </w:r>
          </w:p>
          <w:p w14:paraId="75DFF9A1" w14:textId="77777777" w:rsidR="004C359E" w:rsidRPr="0061512E" w:rsidRDefault="004C359E" w:rsidP="001037ED">
            <w:pPr>
              <w:rPr>
                <w:rFonts w:eastAsiaTheme="minorHAnsi"/>
                <w:b/>
                <w:sz w:val="18"/>
                <w:szCs w:val="18"/>
                <w:lang w:val="es-MX"/>
              </w:rPr>
            </w:pPr>
          </w:p>
        </w:tc>
        <w:tc>
          <w:tcPr>
            <w:tcW w:w="6210" w:type="dxa"/>
          </w:tcPr>
          <w:p w14:paraId="2C787BFE" w14:textId="77777777" w:rsidR="004C359E" w:rsidRPr="0061512E" w:rsidRDefault="004C359E" w:rsidP="001037ED">
            <w:pPr>
              <w:jc w:val="center"/>
              <w:rPr>
                <w:rFonts w:eastAsiaTheme="minorHAnsi"/>
                <w:b/>
                <w:sz w:val="18"/>
                <w:szCs w:val="18"/>
                <w:lang w:val="es-MX"/>
              </w:rPr>
            </w:pPr>
            <w:r w:rsidRPr="0061512E">
              <w:rPr>
                <w:b/>
                <w:sz w:val="18"/>
                <w:lang w:val="es-MX"/>
              </w:rPr>
              <w:t xml:space="preserve">Oficina del Alcalde contra la Violencia Doméstica y de Género </w:t>
            </w:r>
          </w:p>
          <w:p w14:paraId="25398555" w14:textId="77777777" w:rsidR="004C359E" w:rsidRPr="008549D2" w:rsidRDefault="004C359E" w:rsidP="001037ED">
            <w:pPr>
              <w:jc w:val="center"/>
              <w:rPr>
                <w:rFonts w:eastAsiaTheme="minorHAnsi"/>
                <w:b/>
                <w:sz w:val="18"/>
                <w:szCs w:val="18"/>
              </w:rPr>
            </w:pPr>
            <w:proofErr w:type="spellStart"/>
            <w:r>
              <w:rPr>
                <w:b/>
                <w:sz w:val="18"/>
              </w:rPr>
              <w:t>Líder</w:t>
            </w:r>
            <w:proofErr w:type="spellEnd"/>
            <w:r>
              <w:rPr>
                <w:b/>
                <w:sz w:val="18"/>
              </w:rPr>
              <w:t xml:space="preserve"> de la </w:t>
            </w:r>
            <w:proofErr w:type="spellStart"/>
            <w:r>
              <w:rPr>
                <w:b/>
                <w:sz w:val="18"/>
              </w:rPr>
              <w:t>agencia</w:t>
            </w:r>
            <w:proofErr w:type="spellEnd"/>
          </w:p>
          <w:p w14:paraId="2ABCE15A" w14:textId="77777777" w:rsidR="004C359E" w:rsidRPr="008549D2" w:rsidRDefault="004C359E" w:rsidP="001037ED">
            <w:pPr>
              <w:jc w:val="center"/>
              <w:rPr>
                <w:rFonts w:eastAsiaTheme="minorHAnsi"/>
                <w:b/>
                <w:sz w:val="18"/>
                <w:szCs w:val="18"/>
              </w:rPr>
            </w:pPr>
          </w:p>
        </w:tc>
      </w:tr>
      <w:tr w:rsidR="004C359E" w:rsidRPr="008549D2" w14:paraId="0EBC8D0A" w14:textId="77777777" w:rsidTr="00F57AD1">
        <w:trPr>
          <w:trHeight w:val="503"/>
        </w:trPr>
        <w:tc>
          <w:tcPr>
            <w:tcW w:w="3150" w:type="dxa"/>
          </w:tcPr>
          <w:p w14:paraId="38202BA3" w14:textId="77777777" w:rsidR="004C359E" w:rsidRPr="0061512E" w:rsidRDefault="004C359E" w:rsidP="001037ED">
            <w:pPr>
              <w:rPr>
                <w:rFonts w:eastAsiaTheme="minorHAnsi"/>
                <w:b/>
                <w:sz w:val="18"/>
                <w:szCs w:val="18"/>
                <w:lang w:val="es-MX"/>
              </w:rPr>
            </w:pPr>
            <w:proofErr w:type="spellStart"/>
            <w:r w:rsidRPr="0061512E">
              <w:rPr>
                <w:b/>
                <w:sz w:val="18"/>
                <w:lang w:val="es-MX"/>
              </w:rPr>
              <w:t>Higgins</w:t>
            </w:r>
            <w:proofErr w:type="spellEnd"/>
            <w:r w:rsidRPr="0061512E">
              <w:rPr>
                <w:b/>
                <w:sz w:val="18"/>
                <w:lang w:val="es-MX"/>
              </w:rPr>
              <w:t xml:space="preserve">, </w:t>
            </w:r>
            <w:proofErr w:type="spellStart"/>
            <w:r w:rsidRPr="0061512E">
              <w:rPr>
                <w:b/>
                <w:sz w:val="18"/>
                <w:lang w:val="es-MX"/>
              </w:rPr>
              <w:t>Selina</w:t>
            </w:r>
            <w:proofErr w:type="spellEnd"/>
            <w:r w:rsidRPr="0061512E">
              <w:rPr>
                <w:b/>
                <w:sz w:val="18"/>
                <w:lang w:val="es-MX"/>
              </w:rPr>
              <w:t xml:space="preserve"> LCSW-R</w:t>
            </w:r>
          </w:p>
          <w:p w14:paraId="4536E0F5" w14:textId="77777777" w:rsidR="004C359E" w:rsidRPr="0061512E" w:rsidRDefault="004C359E" w:rsidP="001037ED">
            <w:pPr>
              <w:rPr>
                <w:b/>
                <w:bCs/>
                <w:sz w:val="18"/>
                <w:szCs w:val="18"/>
                <w:lang w:val="es-MX"/>
              </w:rPr>
            </w:pPr>
            <w:r w:rsidRPr="0061512E">
              <w:rPr>
                <w:b/>
                <w:sz w:val="18"/>
                <w:lang w:val="es-MX"/>
              </w:rPr>
              <w:t>Directora ejecutiva de la Oficina de Política y Prevención de la Trata de Niños (OCTPP)</w:t>
            </w:r>
          </w:p>
          <w:p w14:paraId="6561018D" w14:textId="77777777" w:rsidR="004C359E" w:rsidRPr="0061512E" w:rsidRDefault="004C359E" w:rsidP="001037ED">
            <w:pPr>
              <w:rPr>
                <w:rFonts w:eastAsiaTheme="minorHAnsi"/>
                <w:b/>
                <w:sz w:val="18"/>
                <w:szCs w:val="18"/>
                <w:lang w:val="es-MX"/>
              </w:rPr>
            </w:pPr>
          </w:p>
        </w:tc>
        <w:tc>
          <w:tcPr>
            <w:tcW w:w="6210" w:type="dxa"/>
          </w:tcPr>
          <w:p w14:paraId="5585634D" w14:textId="77777777" w:rsidR="004C359E" w:rsidRPr="0061512E" w:rsidRDefault="004C359E" w:rsidP="001037ED">
            <w:pPr>
              <w:jc w:val="center"/>
              <w:rPr>
                <w:rFonts w:eastAsiaTheme="minorHAnsi"/>
                <w:b/>
                <w:sz w:val="18"/>
                <w:szCs w:val="18"/>
                <w:lang w:val="es-MX"/>
              </w:rPr>
            </w:pPr>
            <w:r w:rsidRPr="0061512E">
              <w:rPr>
                <w:b/>
                <w:sz w:val="18"/>
                <w:lang w:val="es-MX"/>
              </w:rPr>
              <w:t>ACS: Administración de Servicios para Niños</w:t>
            </w:r>
          </w:p>
          <w:p w14:paraId="793F5C15" w14:textId="77777777" w:rsidR="004C359E" w:rsidRPr="008549D2" w:rsidRDefault="004C359E" w:rsidP="001037ED">
            <w:pPr>
              <w:jc w:val="center"/>
              <w:rPr>
                <w:rFonts w:eastAsiaTheme="minorHAnsi"/>
                <w:b/>
                <w:sz w:val="18"/>
                <w:szCs w:val="18"/>
              </w:rPr>
            </w:pPr>
            <w:proofErr w:type="spellStart"/>
            <w:r>
              <w:rPr>
                <w:b/>
                <w:sz w:val="18"/>
              </w:rPr>
              <w:t>Líder</w:t>
            </w:r>
            <w:proofErr w:type="spellEnd"/>
            <w:r>
              <w:rPr>
                <w:b/>
                <w:sz w:val="18"/>
              </w:rPr>
              <w:t xml:space="preserve"> de la </w:t>
            </w:r>
            <w:proofErr w:type="spellStart"/>
            <w:r>
              <w:rPr>
                <w:b/>
                <w:sz w:val="18"/>
              </w:rPr>
              <w:t>agencia</w:t>
            </w:r>
            <w:proofErr w:type="spellEnd"/>
          </w:p>
        </w:tc>
      </w:tr>
      <w:tr w:rsidR="004C359E" w:rsidRPr="008549D2" w14:paraId="5C322F8C" w14:textId="77777777" w:rsidTr="00F57AD1">
        <w:trPr>
          <w:trHeight w:val="503"/>
        </w:trPr>
        <w:tc>
          <w:tcPr>
            <w:tcW w:w="3150" w:type="dxa"/>
          </w:tcPr>
          <w:p w14:paraId="727B7266" w14:textId="77777777" w:rsidR="004C359E" w:rsidRPr="008549D2" w:rsidRDefault="004C359E" w:rsidP="001037ED">
            <w:pPr>
              <w:rPr>
                <w:rFonts w:eastAsiaTheme="minorHAnsi"/>
                <w:b/>
                <w:sz w:val="18"/>
                <w:szCs w:val="18"/>
              </w:rPr>
            </w:pPr>
            <w:r>
              <w:rPr>
                <w:b/>
                <w:sz w:val="18"/>
              </w:rPr>
              <w:t xml:space="preserve">Alexander, Peter </w:t>
            </w:r>
          </w:p>
          <w:p w14:paraId="04E0B4FC" w14:textId="77777777" w:rsidR="004C359E" w:rsidRPr="008549D2" w:rsidRDefault="004C359E" w:rsidP="001037ED">
            <w:pPr>
              <w:rPr>
                <w:rFonts w:eastAsiaTheme="minorHAnsi"/>
                <w:b/>
                <w:sz w:val="18"/>
                <w:szCs w:val="18"/>
              </w:rPr>
            </w:pPr>
          </w:p>
        </w:tc>
        <w:tc>
          <w:tcPr>
            <w:tcW w:w="6210" w:type="dxa"/>
          </w:tcPr>
          <w:p w14:paraId="3B8BD9D3" w14:textId="77777777" w:rsidR="004C359E" w:rsidRPr="0061512E" w:rsidRDefault="004C359E" w:rsidP="001037ED">
            <w:pPr>
              <w:jc w:val="center"/>
              <w:rPr>
                <w:rFonts w:eastAsiaTheme="minorHAnsi"/>
                <w:b/>
                <w:sz w:val="18"/>
                <w:szCs w:val="18"/>
                <w:lang w:val="es-MX"/>
              </w:rPr>
            </w:pPr>
            <w:r w:rsidRPr="0061512E">
              <w:rPr>
                <w:b/>
                <w:sz w:val="18"/>
                <w:lang w:val="es-MX"/>
              </w:rPr>
              <w:t>ACS: Administración de Servicios para Niños</w:t>
            </w:r>
          </w:p>
          <w:p w14:paraId="7F3048EB" w14:textId="77777777" w:rsidR="004C359E" w:rsidRPr="008549D2" w:rsidRDefault="004C359E" w:rsidP="001037ED">
            <w:pPr>
              <w:jc w:val="center"/>
              <w:rPr>
                <w:rFonts w:eastAsiaTheme="minorHAnsi"/>
                <w:b/>
                <w:sz w:val="18"/>
                <w:szCs w:val="18"/>
              </w:rPr>
            </w:pPr>
            <w:proofErr w:type="spellStart"/>
            <w:r>
              <w:rPr>
                <w:b/>
                <w:sz w:val="18"/>
              </w:rPr>
              <w:t>Participante</w:t>
            </w:r>
            <w:proofErr w:type="spellEnd"/>
            <w:r>
              <w:rPr>
                <w:b/>
                <w:sz w:val="18"/>
              </w:rPr>
              <w:t xml:space="preserve"> de la </w:t>
            </w:r>
            <w:proofErr w:type="spellStart"/>
            <w:r>
              <w:rPr>
                <w:b/>
                <w:sz w:val="18"/>
              </w:rPr>
              <w:t>agencia</w:t>
            </w:r>
            <w:proofErr w:type="spellEnd"/>
          </w:p>
          <w:p w14:paraId="7A6A5455" w14:textId="77777777" w:rsidR="004C359E" w:rsidRPr="008549D2" w:rsidRDefault="004C359E" w:rsidP="001037ED">
            <w:pPr>
              <w:jc w:val="center"/>
              <w:rPr>
                <w:rFonts w:eastAsiaTheme="minorHAnsi"/>
                <w:b/>
                <w:sz w:val="18"/>
                <w:szCs w:val="18"/>
              </w:rPr>
            </w:pPr>
          </w:p>
        </w:tc>
      </w:tr>
      <w:tr w:rsidR="004C359E" w:rsidRPr="008549D2" w14:paraId="433D5BD2" w14:textId="77777777" w:rsidTr="00F57AD1">
        <w:trPr>
          <w:trHeight w:val="503"/>
        </w:trPr>
        <w:tc>
          <w:tcPr>
            <w:tcW w:w="3150" w:type="dxa"/>
          </w:tcPr>
          <w:p w14:paraId="0C56F2A4" w14:textId="77777777" w:rsidR="004C359E" w:rsidRPr="0061512E" w:rsidRDefault="004C359E" w:rsidP="001037ED">
            <w:pPr>
              <w:rPr>
                <w:rFonts w:eastAsiaTheme="minorHAnsi"/>
                <w:b/>
                <w:sz w:val="18"/>
                <w:szCs w:val="18"/>
                <w:lang w:val="es-MX"/>
              </w:rPr>
            </w:pPr>
            <w:proofErr w:type="spellStart"/>
            <w:r w:rsidRPr="0061512E">
              <w:rPr>
                <w:b/>
                <w:sz w:val="18"/>
                <w:lang w:val="es-MX"/>
              </w:rPr>
              <w:t>Knoepfler</w:t>
            </w:r>
            <w:proofErr w:type="spellEnd"/>
            <w:r w:rsidRPr="0061512E">
              <w:rPr>
                <w:b/>
                <w:sz w:val="18"/>
                <w:lang w:val="es-MX"/>
              </w:rPr>
              <w:t>, Stephen Esq.</w:t>
            </w:r>
          </w:p>
          <w:p w14:paraId="7EA73CD0" w14:textId="77777777" w:rsidR="004C359E" w:rsidRPr="0061512E" w:rsidRDefault="004C359E" w:rsidP="00F57AD1">
            <w:pPr>
              <w:ind w:right="-98"/>
              <w:rPr>
                <w:rFonts w:eastAsiaTheme="minorHAnsi"/>
                <w:b/>
                <w:color w:val="201F1E"/>
                <w:sz w:val="18"/>
                <w:szCs w:val="18"/>
                <w:lang w:val="es-MX"/>
              </w:rPr>
            </w:pPr>
            <w:r w:rsidRPr="0061512E">
              <w:rPr>
                <w:b/>
                <w:color w:val="201F1E"/>
                <w:sz w:val="18"/>
                <w:lang w:val="es-MX"/>
              </w:rPr>
              <w:t>Jefe de la Unidad de Trata de Personas, División de Víctimas Especiales</w:t>
            </w:r>
          </w:p>
          <w:p w14:paraId="70D50373" w14:textId="77777777" w:rsidR="004C359E" w:rsidRPr="0061512E" w:rsidRDefault="004C359E" w:rsidP="001037ED">
            <w:pPr>
              <w:rPr>
                <w:rFonts w:eastAsiaTheme="minorHAnsi"/>
                <w:b/>
                <w:sz w:val="18"/>
                <w:szCs w:val="18"/>
                <w:lang w:val="es-MX"/>
              </w:rPr>
            </w:pPr>
          </w:p>
        </w:tc>
        <w:tc>
          <w:tcPr>
            <w:tcW w:w="6210" w:type="dxa"/>
          </w:tcPr>
          <w:p w14:paraId="36F257C7" w14:textId="77777777" w:rsidR="004C359E" w:rsidRPr="0061512E" w:rsidRDefault="004C359E" w:rsidP="001037ED">
            <w:pPr>
              <w:jc w:val="center"/>
              <w:rPr>
                <w:rFonts w:eastAsiaTheme="minorHAnsi"/>
                <w:b/>
                <w:sz w:val="18"/>
                <w:szCs w:val="18"/>
                <w:lang w:val="es-MX"/>
              </w:rPr>
            </w:pPr>
            <w:r w:rsidRPr="0061512E">
              <w:rPr>
                <w:b/>
                <w:sz w:val="18"/>
                <w:lang w:val="es-MX"/>
              </w:rPr>
              <w:t xml:space="preserve">Oficina del Fiscal de Distrito del Condado de Bronx </w:t>
            </w:r>
          </w:p>
          <w:p w14:paraId="0A1E30A8" w14:textId="77777777" w:rsidR="004C359E" w:rsidRPr="008549D2" w:rsidRDefault="004C359E" w:rsidP="001037ED">
            <w:pPr>
              <w:jc w:val="center"/>
              <w:rPr>
                <w:rFonts w:eastAsiaTheme="minorHAnsi"/>
                <w:b/>
                <w:sz w:val="18"/>
                <w:szCs w:val="18"/>
              </w:rPr>
            </w:pPr>
            <w:proofErr w:type="spellStart"/>
            <w:r>
              <w:rPr>
                <w:b/>
                <w:sz w:val="18"/>
              </w:rPr>
              <w:t>Líder</w:t>
            </w:r>
            <w:proofErr w:type="spellEnd"/>
            <w:r>
              <w:rPr>
                <w:b/>
                <w:sz w:val="18"/>
              </w:rPr>
              <w:t xml:space="preserve"> de la </w:t>
            </w:r>
            <w:proofErr w:type="spellStart"/>
            <w:r>
              <w:rPr>
                <w:b/>
                <w:sz w:val="18"/>
              </w:rPr>
              <w:t>agencia</w:t>
            </w:r>
            <w:proofErr w:type="spellEnd"/>
          </w:p>
        </w:tc>
      </w:tr>
      <w:tr w:rsidR="004C359E" w:rsidRPr="008549D2" w14:paraId="12EC6C62" w14:textId="77777777" w:rsidTr="00F57AD1">
        <w:trPr>
          <w:trHeight w:val="503"/>
        </w:trPr>
        <w:tc>
          <w:tcPr>
            <w:tcW w:w="3150" w:type="dxa"/>
          </w:tcPr>
          <w:p w14:paraId="23F8695F" w14:textId="77777777" w:rsidR="004C359E" w:rsidRPr="008549D2" w:rsidRDefault="004C359E" w:rsidP="001037ED">
            <w:proofErr w:type="spellStart"/>
            <w:r>
              <w:rPr>
                <w:b/>
                <w:sz w:val="18"/>
              </w:rPr>
              <w:t>Giunta</w:t>
            </w:r>
            <w:proofErr w:type="spellEnd"/>
            <w:r>
              <w:rPr>
                <w:b/>
                <w:sz w:val="18"/>
              </w:rPr>
              <w:t>, Adrienne</w:t>
            </w:r>
          </w:p>
        </w:tc>
        <w:tc>
          <w:tcPr>
            <w:tcW w:w="6210" w:type="dxa"/>
          </w:tcPr>
          <w:p w14:paraId="0BEF3270" w14:textId="77777777" w:rsidR="004C359E" w:rsidRPr="0061512E" w:rsidRDefault="004C359E" w:rsidP="001037ED">
            <w:pPr>
              <w:jc w:val="center"/>
              <w:rPr>
                <w:rFonts w:eastAsiaTheme="minorHAnsi"/>
                <w:b/>
                <w:sz w:val="18"/>
                <w:szCs w:val="18"/>
                <w:lang w:val="es-MX"/>
              </w:rPr>
            </w:pPr>
            <w:r w:rsidRPr="0061512E">
              <w:rPr>
                <w:b/>
                <w:sz w:val="18"/>
                <w:lang w:val="es-MX"/>
              </w:rPr>
              <w:t xml:space="preserve">Grupo de Trabajo de la Oficina del Fiscal de Distrito del Condado de Bronx </w:t>
            </w:r>
          </w:p>
          <w:p w14:paraId="726EACC1" w14:textId="77777777" w:rsidR="004C359E" w:rsidRPr="008549D2" w:rsidRDefault="004C359E" w:rsidP="001037ED">
            <w:pPr>
              <w:jc w:val="center"/>
              <w:rPr>
                <w:rFonts w:eastAsiaTheme="minorHAnsi"/>
                <w:b/>
                <w:sz w:val="18"/>
                <w:szCs w:val="18"/>
              </w:rPr>
            </w:pPr>
            <w:proofErr w:type="spellStart"/>
            <w:r>
              <w:rPr>
                <w:b/>
                <w:sz w:val="18"/>
              </w:rPr>
              <w:t>Participante</w:t>
            </w:r>
            <w:proofErr w:type="spellEnd"/>
            <w:r>
              <w:rPr>
                <w:b/>
                <w:sz w:val="18"/>
              </w:rPr>
              <w:t xml:space="preserve"> de la </w:t>
            </w:r>
            <w:proofErr w:type="spellStart"/>
            <w:r>
              <w:rPr>
                <w:b/>
                <w:sz w:val="18"/>
              </w:rPr>
              <w:t>agencia</w:t>
            </w:r>
            <w:proofErr w:type="spellEnd"/>
          </w:p>
          <w:p w14:paraId="1AE65F8D" w14:textId="77777777" w:rsidR="004C359E" w:rsidRPr="008549D2" w:rsidRDefault="004C359E" w:rsidP="001037ED"/>
        </w:tc>
      </w:tr>
      <w:tr w:rsidR="004C359E" w:rsidRPr="008549D2" w14:paraId="2D0FB433" w14:textId="77777777" w:rsidTr="00F57AD1">
        <w:trPr>
          <w:trHeight w:val="503"/>
        </w:trPr>
        <w:tc>
          <w:tcPr>
            <w:tcW w:w="3150" w:type="dxa"/>
          </w:tcPr>
          <w:p w14:paraId="13069C02" w14:textId="77777777" w:rsidR="004C359E" w:rsidRPr="008549D2" w:rsidRDefault="004C359E" w:rsidP="001037ED">
            <w:pPr>
              <w:rPr>
                <w:rFonts w:eastAsiaTheme="minorHAnsi"/>
                <w:b/>
                <w:sz w:val="18"/>
                <w:szCs w:val="18"/>
              </w:rPr>
            </w:pPr>
            <w:proofErr w:type="spellStart"/>
            <w:r>
              <w:rPr>
                <w:b/>
                <w:sz w:val="18"/>
              </w:rPr>
              <w:t>Litwin</w:t>
            </w:r>
            <w:proofErr w:type="spellEnd"/>
            <w:r>
              <w:rPr>
                <w:b/>
                <w:sz w:val="18"/>
              </w:rPr>
              <w:t>, Amy Esq.</w:t>
            </w:r>
          </w:p>
          <w:p w14:paraId="7F9BB93C" w14:textId="77777777" w:rsidR="004C359E" w:rsidRPr="008549D2" w:rsidRDefault="004C359E" w:rsidP="001037ED">
            <w:pPr>
              <w:rPr>
                <w:rFonts w:eastAsiaTheme="minorHAnsi"/>
                <w:b/>
                <w:sz w:val="18"/>
                <w:szCs w:val="18"/>
              </w:rPr>
            </w:pPr>
          </w:p>
          <w:p w14:paraId="67D91EAD" w14:textId="77777777" w:rsidR="004C359E" w:rsidRPr="008549D2" w:rsidRDefault="004C359E" w:rsidP="001037ED">
            <w:pPr>
              <w:rPr>
                <w:rFonts w:eastAsiaTheme="minorHAnsi"/>
                <w:b/>
                <w:sz w:val="18"/>
                <w:szCs w:val="18"/>
              </w:rPr>
            </w:pPr>
          </w:p>
        </w:tc>
        <w:tc>
          <w:tcPr>
            <w:tcW w:w="6210" w:type="dxa"/>
          </w:tcPr>
          <w:p w14:paraId="0F7ABBE7" w14:textId="77777777" w:rsidR="004C359E" w:rsidRPr="0061512E" w:rsidRDefault="004C359E" w:rsidP="001037ED">
            <w:pPr>
              <w:jc w:val="center"/>
              <w:rPr>
                <w:rFonts w:eastAsiaTheme="minorHAnsi"/>
                <w:b/>
                <w:sz w:val="18"/>
                <w:szCs w:val="18"/>
                <w:lang w:val="es-MX"/>
              </w:rPr>
            </w:pPr>
            <w:r w:rsidRPr="0061512E">
              <w:rPr>
                <w:b/>
                <w:sz w:val="18"/>
                <w:lang w:val="es-MX"/>
              </w:rPr>
              <w:t xml:space="preserve">Grupo de Trabajo de la Oficina del Fiscal de Distrito del Condado de Bronx </w:t>
            </w:r>
          </w:p>
          <w:p w14:paraId="7287335A" w14:textId="77777777" w:rsidR="004C359E" w:rsidRPr="008549D2" w:rsidRDefault="004C359E" w:rsidP="001037ED">
            <w:pPr>
              <w:jc w:val="center"/>
              <w:rPr>
                <w:rFonts w:eastAsiaTheme="minorHAnsi"/>
                <w:b/>
                <w:sz w:val="18"/>
                <w:szCs w:val="18"/>
              </w:rPr>
            </w:pPr>
            <w:proofErr w:type="spellStart"/>
            <w:r>
              <w:rPr>
                <w:b/>
                <w:sz w:val="18"/>
              </w:rPr>
              <w:t>Participante</w:t>
            </w:r>
            <w:proofErr w:type="spellEnd"/>
            <w:r>
              <w:rPr>
                <w:b/>
                <w:sz w:val="18"/>
              </w:rPr>
              <w:t xml:space="preserve"> de la </w:t>
            </w:r>
            <w:proofErr w:type="spellStart"/>
            <w:r>
              <w:rPr>
                <w:b/>
                <w:sz w:val="18"/>
              </w:rPr>
              <w:t>agencia</w:t>
            </w:r>
            <w:proofErr w:type="spellEnd"/>
          </w:p>
          <w:p w14:paraId="7634D314" w14:textId="77777777" w:rsidR="004C359E" w:rsidRDefault="004C359E" w:rsidP="001037ED">
            <w:pPr>
              <w:jc w:val="center"/>
              <w:rPr>
                <w:rFonts w:eastAsiaTheme="minorHAnsi"/>
                <w:b/>
                <w:sz w:val="18"/>
                <w:szCs w:val="18"/>
              </w:rPr>
            </w:pPr>
          </w:p>
          <w:p w14:paraId="47CA0ADE" w14:textId="77777777" w:rsidR="00621C79" w:rsidRPr="008549D2" w:rsidRDefault="00621C79" w:rsidP="001037ED">
            <w:pPr>
              <w:jc w:val="center"/>
              <w:rPr>
                <w:rFonts w:eastAsiaTheme="minorHAnsi"/>
                <w:b/>
                <w:sz w:val="18"/>
                <w:szCs w:val="18"/>
              </w:rPr>
            </w:pPr>
          </w:p>
        </w:tc>
      </w:tr>
      <w:tr w:rsidR="00621C79" w:rsidRPr="008549D2" w14:paraId="3F80470F" w14:textId="77777777" w:rsidTr="00F57AD1">
        <w:trPr>
          <w:trHeight w:val="503"/>
        </w:trPr>
        <w:tc>
          <w:tcPr>
            <w:tcW w:w="3150" w:type="dxa"/>
          </w:tcPr>
          <w:p w14:paraId="0C9BD012" w14:textId="77777777" w:rsidR="00621C79" w:rsidRPr="0061512E" w:rsidRDefault="00621C79" w:rsidP="00621C79">
            <w:pPr>
              <w:rPr>
                <w:rFonts w:eastAsiaTheme="minorHAnsi"/>
                <w:b/>
                <w:sz w:val="18"/>
                <w:szCs w:val="18"/>
                <w:lang w:val="es-MX"/>
              </w:rPr>
            </w:pPr>
            <w:proofErr w:type="spellStart"/>
            <w:r w:rsidRPr="0061512E">
              <w:rPr>
                <w:b/>
                <w:sz w:val="18"/>
                <w:lang w:val="es-MX"/>
              </w:rPr>
              <w:t>Olson</w:t>
            </w:r>
            <w:proofErr w:type="spellEnd"/>
            <w:r w:rsidRPr="0061512E">
              <w:rPr>
                <w:b/>
                <w:sz w:val="18"/>
                <w:lang w:val="es-MX"/>
              </w:rPr>
              <w:t>, David</w:t>
            </w:r>
          </w:p>
          <w:p w14:paraId="508A060C" w14:textId="77777777" w:rsidR="00621C79" w:rsidRPr="0061512E" w:rsidRDefault="00621C79" w:rsidP="00621C79">
            <w:pPr>
              <w:rPr>
                <w:rFonts w:eastAsiaTheme="minorHAnsi"/>
                <w:b/>
                <w:sz w:val="18"/>
                <w:szCs w:val="18"/>
                <w:lang w:val="es-MX"/>
              </w:rPr>
            </w:pPr>
            <w:r w:rsidRPr="0061512E">
              <w:rPr>
                <w:b/>
                <w:sz w:val="18"/>
                <w:lang w:val="es-MX"/>
              </w:rPr>
              <w:t>PH.D. Director adjunto</w:t>
            </w:r>
          </w:p>
          <w:p w14:paraId="6B58F38C" w14:textId="0FE5CCEF" w:rsidR="00621C79" w:rsidRPr="00621C79" w:rsidRDefault="00621C79" w:rsidP="001037ED">
            <w:pPr>
              <w:rPr>
                <w:rFonts w:eastAsiaTheme="minorHAnsi"/>
                <w:b/>
                <w:sz w:val="18"/>
                <w:szCs w:val="18"/>
                <w:lang w:val="es-MX"/>
              </w:rPr>
            </w:pPr>
            <w:r w:rsidRPr="0061512E">
              <w:rPr>
                <w:b/>
                <w:sz w:val="18"/>
                <w:lang w:val="es-MX"/>
              </w:rPr>
              <w:t>Unidad de Planificación y Análisis</w:t>
            </w:r>
          </w:p>
        </w:tc>
        <w:tc>
          <w:tcPr>
            <w:tcW w:w="6210" w:type="dxa"/>
          </w:tcPr>
          <w:p w14:paraId="3CA02E9E" w14:textId="77777777" w:rsidR="00621C79" w:rsidRPr="0061512E" w:rsidRDefault="00621C79" w:rsidP="00621C79">
            <w:pPr>
              <w:jc w:val="center"/>
              <w:rPr>
                <w:rFonts w:eastAsiaTheme="minorHAnsi"/>
                <w:b/>
                <w:sz w:val="18"/>
                <w:szCs w:val="18"/>
                <w:lang w:val="es-MX"/>
              </w:rPr>
            </w:pPr>
            <w:r w:rsidRPr="0061512E">
              <w:rPr>
                <w:b/>
                <w:sz w:val="18"/>
                <w:lang w:val="es-MX"/>
              </w:rPr>
              <w:t>Oficina del Fiscal de Distrito del Condado de Bronx</w:t>
            </w:r>
          </w:p>
          <w:p w14:paraId="68293511" w14:textId="77777777" w:rsidR="00621C79" w:rsidRPr="008549D2" w:rsidRDefault="00621C79" w:rsidP="00621C79">
            <w:pPr>
              <w:jc w:val="center"/>
              <w:rPr>
                <w:rFonts w:eastAsiaTheme="minorHAnsi"/>
                <w:b/>
                <w:sz w:val="18"/>
                <w:szCs w:val="18"/>
              </w:rPr>
            </w:pPr>
            <w:proofErr w:type="spellStart"/>
            <w:r>
              <w:rPr>
                <w:b/>
                <w:sz w:val="18"/>
              </w:rPr>
              <w:t>Participante</w:t>
            </w:r>
            <w:proofErr w:type="spellEnd"/>
            <w:r>
              <w:rPr>
                <w:b/>
                <w:sz w:val="18"/>
              </w:rPr>
              <w:t xml:space="preserve"> de la </w:t>
            </w:r>
            <w:proofErr w:type="spellStart"/>
            <w:r>
              <w:rPr>
                <w:b/>
                <w:sz w:val="18"/>
              </w:rPr>
              <w:t>agencia</w:t>
            </w:r>
            <w:proofErr w:type="spellEnd"/>
          </w:p>
          <w:p w14:paraId="4E842B5C" w14:textId="77777777" w:rsidR="00621C79" w:rsidRPr="0061512E" w:rsidRDefault="00621C79" w:rsidP="001037ED">
            <w:pPr>
              <w:jc w:val="center"/>
              <w:rPr>
                <w:b/>
                <w:sz w:val="18"/>
                <w:lang w:val="es-MX"/>
              </w:rPr>
            </w:pPr>
          </w:p>
        </w:tc>
      </w:tr>
      <w:tr w:rsidR="00621C79" w:rsidRPr="00D07ECC" w14:paraId="60192E39" w14:textId="77777777" w:rsidTr="00F57AD1">
        <w:trPr>
          <w:trHeight w:val="503"/>
        </w:trPr>
        <w:tc>
          <w:tcPr>
            <w:tcW w:w="9360" w:type="dxa"/>
            <w:gridSpan w:val="2"/>
            <w:shd w:val="clear" w:color="auto" w:fill="C10000"/>
          </w:tcPr>
          <w:p w14:paraId="618C5802" w14:textId="48A0B733" w:rsidR="00621C79" w:rsidRPr="0061512E" w:rsidRDefault="00621C79" w:rsidP="008549D2">
            <w:pPr>
              <w:jc w:val="center"/>
              <w:rPr>
                <w:rFonts w:eastAsiaTheme="minorHAnsi"/>
                <w:b/>
                <w:sz w:val="32"/>
                <w:szCs w:val="32"/>
                <w:lang w:val="es-MX"/>
              </w:rPr>
            </w:pPr>
            <w:r w:rsidRPr="0061512E">
              <w:rPr>
                <w:b/>
                <w:sz w:val="32"/>
                <w:lang w:val="es-MX"/>
              </w:rPr>
              <w:lastRenderedPageBreak/>
              <w:t>Grupo de Trabajo de Prevención y Respuesta a la Trata de Personas del Bronx (continuación)</w:t>
            </w:r>
          </w:p>
        </w:tc>
      </w:tr>
      <w:tr w:rsidR="00621C79" w:rsidRPr="00D07ECC" w14:paraId="60B3F315" w14:textId="77777777" w:rsidTr="00F57AD1">
        <w:trPr>
          <w:trHeight w:val="503"/>
        </w:trPr>
        <w:tc>
          <w:tcPr>
            <w:tcW w:w="3150" w:type="dxa"/>
            <w:shd w:val="clear" w:color="auto" w:fill="07B1F0"/>
          </w:tcPr>
          <w:p w14:paraId="5CC3858E" w14:textId="77777777" w:rsidR="00621C79" w:rsidRPr="008549D2" w:rsidRDefault="00621C79" w:rsidP="008549D2">
            <w:pPr>
              <w:jc w:val="center"/>
              <w:rPr>
                <w:rFonts w:eastAsiaTheme="minorHAnsi"/>
                <w:b/>
              </w:rPr>
            </w:pPr>
            <w:proofErr w:type="spellStart"/>
            <w:r>
              <w:rPr>
                <w:b/>
              </w:rPr>
              <w:t>Nombre</w:t>
            </w:r>
            <w:proofErr w:type="spellEnd"/>
          </w:p>
          <w:p w14:paraId="3FDB91CE" w14:textId="77777777" w:rsidR="00621C79" w:rsidRPr="008549D2" w:rsidRDefault="00621C79" w:rsidP="008549D2">
            <w:pPr>
              <w:rPr>
                <w:rFonts w:eastAsiaTheme="minorHAnsi"/>
                <w:b/>
                <w:sz w:val="18"/>
                <w:szCs w:val="18"/>
              </w:rPr>
            </w:pPr>
          </w:p>
        </w:tc>
        <w:tc>
          <w:tcPr>
            <w:tcW w:w="6210" w:type="dxa"/>
            <w:shd w:val="clear" w:color="auto" w:fill="C1D69A"/>
          </w:tcPr>
          <w:p w14:paraId="65755111" w14:textId="6B0E2619" w:rsidR="00621C79" w:rsidRPr="0061512E" w:rsidRDefault="00621C79" w:rsidP="008549D2">
            <w:pPr>
              <w:jc w:val="center"/>
              <w:rPr>
                <w:rFonts w:eastAsiaTheme="minorHAnsi"/>
                <w:b/>
                <w:sz w:val="18"/>
                <w:szCs w:val="18"/>
                <w:lang w:val="es-MX"/>
              </w:rPr>
            </w:pPr>
            <w:r w:rsidRPr="0061512E">
              <w:rPr>
                <w:b/>
                <w:lang w:val="es-MX"/>
              </w:rPr>
              <w:t>Cargo en la organización/agencia</w:t>
            </w:r>
          </w:p>
        </w:tc>
      </w:tr>
      <w:tr w:rsidR="00621C79" w:rsidRPr="008549D2" w14:paraId="28C0C7D2" w14:textId="77777777" w:rsidTr="00F57AD1">
        <w:trPr>
          <w:trHeight w:val="503"/>
        </w:trPr>
        <w:tc>
          <w:tcPr>
            <w:tcW w:w="3150" w:type="dxa"/>
          </w:tcPr>
          <w:p w14:paraId="0F0A631E" w14:textId="77777777" w:rsidR="00621C79" w:rsidRPr="0061512E" w:rsidRDefault="00621C79" w:rsidP="008549D2">
            <w:pPr>
              <w:rPr>
                <w:rFonts w:eastAsiaTheme="minorHAnsi"/>
                <w:b/>
                <w:sz w:val="18"/>
                <w:szCs w:val="18"/>
                <w:lang w:val="es-MX"/>
              </w:rPr>
            </w:pPr>
            <w:proofErr w:type="spellStart"/>
            <w:r w:rsidRPr="0061512E">
              <w:rPr>
                <w:b/>
                <w:sz w:val="18"/>
                <w:lang w:val="es-MX"/>
              </w:rPr>
              <w:t>Pascale</w:t>
            </w:r>
            <w:proofErr w:type="spellEnd"/>
            <w:r w:rsidRPr="0061512E">
              <w:rPr>
                <w:b/>
                <w:sz w:val="18"/>
                <w:lang w:val="es-MX"/>
              </w:rPr>
              <w:t xml:space="preserve">, </w:t>
            </w:r>
            <w:proofErr w:type="spellStart"/>
            <w:r w:rsidRPr="0061512E">
              <w:rPr>
                <w:b/>
                <w:sz w:val="18"/>
                <w:lang w:val="es-MX"/>
              </w:rPr>
              <w:t>Danielle</w:t>
            </w:r>
            <w:proofErr w:type="spellEnd"/>
            <w:r w:rsidRPr="0061512E">
              <w:rPr>
                <w:b/>
                <w:sz w:val="18"/>
                <w:lang w:val="es-MX"/>
              </w:rPr>
              <w:t xml:space="preserve"> Esq.</w:t>
            </w:r>
          </w:p>
          <w:p w14:paraId="1C892302" w14:textId="77777777" w:rsidR="00621C79" w:rsidRPr="0061512E" w:rsidRDefault="00621C79" w:rsidP="008549D2">
            <w:pPr>
              <w:rPr>
                <w:rFonts w:eastAsiaTheme="minorHAnsi"/>
                <w:b/>
                <w:sz w:val="18"/>
                <w:szCs w:val="18"/>
                <w:lang w:val="es-MX"/>
              </w:rPr>
            </w:pPr>
            <w:r w:rsidRPr="0061512E">
              <w:rPr>
                <w:b/>
                <w:sz w:val="18"/>
                <w:lang w:val="es-MX"/>
              </w:rPr>
              <w:t>Jefa adjunta de la Oficina de Abuso Infantil y Delitos Sexuales del Bronx, Centro de Defensa Infantil</w:t>
            </w:r>
          </w:p>
          <w:p w14:paraId="5410C48A" w14:textId="77777777" w:rsidR="00621C79" w:rsidRPr="0061512E" w:rsidRDefault="00621C79" w:rsidP="008549D2">
            <w:pPr>
              <w:rPr>
                <w:rFonts w:eastAsiaTheme="minorHAnsi"/>
                <w:b/>
                <w:sz w:val="18"/>
                <w:szCs w:val="18"/>
                <w:lang w:val="es-MX"/>
              </w:rPr>
            </w:pPr>
          </w:p>
        </w:tc>
        <w:tc>
          <w:tcPr>
            <w:tcW w:w="6210" w:type="dxa"/>
          </w:tcPr>
          <w:p w14:paraId="2250C08B" w14:textId="77777777" w:rsidR="00621C79" w:rsidRPr="0061512E" w:rsidRDefault="00621C79" w:rsidP="008549D2">
            <w:pPr>
              <w:jc w:val="center"/>
              <w:rPr>
                <w:rFonts w:eastAsiaTheme="minorHAnsi"/>
                <w:b/>
                <w:sz w:val="18"/>
                <w:szCs w:val="18"/>
                <w:lang w:val="es-MX"/>
              </w:rPr>
            </w:pPr>
            <w:r w:rsidRPr="0061512E">
              <w:rPr>
                <w:b/>
                <w:sz w:val="18"/>
                <w:lang w:val="es-MX"/>
              </w:rPr>
              <w:t>Oficina del Fiscal de Distrito del Condado de Bronx</w:t>
            </w:r>
          </w:p>
          <w:p w14:paraId="448D33B5" w14:textId="0315ED9C" w:rsidR="00621C79" w:rsidRPr="0061512E" w:rsidRDefault="00621C79" w:rsidP="004F022C">
            <w:pPr>
              <w:jc w:val="center"/>
              <w:rPr>
                <w:rFonts w:eastAsiaTheme="minorHAnsi"/>
                <w:b/>
                <w:sz w:val="18"/>
                <w:szCs w:val="18"/>
                <w:lang w:val="es-MX"/>
              </w:rPr>
            </w:pPr>
            <w:r w:rsidRPr="0061512E">
              <w:rPr>
                <w:b/>
                <w:sz w:val="18"/>
                <w:lang w:val="es-MX"/>
              </w:rPr>
              <w:t>Jefe Adjunto de la Oficina</w:t>
            </w:r>
            <w:r w:rsidRPr="004F022C">
              <w:rPr>
                <w:rFonts w:eastAsiaTheme="minorHAnsi"/>
                <w:b/>
                <w:sz w:val="18"/>
                <w:szCs w:val="18"/>
                <w:lang w:val="es-MX"/>
              </w:rPr>
              <w:t xml:space="preserve"> </w:t>
            </w:r>
            <w:r w:rsidRPr="0061512E">
              <w:rPr>
                <w:b/>
                <w:sz w:val="18"/>
                <w:lang w:val="es-MX"/>
              </w:rPr>
              <w:t xml:space="preserve">de Abuso Infantil y Delitos Sexuales </w:t>
            </w:r>
          </w:p>
          <w:p w14:paraId="78058BD4" w14:textId="77777777" w:rsidR="00621C79" w:rsidRPr="008549D2" w:rsidRDefault="00621C79" w:rsidP="008549D2">
            <w:pPr>
              <w:jc w:val="center"/>
              <w:rPr>
                <w:rFonts w:eastAsiaTheme="minorHAnsi"/>
                <w:b/>
                <w:sz w:val="18"/>
                <w:szCs w:val="18"/>
              </w:rPr>
            </w:pPr>
            <w:proofErr w:type="spellStart"/>
            <w:r>
              <w:rPr>
                <w:b/>
                <w:sz w:val="18"/>
              </w:rPr>
              <w:t>Líder</w:t>
            </w:r>
            <w:proofErr w:type="spellEnd"/>
            <w:r>
              <w:rPr>
                <w:b/>
                <w:sz w:val="18"/>
              </w:rPr>
              <w:t xml:space="preserve"> de la </w:t>
            </w:r>
            <w:proofErr w:type="spellStart"/>
            <w:r>
              <w:rPr>
                <w:b/>
                <w:sz w:val="18"/>
              </w:rPr>
              <w:t>agencia</w:t>
            </w:r>
            <w:proofErr w:type="spellEnd"/>
          </w:p>
          <w:p w14:paraId="07D2457F" w14:textId="77777777" w:rsidR="00621C79" w:rsidRPr="008549D2" w:rsidRDefault="00621C79" w:rsidP="008549D2">
            <w:pPr>
              <w:jc w:val="center"/>
              <w:rPr>
                <w:rFonts w:eastAsiaTheme="minorHAnsi"/>
                <w:b/>
                <w:sz w:val="18"/>
                <w:szCs w:val="18"/>
              </w:rPr>
            </w:pPr>
          </w:p>
        </w:tc>
      </w:tr>
      <w:tr w:rsidR="00621C79" w:rsidRPr="008549D2" w14:paraId="0441F46B" w14:textId="77777777" w:rsidTr="00F57AD1">
        <w:trPr>
          <w:trHeight w:val="503"/>
        </w:trPr>
        <w:tc>
          <w:tcPr>
            <w:tcW w:w="3150" w:type="dxa"/>
          </w:tcPr>
          <w:p w14:paraId="06BE7CFD" w14:textId="77777777" w:rsidR="00621C79" w:rsidRPr="008549D2" w:rsidRDefault="00621C79" w:rsidP="008549D2">
            <w:pPr>
              <w:rPr>
                <w:rFonts w:eastAsiaTheme="minorHAnsi"/>
                <w:b/>
                <w:sz w:val="18"/>
                <w:szCs w:val="18"/>
              </w:rPr>
            </w:pPr>
            <w:r>
              <w:rPr>
                <w:b/>
                <w:sz w:val="18"/>
              </w:rPr>
              <w:t>Vega, Johnathan</w:t>
            </w:r>
          </w:p>
        </w:tc>
        <w:tc>
          <w:tcPr>
            <w:tcW w:w="6210" w:type="dxa"/>
          </w:tcPr>
          <w:p w14:paraId="54CDA424" w14:textId="77777777" w:rsidR="00621C79" w:rsidRPr="0061512E" w:rsidRDefault="00621C79" w:rsidP="008549D2">
            <w:pPr>
              <w:jc w:val="center"/>
              <w:rPr>
                <w:rFonts w:eastAsiaTheme="minorHAnsi"/>
                <w:b/>
                <w:sz w:val="18"/>
                <w:szCs w:val="18"/>
                <w:lang w:val="es-MX"/>
              </w:rPr>
            </w:pPr>
            <w:r w:rsidRPr="0061512E">
              <w:rPr>
                <w:b/>
                <w:sz w:val="18"/>
                <w:lang w:val="es-MX"/>
              </w:rPr>
              <w:t>Oficina del Fiscal de Distrito del Condado de Bronx</w:t>
            </w:r>
          </w:p>
          <w:p w14:paraId="701ED5B0" w14:textId="77777777" w:rsidR="00621C79" w:rsidRPr="008549D2" w:rsidRDefault="00621C79" w:rsidP="008549D2">
            <w:pPr>
              <w:jc w:val="center"/>
              <w:rPr>
                <w:rFonts w:eastAsiaTheme="minorHAnsi"/>
                <w:b/>
                <w:sz w:val="18"/>
                <w:szCs w:val="18"/>
              </w:rPr>
            </w:pPr>
            <w:proofErr w:type="spellStart"/>
            <w:r>
              <w:rPr>
                <w:b/>
                <w:sz w:val="18"/>
              </w:rPr>
              <w:t>Participante</w:t>
            </w:r>
            <w:proofErr w:type="spellEnd"/>
            <w:r>
              <w:rPr>
                <w:b/>
                <w:sz w:val="18"/>
              </w:rPr>
              <w:t xml:space="preserve"> de la </w:t>
            </w:r>
            <w:proofErr w:type="spellStart"/>
            <w:r>
              <w:rPr>
                <w:b/>
                <w:sz w:val="18"/>
              </w:rPr>
              <w:t>agencia</w:t>
            </w:r>
            <w:proofErr w:type="spellEnd"/>
          </w:p>
          <w:p w14:paraId="69F8AE41" w14:textId="77777777" w:rsidR="00621C79" w:rsidRPr="008549D2" w:rsidRDefault="00621C79" w:rsidP="008549D2">
            <w:pPr>
              <w:jc w:val="center"/>
              <w:rPr>
                <w:rFonts w:eastAsiaTheme="minorHAnsi"/>
                <w:b/>
                <w:sz w:val="18"/>
                <w:szCs w:val="18"/>
              </w:rPr>
            </w:pPr>
          </w:p>
        </w:tc>
      </w:tr>
      <w:tr w:rsidR="00621C79" w:rsidRPr="008549D2" w14:paraId="3FE4F918" w14:textId="77777777" w:rsidTr="00F57AD1">
        <w:tc>
          <w:tcPr>
            <w:tcW w:w="3150" w:type="dxa"/>
            <w:tcBorders>
              <w:top w:val="single" w:sz="4" w:space="0" w:color="auto"/>
            </w:tcBorders>
          </w:tcPr>
          <w:p w14:paraId="714A698F" w14:textId="4149815A" w:rsidR="00621C79" w:rsidRPr="008549D2" w:rsidRDefault="00621C79" w:rsidP="008549D2">
            <w:pPr>
              <w:rPr>
                <w:rFonts w:eastAsiaTheme="minorHAnsi"/>
                <w:b/>
                <w:sz w:val="18"/>
                <w:szCs w:val="18"/>
              </w:rPr>
            </w:pPr>
            <w:r>
              <w:rPr>
                <w:b/>
                <w:sz w:val="18"/>
              </w:rPr>
              <w:t xml:space="preserve">Lieutenant </w:t>
            </w:r>
            <w:proofErr w:type="spellStart"/>
            <w:r>
              <w:rPr>
                <w:b/>
                <w:sz w:val="18"/>
              </w:rPr>
              <w:t>Conforti</w:t>
            </w:r>
            <w:proofErr w:type="spellEnd"/>
            <w:r>
              <w:rPr>
                <w:b/>
                <w:sz w:val="18"/>
              </w:rPr>
              <w:t xml:space="preserve">, Stephen </w:t>
            </w:r>
          </w:p>
        </w:tc>
        <w:tc>
          <w:tcPr>
            <w:tcW w:w="6210" w:type="dxa"/>
            <w:tcBorders>
              <w:top w:val="single" w:sz="4" w:space="0" w:color="auto"/>
            </w:tcBorders>
          </w:tcPr>
          <w:p w14:paraId="4EC09819" w14:textId="77777777" w:rsidR="00621C79" w:rsidRPr="0061512E" w:rsidRDefault="00621C79" w:rsidP="008549D2">
            <w:pPr>
              <w:jc w:val="center"/>
              <w:rPr>
                <w:rFonts w:eastAsiaTheme="minorHAnsi"/>
                <w:b/>
                <w:sz w:val="18"/>
                <w:szCs w:val="18"/>
                <w:lang w:val="es-MX"/>
              </w:rPr>
            </w:pPr>
            <w:r w:rsidRPr="0061512E">
              <w:rPr>
                <w:b/>
                <w:sz w:val="18"/>
                <w:lang w:val="es-MX"/>
              </w:rPr>
              <w:t>Departamento de Policía de Nueva York (NYPD)</w:t>
            </w:r>
          </w:p>
          <w:p w14:paraId="4D97C861" w14:textId="77777777" w:rsidR="00621C79" w:rsidRPr="0061512E" w:rsidRDefault="00621C79" w:rsidP="008549D2">
            <w:pPr>
              <w:jc w:val="center"/>
              <w:rPr>
                <w:rFonts w:eastAsiaTheme="minorHAnsi"/>
                <w:b/>
                <w:spacing w:val="-4"/>
                <w:sz w:val="18"/>
                <w:szCs w:val="18"/>
                <w:lang w:val="es-MX"/>
              </w:rPr>
            </w:pPr>
            <w:proofErr w:type="spellStart"/>
            <w:r w:rsidRPr="0061512E">
              <w:rPr>
                <w:b/>
                <w:spacing w:val="-4"/>
                <w:sz w:val="18"/>
                <w:lang w:val="es-MX"/>
              </w:rPr>
              <w:t>Esquadrón</w:t>
            </w:r>
            <w:proofErr w:type="spellEnd"/>
            <w:r w:rsidRPr="0061512E">
              <w:rPr>
                <w:b/>
                <w:spacing w:val="-4"/>
                <w:sz w:val="18"/>
                <w:lang w:val="es-MX"/>
              </w:rPr>
              <w:t xml:space="preserve"> de Ejecución </w:t>
            </w:r>
            <w:proofErr w:type="spellStart"/>
            <w:r w:rsidRPr="0061512E">
              <w:rPr>
                <w:b/>
                <w:spacing w:val="-4"/>
                <w:sz w:val="18"/>
                <w:lang w:val="es-MX"/>
              </w:rPr>
              <w:t>Antivicios</w:t>
            </w:r>
            <w:proofErr w:type="spellEnd"/>
            <w:r w:rsidRPr="0061512E">
              <w:rPr>
                <w:b/>
                <w:spacing w:val="-4"/>
                <w:sz w:val="18"/>
                <w:lang w:val="es-MX"/>
              </w:rPr>
              <w:t xml:space="preserve"> del Bronx y División de Ejecución </w:t>
            </w:r>
            <w:proofErr w:type="spellStart"/>
            <w:r w:rsidRPr="0061512E">
              <w:rPr>
                <w:b/>
                <w:spacing w:val="-4"/>
                <w:sz w:val="18"/>
                <w:lang w:val="es-MX"/>
              </w:rPr>
              <w:t>Antivicios</w:t>
            </w:r>
            <w:proofErr w:type="spellEnd"/>
          </w:p>
          <w:p w14:paraId="52EF0E26" w14:textId="77777777" w:rsidR="00621C79" w:rsidRPr="008549D2" w:rsidRDefault="00621C79" w:rsidP="008549D2">
            <w:pPr>
              <w:jc w:val="center"/>
              <w:rPr>
                <w:rFonts w:eastAsiaTheme="minorHAnsi"/>
                <w:b/>
                <w:sz w:val="18"/>
                <w:szCs w:val="18"/>
              </w:rPr>
            </w:pPr>
            <w:proofErr w:type="spellStart"/>
            <w:r>
              <w:rPr>
                <w:b/>
                <w:sz w:val="18"/>
              </w:rPr>
              <w:t>Líder</w:t>
            </w:r>
            <w:proofErr w:type="spellEnd"/>
            <w:r>
              <w:rPr>
                <w:b/>
                <w:sz w:val="18"/>
              </w:rPr>
              <w:t xml:space="preserve"> de la </w:t>
            </w:r>
            <w:proofErr w:type="spellStart"/>
            <w:r>
              <w:rPr>
                <w:b/>
                <w:sz w:val="18"/>
              </w:rPr>
              <w:t>agencia</w:t>
            </w:r>
            <w:proofErr w:type="spellEnd"/>
          </w:p>
          <w:p w14:paraId="37FEAAA3" w14:textId="77777777" w:rsidR="00621C79" w:rsidRPr="008549D2" w:rsidRDefault="00621C79" w:rsidP="008549D2">
            <w:pPr>
              <w:jc w:val="center"/>
              <w:rPr>
                <w:rFonts w:eastAsiaTheme="minorHAnsi"/>
                <w:b/>
                <w:sz w:val="18"/>
                <w:szCs w:val="18"/>
              </w:rPr>
            </w:pPr>
          </w:p>
        </w:tc>
      </w:tr>
      <w:tr w:rsidR="00621C79" w:rsidRPr="008549D2" w14:paraId="748E69B6" w14:textId="77777777" w:rsidTr="00F57AD1">
        <w:trPr>
          <w:trHeight w:val="503"/>
        </w:trPr>
        <w:tc>
          <w:tcPr>
            <w:tcW w:w="3150" w:type="dxa"/>
          </w:tcPr>
          <w:p w14:paraId="4E34EB4E" w14:textId="77777777" w:rsidR="00621C79" w:rsidRPr="008549D2" w:rsidRDefault="00621C79" w:rsidP="008549D2">
            <w:pPr>
              <w:rPr>
                <w:rFonts w:eastAsiaTheme="minorHAnsi"/>
                <w:b/>
                <w:sz w:val="18"/>
                <w:szCs w:val="18"/>
              </w:rPr>
            </w:pPr>
            <w:r>
              <w:rPr>
                <w:b/>
                <w:sz w:val="18"/>
              </w:rPr>
              <w:t xml:space="preserve">Lieutenant </w:t>
            </w:r>
            <w:proofErr w:type="spellStart"/>
            <w:r>
              <w:rPr>
                <w:b/>
                <w:sz w:val="18"/>
              </w:rPr>
              <w:t>Picarello</w:t>
            </w:r>
            <w:proofErr w:type="spellEnd"/>
            <w:r>
              <w:rPr>
                <w:b/>
                <w:sz w:val="18"/>
              </w:rPr>
              <w:t>, Joseph</w:t>
            </w:r>
          </w:p>
        </w:tc>
        <w:tc>
          <w:tcPr>
            <w:tcW w:w="6210" w:type="dxa"/>
          </w:tcPr>
          <w:p w14:paraId="5F33E427" w14:textId="77777777" w:rsidR="00621C79" w:rsidRPr="0061512E" w:rsidRDefault="00621C79" w:rsidP="008549D2">
            <w:pPr>
              <w:jc w:val="center"/>
              <w:rPr>
                <w:rFonts w:eastAsiaTheme="minorHAnsi"/>
                <w:b/>
                <w:sz w:val="18"/>
                <w:szCs w:val="18"/>
                <w:lang w:val="es-MX"/>
              </w:rPr>
            </w:pPr>
            <w:r w:rsidRPr="0061512E">
              <w:rPr>
                <w:b/>
                <w:sz w:val="18"/>
                <w:lang w:val="es-MX"/>
              </w:rPr>
              <w:t>Departamento de Policía de Nueva York (NYPD)</w:t>
            </w:r>
          </w:p>
          <w:p w14:paraId="64C49DAF" w14:textId="77777777" w:rsidR="00621C79" w:rsidRPr="0061512E" w:rsidRDefault="00621C79" w:rsidP="008549D2">
            <w:pPr>
              <w:jc w:val="center"/>
              <w:rPr>
                <w:rFonts w:eastAsiaTheme="minorHAnsi"/>
                <w:b/>
                <w:sz w:val="18"/>
                <w:szCs w:val="18"/>
                <w:lang w:val="es-MX"/>
              </w:rPr>
            </w:pPr>
            <w:r w:rsidRPr="0061512E">
              <w:rPr>
                <w:b/>
                <w:sz w:val="18"/>
                <w:lang w:val="es-MX"/>
              </w:rPr>
              <w:t>Grupo de trabajo sobre explotación infantil y trata de personas del Departamento de Policía de Nueva York y el FBI</w:t>
            </w:r>
          </w:p>
          <w:p w14:paraId="65E22388" w14:textId="77777777" w:rsidR="00621C79" w:rsidRPr="008549D2" w:rsidRDefault="00621C79" w:rsidP="008549D2">
            <w:pPr>
              <w:jc w:val="center"/>
              <w:rPr>
                <w:rFonts w:eastAsiaTheme="minorHAnsi"/>
                <w:b/>
                <w:sz w:val="18"/>
                <w:szCs w:val="18"/>
              </w:rPr>
            </w:pPr>
            <w:proofErr w:type="spellStart"/>
            <w:r>
              <w:rPr>
                <w:b/>
                <w:sz w:val="18"/>
              </w:rPr>
              <w:t>Líder</w:t>
            </w:r>
            <w:proofErr w:type="spellEnd"/>
            <w:r>
              <w:rPr>
                <w:b/>
                <w:sz w:val="18"/>
              </w:rPr>
              <w:t xml:space="preserve"> de la </w:t>
            </w:r>
            <w:proofErr w:type="spellStart"/>
            <w:r>
              <w:rPr>
                <w:b/>
                <w:sz w:val="18"/>
              </w:rPr>
              <w:t>agencia</w:t>
            </w:r>
            <w:proofErr w:type="spellEnd"/>
          </w:p>
          <w:p w14:paraId="2F79F3E5" w14:textId="77777777" w:rsidR="00621C79" w:rsidRPr="008549D2" w:rsidRDefault="00621C79" w:rsidP="008549D2">
            <w:pPr>
              <w:jc w:val="center"/>
              <w:rPr>
                <w:rFonts w:eastAsiaTheme="minorHAnsi"/>
                <w:b/>
                <w:sz w:val="18"/>
                <w:szCs w:val="18"/>
              </w:rPr>
            </w:pPr>
          </w:p>
        </w:tc>
      </w:tr>
      <w:tr w:rsidR="00621C79" w:rsidRPr="008549D2" w14:paraId="6E02E8E8" w14:textId="77777777" w:rsidTr="00F57AD1">
        <w:trPr>
          <w:trHeight w:val="503"/>
        </w:trPr>
        <w:tc>
          <w:tcPr>
            <w:tcW w:w="3150" w:type="dxa"/>
          </w:tcPr>
          <w:p w14:paraId="167A5CF0" w14:textId="77777777" w:rsidR="00621C79" w:rsidRPr="0061512E" w:rsidRDefault="00621C79" w:rsidP="008549D2">
            <w:pPr>
              <w:rPr>
                <w:rFonts w:eastAsiaTheme="minorHAnsi"/>
                <w:b/>
                <w:sz w:val="18"/>
                <w:szCs w:val="18"/>
                <w:lang w:val="es-MX"/>
              </w:rPr>
            </w:pPr>
            <w:proofErr w:type="spellStart"/>
            <w:r w:rsidRPr="0061512E">
              <w:rPr>
                <w:b/>
                <w:sz w:val="18"/>
                <w:lang w:val="es-MX"/>
              </w:rPr>
              <w:t>Lieutenant</w:t>
            </w:r>
            <w:proofErr w:type="spellEnd"/>
            <w:r w:rsidRPr="0061512E">
              <w:rPr>
                <w:b/>
                <w:sz w:val="18"/>
                <w:lang w:val="es-MX"/>
              </w:rPr>
              <w:t xml:space="preserve">, </w:t>
            </w:r>
            <w:proofErr w:type="spellStart"/>
            <w:r w:rsidRPr="0061512E">
              <w:rPr>
                <w:b/>
                <w:sz w:val="18"/>
                <w:lang w:val="es-MX"/>
              </w:rPr>
              <w:t>Capogna</w:t>
            </w:r>
            <w:proofErr w:type="spellEnd"/>
            <w:r w:rsidRPr="0061512E">
              <w:rPr>
                <w:b/>
                <w:sz w:val="18"/>
                <w:lang w:val="es-MX"/>
              </w:rPr>
              <w:t>, Amy</w:t>
            </w:r>
          </w:p>
          <w:p w14:paraId="6F4C135D" w14:textId="77777777" w:rsidR="00621C79" w:rsidRPr="0061512E" w:rsidRDefault="00621C79" w:rsidP="008549D2">
            <w:pPr>
              <w:rPr>
                <w:rFonts w:eastAsiaTheme="minorHAnsi"/>
                <w:b/>
                <w:sz w:val="18"/>
                <w:szCs w:val="18"/>
                <w:lang w:val="es-MX"/>
              </w:rPr>
            </w:pPr>
            <w:r w:rsidRPr="0061512E">
              <w:rPr>
                <w:b/>
                <w:sz w:val="18"/>
                <w:lang w:val="es-MX"/>
              </w:rPr>
              <w:t xml:space="preserve">Oficina de Detectives, División de Ejecución </w:t>
            </w:r>
            <w:proofErr w:type="spellStart"/>
            <w:r w:rsidRPr="0061512E">
              <w:rPr>
                <w:b/>
                <w:sz w:val="18"/>
                <w:lang w:val="es-MX"/>
              </w:rPr>
              <w:t>Antivicios</w:t>
            </w:r>
            <w:proofErr w:type="spellEnd"/>
            <w:r w:rsidRPr="0061512E">
              <w:rPr>
                <w:b/>
                <w:sz w:val="18"/>
                <w:lang w:val="es-MX"/>
              </w:rPr>
              <w:t xml:space="preserve"> </w:t>
            </w:r>
          </w:p>
          <w:p w14:paraId="548FCF1E" w14:textId="77777777" w:rsidR="00621C79" w:rsidRPr="0061512E" w:rsidRDefault="00621C79" w:rsidP="008549D2">
            <w:pPr>
              <w:rPr>
                <w:rFonts w:eastAsiaTheme="minorHAnsi"/>
                <w:b/>
                <w:sz w:val="18"/>
                <w:szCs w:val="18"/>
                <w:lang w:val="es-MX"/>
              </w:rPr>
            </w:pPr>
            <w:r w:rsidRPr="0061512E">
              <w:rPr>
                <w:b/>
                <w:sz w:val="18"/>
                <w:lang w:val="es-MX"/>
              </w:rPr>
              <w:t>Casos principales: equipo de trata de personas</w:t>
            </w:r>
          </w:p>
          <w:p w14:paraId="2C09A750" w14:textId="77777777" w:rsidR="00621C79" w:rsidRPr="0061512E" w:rsidRDefault="00621C79" w:rsidP="008549D2">
            <w:pPr>
              <w:rPr>
                <w:rFonts w:eastAsiaTheme="minorHAnsi"/>
                <w:b/>
                <w:sz w:val="18"/>
                <w:szCs w:val="18"/>
                <w:lang w:val="es-MX"/>
              </w:rPr>
            </w:pPr>
          </w:p>
        </w:tc>
        <w:tc>
          <w:tcPr>
            <w:tcW w:w="6210" w:type="dxa"/>
          </w:tcPr>
          <w:p w14:paraId="096473BE" w14:textId="77777777" w:rsidR="00621C79" w:rsidRPr="0061512E" w:rsidRDefault="00621C79" w:rsidP="008549D2">
            <w:pPr>
              <w:jc w:val="center"/>
              <w:rPr>
                <w:rFonts w:eastAsiaTheme="minorHAnsi"/>
                <w:b/>
                <w:sz w:val="18"/>
                <w:szCs w:val="18"/>
                <w:lang w:val="es-MX"/>
              </w:rPr>
            </w:pPr>
            <w:r w:rsidRPr="0061512E">
              <w:rPr>
                <w:b/>
                <w:sz w:val="18"/>
                <w:lang w:val="es-MX"/>
              </w:rPr>
              <w:t xml:space="preserve">Departamento de Policía de Nueva York (NYPD) </w:t>
            </w:r>
          </w:p>
          <w:p w14:paraId="6DB90508" w14:textId="77777777" w:rsidR="00621C79" w:rsidRPr="008549D2" w:rsidRDefault="00621C79" w:rsidP="008549D2">
            <w:pPr>
              <w:jc w:val="center"/>
              <w:rPr>
                <w:rFonts w:eastAsiaTheme="minorHAnsi"/>
                <w:b/>
                <w:sz w:val="18"/>
                <w:szCs w:val="18"/>
              </w:rPr>
            </w:pPr>
            <w:proofErr w:type="spellStart"/>
            <w:r>
              <w:rPr>
                <w:b/>
                <w:sz w:val="18"/>
              </w:rPr>
              <w:t>Líder</w:t>
            </w:r>
            <w:proofErr w:type="spellEnd"/>
            <w:r>
              <w:rPr>
                <w:b/>
                <w:sz w:val="18"/>
              </w:rPr>
              <w:t xml:space="preserve"> de la </w:t>
            </w:r>
            <w:proofErr w:type="spellStart"/>
            <w:r>
              <w:rPr>
                <w:b/>
                <w:sz w:val="18"/>
              </w:rPr>
              <w:t>agencia</w:t>
            </w:r>
            <w:proofErr w:type="spellEnd"/>
          </w:p>
        </w:tc>
      </w:tr>
      <w:tr w:rsidR="00621C79" w:rsidRPr="008549D2" w14:paraId="6F6F7C6E" w14:textId="77777777" w:rsidTr="00F57AD1">
        <w:trPr>
          <w:trHeight w:val="503"/>
        </w:trPr>
        <w:tc>
          <w:tcPr>
            <w:tcW w:w="3150" w:type="dxa"/>
          </w:tcPr>
          <w:p w14:paraId="00AE06CB" w14:textId="77777777" w:rsidR="00621C79" w:rsidRPr="008549D2" w:rsidRDefault="00621C79" w:rsidP="008549D2">
            <w:pPr>
              <w:rPr>
                <w:rFonts w:eastAsiaTheme="minorHAnsi"/>
                <w:b/>
                <w:sz w:val="18"/>
                <w:szCs w:val="18"/>
              </w:rPr>
            </w:pPr>
            <w:proofErr w:type="spellStart"/>
            <w:r>
              <w:rPr>
                <w:b/>
                <w:sz w:val="18"/>
              </w:rPr>
              <w:t>Riso</w:t>
            </w:r>
            <w:proofErr w:type="spellEnd"/>
            <w:r>
              <w:rPr>
                <w:b/>
                <w:sz w:val="18"/>
              </w:rPr>
              <w:t>, Laura</w:t>
            </w:r>
          </w:p>
        </w:tc>
        <w:tc>
          <w:tcPr>
            <w:tcW w:w="6210" w:type="dxa"/>
          </w:tcPr>
          <w:p w14:paraId="2F474CA0" w14:textId="77777777" w:rsidR="00621C79" w:rsidRPr="0061512E" w:rsidRDefault="00621C79" w:rsidP="008549D2">
            <w:pPr>
              <w:jc w:val="center"/>
              <w:rPr>
                <w:rFonts w:eastAsiaTheme="minorHAnsi"/>
                <w:b/>
                <w:sz w:val="18"/>
                <w:szCs w:val="18"/>
                <w:lang w:val="es-MX"/>
              </w:rPr>
            </w:pPr>
            <w:r w:rsidRPr="0061512E">
              <w:rPr>
                <w:b/>
                <w:sz w:val="18"/>
                <w:lang w:val="es-MX"/>
              </w:rPr>
              <w:t>Oficina Federal de Investigaciones, FBI</w:t>
            </w:r>
          </w:p>
          <w:p w14:paraId="5D53566A" w14:textId="77777777" w:rsidR="00621C79" w:rsidRPr="0061512E" w:rsidRDefault="00621C79" w:rsidP="008549D2">
            <w:pPr>
              <w:jc w:val="center"/>
              <w:rPr>
                <w:rFonts w:eastAsiaTheme="minorHAnsi"/>
                <w:b/>
                <w:sz w:val="18"/>
                <w:szCs w:val="18"/>
                <w:lang w:val="es-MX"/>
              </w:rPr>
            </w:pPr>
            <w:r w:rsidRPr="0061512E">
              <w:rPr>
                <w:b/>
                <w:sz w:val="18"/>
                <w:lang w:val="es-MX"/>
              </w:rPr>
              <w:t>Especialista en víctimas</w:t>
            </w:r>
          </w:p>
          <w:p w14:paraId="61270001" w14:textId="77777777" w:rsidR="00621C79" w:rsidRPr="008549D2" w:rsidRDefault="00621C79" w:rsidP="008549D2">
            <w:pPr>
              <w:jc w:val="center"/>
              <w:rPr>
                <w:rFonts w:eastAsiaTheme="minorHAnsi"/>
                <w:b/>
                <w:sz w:val="18"/>
                <w:szCs w:val="18"/>
              </w:rPr>
            </w:pPr>
            <w:proofErr w:type="spellStart"/>
            <w:r>
              <w:rPr>
                <w:b/>
                <w:sz w:val="18"/>
              </w:rPr>
              <w:t>Líder</w:t>
            </w:r>
            <w:proofErr w:type="spellEnd"/>
            <w:r>
              <w:rPr>
                <w:b/>
                <w:sz w:val="18"/>
              </w:rPr>
              <w:t xml:space="preserve"> de la </w:t>
            </w:r>
            <w:proofErr w:type="spellStart"/>
            <w:r>
              <w:rPr>
                <w:b/>
                <w:sz w:val="18"/>
              </w:rPr>
              <w:t>agencia</w:t>
            </w:r>
            <w:proofErr w:type="spellEnd"/>
          </w:p>
          <w:p w14:paraId="30380047" w14:textId="77777777" w:rsidR="00621C79" w:rsidRPr="008549D2" w:rsidRDefault="00621C79" w:rsidP="008549D2">
            <w:pPr>
              <w:jc w:val="center"/>
              <w:rPr>
                <w:rFonts w:eastAsiaTheme="minorHAnsi"/>
                <w:b/>
                <w:sz w:val="18"/>
                <w:szCs w:val="18"/>
              </w:rPr>
            </w:pPr>
          </w:p>
        </w:tc>
      </w:tr>
      <w:tr w:rsidR="00621C79" w:rsidRPr="008549D2" w14:paraId="08AC30D1" w14:textId="77777777" w:rsidTr="00F57AD1">
        <w:trPr>
          <w:trHeight w:val="503"/>
        </w:trPr>
        <w:tc>
          <w:tcPr>
            <w:tcW w:w="3150" w:type="dxa"/>
          </w:tcPr>
          <w:p w14:paraId="23058398" w14:textId="77777777" w:rsidR="00621C79" w:rsidRPr="008549D2" w:rsidRDefault="00621C79" w:rsidP="008549D2">
            <w:pPr>
              <w:rPr>
                <w:rFonts w:eastAsiaTheme="minorHAnsi"/>
                <w:b/>
                <w:sz w:val="18"/>
                <w:szCs w:val="18"/>
              </w:rPr>
            </w:pPr>
            <w:proofErr w:type="spellStart"/>
            <w:r>
              <w:rPr>
                <w:b/>
                <w:sz w:val="18"/>
              </w:rPr>
              <w:t>Saloni</w:t>
            </w:r>
            <w:proofErr w:type="spellEnd"/>
            <w:r>
              <w:rPr>
                <w:b/>
                <w:sz w:val="18"/>
              </w:rPr>
              <w:t xml:space="preserve">, </w:t>
            </w:r>
            <w:proofErr w:type="spellStart"/>
            <w:r>
              <w:rPr>
                <w:b/>
                <w:sz w:val="18"/>
              </w:rPr>
              <w:t>Sethi</w:t>
            </w:r>
            <w:proofErr w:type="spellEnd"/>
          </w:p>
          <w:p w14:paraId="25962CF8" w14:textId="77777777" w:rsidR="00621C79" w:rsidRPr="008549D2" w:rsidRDefault="00621C79" w:rsidP="008549D2">
            <w:pPr>
              <w:rPr>
                <w:rFonts w:eastAsiaTheme="minorHAnsi"/>
                <w:b/>
                <w:sz w:val="18"/>
                <w:szCs w:val="18"/>
              </w:rPr>
            </w:pPr>
          </w:p>
          <w:p w14:paraId="0D47FC44" w14:textId="77777777" w:rsidR="00621C79" w:rsidRPr="008549D2" w:rsidRDefault="00621C79" w:rsidP="008549D2">
            <w:pPr>
              <w:rPr>
                <w:rFonts w:eastAsiaTheme="minorHAnsi"/>
                <w:b/>
                <w:sz w:val="18"/>
                <w:szCs w:val="18"/>
              </w:rPr>
            </w:pPr>
          </w:p>
          <w:p w14:paraId="1DA56BD6" w14:textId="77777777" w:rsidR="00621C79" w:rsidRPr="008549D2" w:rsidRDefault="00621C79" w:rsidP="008549D2">
            <w:pPr>
              <w:rPr>
                <w:rFonts w:eastAsiaTheme="minorHAnsi"/>
                <w:b/>
                <w:sz w:val="18"/>
                <w:szCs w:val="18"/>
              </w:rPr>
            </w:pPr>
          </w:p>
        </w:tc>
        <w:tc>
          <w:tcPr>
            <w:tcW w:w="6210" w:type="dxa"/>
          </w:tcPr>
          <w:p w14:paraId="6E26ADE2" w14:textId="77777777" w:rsidR="00621C79" w:rsidRPr="0061512E" w:rsidRDefault="00621C79" w:rsidP="008549D2">
            <w:pPr>
              <w:jc w:val="center"/>
              <w:rPr>
                <w:rFonts w:eastAsiaTheme="minorHAnsi"/>
                <w:b/>
                <w:sz w:val="18"/>
                <w:szCs w:val="18"/>
                <w:lang w:val="es-MX"/>
              </w:rPr>
            </w:pPr>
            <w:r w:rsidRPr="0061512E">
              <w:rPr>
                <w:b/>
                <w:sz w:val="18"/>
                <w:lang w:val="es-MX"/>
              </w:rPr>
              <w:t>Oficina del Alcalde contra la Violencia Doméstica y de Género</w:t>
            </w:r>
          </w:p>
          <w:p w14:paraId="5CE99955" w14:textId="77777777" w:rsidR="00621C79" w:rsidRPr="008549D2" w:rsidRDefault="00621C79" w:rsidP="008549D2">
            <w:pPr>
              <w:jc w:val="center"/>
              <w:rPr>
                <w:rFonts w:eastAsiaTheme="minorHAnsi"/>
                <w:b/>
                <w:sz w:val="18"/>
                <w:szCs w:val="18"/>
              </w:rPr>
            </w:pPr>
            <w:proofErr w:type="spellStart"/>
            <w:r>
              <w:rPr>
                <w:b/>
                <w:sz w:val="18"/>
              </w:rPr>
              <w:t>Líder</w:t>
            </w:r>
            <w:proofErr w:type="spellEnd"/>
            <w:r>
              <w:rPr>
                <w:b/>
                <w:sz w:val="18"/>
              </w:rPr>
              <w:t xml:space="preserve"> de la </w:t>
            </w:r>
            <w:proofErr w:type="spellStart"/>
            <w:r>
              <w:rPr>
                <w:b/>
                <w:sz w:val="18"/>
              </w:rPr>
              <w:t>agencia</w:t>
            </w:r>
            <w:proofErr w:type="spellEnd"/>
          </w:p>
        </w:tc>
      </w:tr>
    </w:tbl>
    <w:p w14:paraId="7A08260F" w14:textId="61A4E8E5" w:rsidR="3E141A1F" w:rsidRPr="008549D2" w:rsidRDefault="3E141A1F" w:rsidP="00574A53">
      <w:pPr>
        <w:spacing w:line="300" w:lineRule="atLeast"/>
        <w:ind w:right="360"/>
        <w:rPr>
          <w:b/>
          <w:bCs/>
          <w:color w:val="244061" w:themeColor="accent1" w:themeShade="80"/>
          <w:sz w:val="26"/>
          <w:szCs w:val="26"/>
        </w:rPr>
      </w:pPr>
    </w:p>
    <w:p w14:paraId="5AA0476D" w14:textId="71E2BD46" w:rsidR="48874CED" w:rsidRPr="008549D2" w:rsidRDefault="48874CED" w:rsidP="00CA48D8">
      <w:pPr>
        <w:ind w:right="360"/>
        <w:rPr>
          <w:b/>
          <w:bCs/>
          <w:color w:val="244061" w:themeColor="accent1" w:themeShade="80"/>
          <w:sz w:val="28"/>
          <w:szCs w:val="28"/>
        </w:rPr>
      </w:pPr>
    </w:p>
    <w:p w14:paraId="550C8105" w14:textId="49C9FC12" w:rsidR="48874CED" w:rsidRPr="008549D2" w:rsidRDefault="48874CED" w:rsidP="00574A53">
      <w:pPr>
        <w:ind w:right="360"/>
        <w:jc w:val="center"/>
        <w:rPr>
          <w:b/>
          <w:bCs/>
          <w:color w:val="244061" w:themeColor="accent1" w:themeShade="80"/>
          <w:sz w:val="28"/>
          <w:szCs w:val="28"/>
        </w:rPr>
      </w:pPr>
    </w:p>
    <w:p w14:paraId="46B77CFA" w14:textId="77777777" w:rsidR="00B231F2" w:rsidRDefault="00B231F2" w:rsidP="005B4DA0">
      <w:pPr>
        <w:ind w:right="360"/>
        <w:jc w:val="center"/>
        <w:rPr>
          <w:b/>
          <w:bCs/>
          <w:color w:val="244061" w:themeColor="accent1" w:themeShade="80"/>
          <w:sz w:val="28"/>
          <w:szCs w:val="28"/>
        </w:rPr>
      </w:pPr>
    </w:p>
    <w:p w14:paraId="08425FA9" w14:textId="77777777" w:rsidR="00B231F2" w:rsidRDefault="00B231F2" w:rsidP="005B4DA0">
      <w:pPr>
        <w:ind w:right="360"/>
        <w:jc w:val="center"/>
        <w:rPr>
          <w:b/>
          <w:bCs/>
          <w:color w:val="244061" w:themeColor="accent1" w:themeShade="80"/>
          <w:sz w:val="28"/>
          <w:szCs w:val="28"/>
        </w:rPr>
      </w:pPr>
    </w:p>
    <w:p w14:paraId="755C8BE4" w14:textId="77777777" w:rsidR="00B231F2" w:rsidRDefault="00B231F2" w:rsidP="005B4DA0">
      <w:pPr>
        <w:ind w:right="360"/>
        <w:jc w:val="center"/>
        <w:rPr>
          <w:b/>
          <w:bCs/>
          <w:color w:val="244061" w:themeColor="accent1" w:themeShade="80"/>
          <w:sz w:val="28"/>
          <w:szCs w:val="28"/>
        </w:rPr>
      </w:pPr>
    </w:p>
    <w:p w14:paraId="7A6F9E30" w14:textId="77777777" w:rsidR="00B231F2" w:rsidRDefault="00B231F2" w:rsidP="005B4DA0">
      <w:pPr>
        <w:ind w:right="360"/>
        <w:jc w:val="center"/>
        <w:rPr>
          <w:b/>
          <w:bCs/>
          <w:color w:val="244061" w:themeColor="accent1" w:themeShade="80"/>
          <w:sz w:val="28"/>
          <w:szCs w:val="28"/>
        </w:rPr>
      </w:pPr>
    </w:p>
    <w:p w14:paraId="27149B17" w14:textId="77777777" w:rsidR="00B231F2" w:rsidRDefault="00B231F2" w:rsidP="005B4DA0">
      <w:pPr>
        <w:ind w:right="360"/>
        <w:jc w:val="center"/>
        <w:rPr>
          <w:b/>
          <w:bCs/>
          <w:color w:val="244061" w:themeColor="accent1" w:themeShade="80"/>
          <w:sz w:val="28"/>
          <w:szCs w:val="28"/>
        </w:rPr>
      </w:pPr>
    </w:p>
    <w:p w14:paraId="5C8E7A60" w14:textId="77777777" w:rsidR="00B231F2" w:rsidRDefault="00B231F2" w:rsidP="005B4DA0">
      <w:pPr>
        <w:ind w:right="360"/>
        <w:jc w:val="center"/>
        <w:rPr>
          <w:b/>
          <w:bCs/>
          <w:color w:val="244061" w:themeColor="accent1" w:themeShade="80"/>
          <w:sz w:val="28"/>
          <w:szCs w:val="28"/>
        </w:rPr>
      </w:pPr>
    </w:p>
    <w:p w14:paraId="60F9977B" w14:textId="77777777" w:rsidR="00B231F2" w:rsidRDefault="00B231F2" w:rsidP="005B4DA0">
      <w:pPr>
        <w:ind w:right="360"/>
        <w:jc w:val="center"/>
        <w:rPr>
          <w:b/>
          <w:bCs/>
          <w:color w:val="244061" w:themeColor="accent1" w:themeShade="80"/>
          <w:sz w:val="28"/>
          <w:szCs w:val="28"/>
        </w:rPr>
      </w:pPr>
    </w:p>
    <w:p w14:paraId="62352505" w14:textId="77777777" w:rsidR="00B231F2" w:rsidRDefault="00B231F2" w:rsidP="005B4DA0">
      <w:pPr>
        <w:ind w:right="360"/>
        <w:jc w:val="center"/>
        <w:rPr>
          <w:b/>
          <w:bCs/>
          <w:color w:val="244061" w:themeColor="accent1" w:themeShade="80"/>
          <w:sz w:val="28"/>
          <w:szCs w:val="28"/>
        </w:rPr>
      </w:pPr>
    </w:p>
    <w:p w14:paraId="2BDA1AC4" w14:textId="77777777" w:rsidR="00B231F2" w:rsidRDefault="00B231F2" w:rsidP="005B4DA0">
      <w:pPr>
        <w:ind w:right="360"/>
        <w:jc w:val="center"/>
        <w:rPr>
          <w:b/>
          <w:bCs/>
          <w:color w:val="244061" w:themeColor="accent1" w:themeShade="80"/>
          <w:sz w:val="28"/>
          <w:szCs w:val="28"/>
        </w:rPr>
      </w:pPr>
    </w:p>
    <w:p w14:paraId="21B57A31" w14:textId="77777777" w:rsidR="00B231F2" w:rsidRDefault="00B231F2" w:rsidP="005B4DA0">
      <w:pPr>
        <w:ind w:right="360"/>
        <w:jc w:val="center"/>
        <w:rPr>
          <w:b/>
          <w:bCs/>
          <w:color w:val="244061" w:themeColor="accent1" w:themeShade="80"/>
          <w:sz w:val="28"/>
          <w:szCs w:val="28"/>
        </w:rPr>
      </w:pPr>
    </w:p>
    <w:p w14:paraId="4A1D6392" w14:textId="77777777" w:rsidR="00B231F2" w:rsidRDefault="00B231F2" w:rsidP="005B4DA0">
      <w:pPr>
        <w:ind w:right="360"/>
        <w:jc w:val="center"/>
        <w:rPr>
          <w:b/>
          <w:bCs/>
          <w:color w:val="244061" w:themeColor="accent1" w:themeShade="80"/>
          <w:sz w:val="28"/>
          <w:szCs w:val="28"/>
        </w:rPr>
      </w:pPr>
    </w:p>
    <w:p w14:paraId="7DF394AF" w14:textId="77777777" w:rsidR="00621C79" w:rsidRDefault="00621C79" w:rsidP="005B4DA0">
      <w:pPr>
        <w:ind w:right="360"/>
        <w:jc w:val="center"/>
        <w:rPr>
          <w:b/>
          <w:bCs/>
          <w:color w:val="244061" w:themeColor="accent1" w:themeShade="80"/>
          <w:sz w:val="28"/>
          <w:szCs w:val="28"/>
        </w:rPr>
      </w:pPr>
    </w:p>
    <w:p w14:paraId="049BEFB2" w14:textId="77777777" w:rsidR="00621C79" w:rsidRDefault="00621C79" w:rsidP="005B4DA0">
      <w:pPr>
        <w:ind w:right="360"/>
        <w:jc w:val="center"/>
        <w:rPr>
          <w:b/>
          <w:bCs/>
          <w:color w:val="244061" w:themeColor="accent1" w:themeShade="80"/>
          <w:sz w:val="28"/>
          <w:szCs w:val="28"/>
        </w:rPr>
      </w:pPr>
    </w:p>
    <w:p w14:paraId="6D47255A" w14:textId="77777777" w:rsidR="00621C79" w:rsidRDefault="00621C79" w:rsidP="005B4DA0">
      <w:pPr>
        <w:ind w:right="360"/>
        <w:jc w:val="center"/>
        <w:rPr>
          <w:b/>
          <w:bCs/>
          <w:color w:val="244061" w:themeColor="accent1" w:themeShade="80"/>
          <w:sz w:val="28"/>
          <w:szCs w:val="28"/>
        </w:rPr>
      </w:pPr>
    </w:p>
    <w:p w14:paraId="042ED706" w14:textId="77777777" w:rsidR="00B231F2" w:rsidRDefault="00B231F2" w:rsidP="005B4DA0">
      <w:pPr>
        <w:ind w:right="360"/>
        <w:jc w:val="center"/>
        <w:rPr>
          <w:b/>
          <w:bCs/>
          <w:color w:val="244061" w:themeColor="accent1" w:themeShade="80"/>
          <w:sz w:val="28"/>
          <w:szCs w:val="28"/>
        </w:rPr>
      </w:pPr>
    </w:p>
    <w:p w14:paraId="6DEC549C" w14:textId="4C02A735" w:rsidR="002671CD" w:rsidRPr="008549D2" w:rsidRDefault="00522CCB" w:rsidP="005B4DA0">
      <w:pPr>
        <w:ind w:right="360"/>
        <w:jc w:val="center"/>
        <w:rPr>
          <w:b/>
          <w:bCs/>
          <w:color w:val="244061" w:themeColor="accent1" w:themeShade="80"/>
          <w:sz w:val="28"/>
          <w:szCs w:val="28"/>
        </w:rPr>
      </w:pPr>
      <w:r>
        <w:rPr>
          <w:b/>
          <w:color w:val="244061" w:themeColor="accent1" w:themeShade="80"/>
          <w:sz w:val="28"/>
        </w:rPr>
        <w:lastRenderedPageBreak/>
        <w:t>DIRECTORIO DE RECURSOS</w:t>
      </w:r>
    </w:p>
    <w:p w14:paraId="6537F28F" w14:textId="77777777" w:rsidR="00D407F0" w:rsidRPr="008549D2" w:rsidRDefault="00D407F0" w:rsidP="009753AB">
      <w:pPr>
        <w:ind w:right="360"/>
        <w:jc w:val="center"/>
        <w:rPr>
          <w:b/>
        </w:rPr>
      </w:pPr>
    </w:p>
    <w:p w14:paraId="337AC611" w14:textId="77777777" w:rsidR="005B4DA0" w:rsidRDefault="005B4DA0" w:rsidP="009753AB">
      <w:pPr>
        <w:ind w:right="360"/>
        <w:jc w:val="center"/>
        <w:rPr>
          <w:b/>
          <w:color w:val="244061" w:themeColor="accent1" w:themeShade="80"/>
        </w:rPr>
      </w:pPr>
    </w:p>
    <w:p w14:paraId="60729CB4" w14:textId="77777777" w:rsidR="009753AB" w:rsidRPr="005B4DA0" w:rsidRDefault="00522CCB" w:rsidP="009753AB">
      <w:pPr>
        <w:ind w:right="360"/>
        <w:jc w:val="center"/>
        <w:rPr>
          <w:b/>
          <w:color w:val="244061" w:themeColor="accent1" w:themeShade="80"/>
        </w:rPr>
      </w:pPr>
      <w:r>
        <w:rPr>
          <w:b/>
          <w:color w:val="244061" w:themeColor="accent1" w:themeShade="80"/>
        </w:rPr>
        <w:t>NOMBRE DE LA AGENCIA:</w:t>
      </w:r>
    </w:p>
    <w:p w14:paraId="4D9D17F5" w14:textId="77777777" w:rsidR="009753AB" w:rsidRPr="0061512E" w:rsidRDefault="00522CCB" w:rsidP="009753AB">
      <w:pPr>
        <w:ind w:right="360"/>
        <w:jc w:val="center"/>
        <w:rPr>
          <w:b/>
          <w:color w:val="244061" w:themeColor="accent1" w:themeShade="80"/>
          <w:lang w:val="es-MX"/>
        </w:rPr>
      </w:pPr>
      <w:bookmarkStart w:id="4" w:name="admin"/>
      <w:r w:rsidRPr="0061512E">
        <w:rPr>
          <w:b/>
          <w:color w:val="244061" w:themeColor="accent1" w:themeShade="80"/>
          <w:lang w:val="es-MX"/>
        </w:rPr>
        <w:t>Administración de Servicios para Niños de la Ciudad de Nueva York (ACS)</w:t>
      </w:r>
    </w:p>
    <w:bookmarkEnd w:id="4"/>
    <w:p w14:paraId="516676C4" w14:textId="1EACE062" w:rsidR="00D9161F" w:rsidRPr="0061512E" w:rsidRDefault="00522CCB" w:rsidP="009753AB">
      <w:pPr>
        <w:ind w:right="360"/>
        <w:jc w:val="center"/>
        <w:rPr>
          <w:b/>
          <w:color w:val="244061" w:themeColor="accent1" w:themeShade="80"/>
          <w:lang w:val="es-MX"/>
        </w:rPr>
      </w:pPr>
      <w:r w:rsidRPr="0061512E">
        <w:rPr>
          <w:b/>
          <w:color w:val="244061" w:themeColor="accent1" w:themeShade="80"/>
          <w:lang w:val="es-MX"/>
        </w:rPr>
        <w:t>Oficina de Política y Prevención de la Trata de Niños (OCTPP)</w:t>
      </w:r>
    </w:p>
    <w:p w14:paraId="58101531" w14:textId="77777777" w:rsidR="008549D2" w:rsidRPr="0061512E" w:rsidRDefault="008549D2" w:rsidP="008549D2">
      <w:pPr>
        <w:pStyle w:val="NormalWeb"/>
        <w:shd w:val="clear" w:color="auto" w:fill="FFFFFF" w:themeFill="background1"/>
        <w:spacing w:after="0"/>
        <w:ind w:right="360"/>
        <w:jc w:val="both"/>
        <w:rPr>
          <w:b/>
          <w:bCs/>
          <w:color w:val="244061" w:themeColor="accent1" w:themeShade="80"/>
          <w:lang w:val="es-MX"/>
        </w:rPr>
      </w:pPr>
    </w:p>
    <w:p w14:paraId="44E871BC" w14:textId="3822B444" w:rsidR="004E3286" w:rsidRPr="0061512E" w:rsidRDefault="008549D2" w:rsidP="00C50C30">
      <w:pPr>
        <w:pStyle w:val="NormalWeb"/>
        <w:shd w:val="clear" w:color="auto" w:fill="FFFFFF" w:themeFill="background1"/>
        <w:spacing w:after="0" w:line="235" w:lineRule="auto"/>
        <w:ind w:right="357"/>
        <w:jc w:val="both"/>
        <w:rPr>
          <w:lang w:val="es-MX"/>
        </w:rPr>
      </w:pPr>
      <w:r w:rsidRPr="0061512E">
        <w:rPr>
          <w:b/>
          <w:color w:val="244061" w:themeColor="accent1" w:themeShade="80"/>
          <w:lang w:val="es-MX"/>
        </w:rPr>
        <w:t xml:space="preserve">DESCRIPCIÓN DE LOS SERVICIOS: </w:t>
      </w:r>
      <w:r w:rsidRPr="0061512E">
        <w:rPr>
          <w:lang w:val="es-MX"/>
        </w:rPr>
        <w:t xml:space="preserve">La Oficina de Política y Prevención de la Trata de Niños de ACS (OCTPP) trabaja para crear conciencia sobre la trata e identifica los servicios adecuados disponibles para ayudar a los jóvenes en riesgo y sobrevivientes de explotación sexual comercial o trata laboral y sus familias, que participan en el sistema de bienestar infantil. </w:t>
      </w:r>
    </w:p>
    <w:p w14:paraId="266A5478" w14:textId="77777777" w:rsidR="008549D2" w:rsidRPr="0061512E" w:rsidRDefault="008549D2" w:rsidP="008549D2">
      <w:pPr>
        <w:pStyle w:val="NormalWeb"/>
        <w:shd w:val="clear" w:color="auto" w:fill="FFFFFF" w:themeFill="background1"/>
        <w:spacing w:after="0"/>
        <w:ind w:right="360"/>
        <w:jc w:val="both"/>
        <w:rPr>
          <w:lang w:val="es-MX"/>
        </w:rPr>
      </w:pPr>
    </w:p>
    <w:p w14:paraId="48BFDEC1" w14:textId="7C7DEDB2" w:rsidR="003B1885" w:rsidRPr="0061512E" w:rsidRDefault="00522CCB" w:rsidP="00C50C30">
      <w:pPr>
        <w:pStyle w:val="NormalWeb"/>
        <w:numPr>
          <w:ilvl w:val="0"/>
          <w:numId w:val="40"/>
        </w:numPr>
        <w:shd w:val="clear" w:color="auto" w:fill="FFFFFF" w:themeFill="background1"/>
        <w:spacing w:after="120" w:line="235" w:lineRule="auto"/>
        <w:ind w:right="357"/>
        <w:rPr>
          <w:color w:val="333333"/>
          <w:lang w:val="es-MX"/>
        </w:rPr>
      </w:pPr>
      <w:r w:rsidRPr="0061512E">
        <w:rPr>
          <w:color w:val="333333"/>
          <w:lang w:val="es-MX"/>
        </w:rPr>
        <w:t>Orientación para proveedores de servicios sobre el trabajo con niños/jóvenes víctimas de trata y en riesgo y sus familias, incluyendo la consulta de casos, la planificación de seguridad, la asistencia técnica, la identificación de recursos y los requisitos obligatorios del denunciante.</w:t>
      </w:r>
    </w:p>
    <w:p w14:paraId="6B1E19B9" w14:textId="3306CD74" w:rsidR="003B1885" w:rsidRPr="0061512E" w:rsidRDefault="00522CCB" w:rsidP="00C50C30">
      <w:pPr>
        <w:pStyle w:val="NormalWeb"/>
        <w:numPr>
          <w:ilvl w:val="0"/>
          <w:numId w:val="40"/>
        </w:numPr>
        <w:shd w:val="clear" w:color="auto" w:fill="FFFFFF" w:themeFill="background1"/>
        <w:spacing w:after="120" w:line="235" w:lineRule="auto"/>
        <w:ind w:right="357"/>
        <w:rPr>
          <w:color w:val="333333"/>
          <w:lang w:val="es-MX"/>
        </w:rPr>
      </w:pPr>
      <w:r w:rsidRPr="0061512E">
        <w:rPr>
          <w:color w:val="333333"/>
          <w:lang w:val="es-MX"/>
        </w:rPr>
        <w:t>Coordinación del Programa de Puerto Seguro de la Ciudad de Nueva York, que puede ayudar con referencias a servicios para jóvenes que no participan en el sistema de bienestar infantil.</w:t>
      </w:r>
    </w:p>
    <w:p w14:paraId="4005BBCD" w14:textId="2C81D941" w:rsidR="003B1885" w:rsidRPr="0061512E" w:rsidRDefault="00522CCB" w:rsidP="00C50C30">
      <w:pPr>
        <w:pStyle w:val="NormalWeb"/>
        <w:numPr>
          <w:ilvl w:val="0"/>
          <w:numId w:val="40"/>
        </w:numPr>
        <w:shd w:val="clear" w:color="auto" w:fill="FFFFFF" w:themeFill="background1"/>
        <w:spacing w:after="120" w:line="235" w:lineRule="auto"/>
        <w:ind w:right="357"/>
        <w:rPr>
          <w:color w:val="333333"/>
          <w:lang w:val="es-MX"/>
        </w:rPr>
      </w:pPr>
      <w:r w:rsidRPr="0061512E">
        <w:rPr>
          <w:color w:val="333333"/>
          <w:lang w:val="es-MX"/>
        </w:rPr>
        <w:t>Desarrollo de políticas y procedimientos de bienestar infantil relacionados con la trata.</w:t>
      </w:r>
    </w:p>
    <w:p w14:paraId="6633FC11" w14:textId="77777777" w:rsidR="003B1885" w:rsidRPr="0061512E" w:rsidRDefault="00522CCB" w:rsidP="00C50C30">
      <w:pPr>
        <w:pStyle w:val="NormalWeb"/>
        <w:numPr>
          <w:ilvl w:val="0"/>
          <w:numId w:val="40"/>
        </w:numPr>
        <w:shd w:val="clear" w:color="auto" w:fill="FFFFFF" w:themeFill="background1"/>
        <w:spacing w:after="120" w:line="235" w:lineRule="auto"/>
        <w:ind w:right="357"/>
        <w:rPr>
          <w:color w:val="333333"/>
          <w:lang w:val="es-MX"/>
        </w:rPr>
      </w:pPr>
      <w:r w:rsidRPr="0061512E">
        <w:rPr>
          <w:color w:val="333333"/>
          <w:lang w:val="es-MX"/>
        </w:rPr>
        <w:t>Referencias para la eliminación gratuita de tatuajes sensibles al trauma y apoyo pertinente a través de “</w:t>
      </w:r>
      <w:proofErr w:type="spellStart"/>
      <w:r w:rsidRPr="0061512E">
        <w:rPr>
          <w:color w:val="333333"/>
          <w:lang w:val="es-MX"/>
        </w:rPr>
        <w:t>Movin</w:t>
      </w:r>
      <w:proofErr w:type="spellEnd"/>
      <w:r w:rsidRPr="0061512E">
        <w:rPr>
          <w:color w:val="333333"/>
          <w:lang w:val="es-MX"/>
        </w:rPr>
        <w:t xml:space="preserve"> </w:t>
      </w:r>
      <w:proofErr w:type="spellStart"/>
      <w:r w:rsidRPr="0061512E">
        <w:rPr>
          <w:color w:val="333333"/>
          <w:lang w:val="es-MX"/>
        </w:rPr>
        <w:t>On</w:t>
      </w:r>
      <w:proofErr w:type="spellEnd"/>
      <w:r w:rsidRPr="0061512E">
        <w:rPr>
          <w:color w:val="333333"/>
          <w:lang w:val="es-MX"/>
        </w:rPr>
        <w:t xml:space="preserve">: </w:t>
      </w:r>
      <w:proofErr w:type="spellStart"/>
      <w:r w:rsidRPr="0061512E">
        <w:rPr>
          <w:color w:val="333333"/>
          <w:lang w:val="es-MX"/>
        </w:rPr>
        <w:t>The</w:t>
      </w:r>
      <w:proofErr w:type="spellEnd"/>
      <w:r w:rsidRPr="0061512E">
        <w:rPr>
          <w:color w:val="333333"/>
          <w:lang w:val="es-MX"/>
        </w:rPr>
        <w:t xml:space="preserve"> New York City </w:t>
      </w:r>
      <w:proofErr w:type="spellStart"/>
      <w:r w:rsidRPr="0061512E">
        <w:rPr>
          <w:color w:val="333333"/>
          <w:lang w:val="es-MX"/>
        </w:rPr>
        <w:t>Child</w:t>
      </w:r>
      <w:proofErr w:type="spellEnd"/>
      <w:r w:rsidRPr="0061512E">
        <w:rPr>
          <w:color w:val="333333"/>
          <w:lang w:val="es-MX"/>
        </w:rPr>
        <w:t xml:space="preserve"> </w:t>
      </w:r>
      <w:proofErr w:type="spellStart"/>
      <w:r w:rsidRPr="0061512E">
        <w:rPr>
          <w:color w:val="333333"/>
          <w:lang w:val="es-MX"/>
        </w:rPr>
        <w:t>Tattoo</w:t>
      </w:r>
      <w:proofErr w:type="spellEnd"/>
      <w:r w:rsidRPr="0061512E">
        <w:rPr>
          <w:color w:val="333333"/>
          <w:lang w:val="es-MX"/>
        </w:rPr>
        <w:t xml:space="preserve"> </w:t>
      </w:r>
      <w:proofErr w:type="spellStart"/>
      <w:r w:rsidRPr="0061512E">
        <w:rPr>
          <w:color w:val="333333"/>
          <w:lang w:val="es-MX"/>
        </w:rPr>
        <w:t>Eradication</w:t>
      </w:r>
      <w:proofErr w:type="spellEnd"/>
      <w:r w:rsidRPr="0061512E">
        <w:rPr>
          <w:color w:val="333333"/>
          <w:lang w:val="es-MX"/>
        </w:rPr>
        <w:t xml:space="preserve"> Project &amp; Network” (Proyecto y Red de Erradicación de Tatuajes en Niños de la Ciudad de Nueva York).</w:t>
      </w:r>
    </w:p>
    <w:p w14:paraId="6C6F66FC" w14:textId="5687C51B" w:rsidR="003B1885" w:rsidRPr="0061512E" w:rsidRDefault="00522CCB" w:rsidP="00C50C30">
      <w:pPr>
        <w:pStyle w:val="NormalWeb"/>
        <w:numPr>
          <w:ilvl w:val="0"/>
          <w:numId w:val="40"/>
        </w:numPr>
        <w:shd w:val="clear" w:color="auto" w:fill="FFFFFF" w:themeFill="background1"/>
        <w:spacing w:after="120" w:line="235" w:lineRule="auto"/>
        <w:ind w:right="357"/>
        <w:rPr>
          <w:color w:val="333333"/>
          <w:spacing w:val="-4"/>
          <w:lang w:val="es-MX"/>
        </w:rPr>
      </w:pPr>
      <w:r w:rsidRPr="0061512E">
        <w:rPr>
          <w:color w:val="333333"/>
          <w:spacing w:val="-4"/>
          <w:lang w:val="es-MX"/>
        </w:rPr>
        <w:t>Campaña de sensibilización “</w:t>
      </w:r>
      <w:proofErr w:type="spellStart"/>
      <w:r w:rsidRPr="0061512E">
        <w:rPr>
          <w:color w:val="333333"/>
          <w:spacing w:val="-4"/>
          <w:lang w:val="es-MX"/>
        </w:rPr>
        <w:t>Children</w:t>
      </w:r>
      <w:proofErr w:type="spellEnd"/>
      <w:r w:rsidRPr="0061512E">
        <w:rPr>
          <w:color w:val="333333"/>
          <w:spacing w:val="-4"/>
          <w:lang w:val="es-MX"/>
        </w:rPr>
        <w:t xml:space="preserve"> are NOT </w:t>
      </w:r>
      <w:proofErr w:type="spellStart"/>
      <w:r w:rsidRPr="0061512E">
        <w:rPr>
          <w:color w:val="333333"/>
          <w:spacing w:val="-4"/>
          <w:lang w:val="es-MX"/>
        </w:rPr>
        <w:t>for</w:t>
      </w:r>
      <w:proofErr w:type="spellEnd"/>
      <w:r w:rsidRPr="0061512E">
        <w:rPr>
          <w:color w:val="333333"/>
          <w:spacing w:val="-4"/>
          <w:lang w:val="es-MX"/>
        </w:rPr>
        <w:t xml:space="preserve"> $ale” con folletos y carteles de sensibilización sobre la trata en 12 idiomas, artículos y cuadernillo de 40 páginas: </w:t>
      </w:r>
      <w:proofErr w:type="spellStart"/>
      <w:r w:rsidRPr="0061512E">
        <w:rPr>
          <w:color w:val="333333"/>
          <w:spacing w:val="-4"/>
          <w:u w:val="single"/>
          <w:lang w:val="es-MX"/>
        </w:rPr>
        <w:t>Child</w:t>
      </w:r>
      <w:proofErr w:type="spellEnd"/>
      <w:r w:rsidRPr="0061512E">
        <w:rPr>
          <w:color w:val="333333"/>
          <w:spacing w:val="-4"/>
          <w:u w:val="single"/>
          <w:lang w:val="es-MX"/>
        </w:rPr>
        <w:t xml:space="preserve"> </w:t>
      </w:r>
      <w:proofErr w:type="spellStart"/>
      <w:r w:rsidRPr="0061512E">
        <w:rPr>
          <w:color w:val="333333"/>
          <w:spacing w:val="-4"/>
          <w:u w:val="single"/>
          <w:lang w:val="es-MX"/>
        </w:rPr>
        <w:t>Trafficking</w:t>
      </w:r>
      <w:proofErr w:type="spellEnd"/>
      <w:r w:rsidRPr="0061512E">
        <w:rPr>
          <w:color w:val="333333"/>
          <w:spacing w:val="-4"/>
          <w:u w:val="single"/>
          <w:lang w:val="es-MX"/>
        </w:rPr>
        <w:t xml:space="preserve"> and </w:t>
      </w:r>
      <w:proofErr w:type="spellStart"/>
      <w:r w:rsidRPr="0061512E">
        <w:rPr>
          <w:color w:val="333333"/>
          <w:spacing w:val="-4"/>
          <w:u w:val="single"/>
          <w:lang w:val="es-MX"/>
        </w:rPr>
        <w:t>What</w:t>
      </w:r>
      <w:proofErr w:type="spellEnd"/>
      <w:r w:rsidRPr="0061512E">
        <w:rPr>
          <w:color w:val="333333"/>
          <w:spacing w:val="-4"/>
          <w:u w:val="single"/>
          <w:lang w:val="es-MX"/>
        </w:rPr>
        <w:t xml:space="preserve"> YOU Can Do </w:t>
      </w:r>
      <w:proofErr w:type="spellStart"/>
      <w:r w:rsidRPr="0061512E">
        <w:rPr>
          <w:color w:val="333333"/>
          <w:spacing w:val="-4"/>
          <w:u w:val="single"/>
          <w:lang w:val="es-MX"/>
        </w:rPr>
        <w:t>about</w:t>
      </w:r>
      <w:proofErr w:type="spellEnd"/>
      <w:r w:rsidRPr="0061512E">
        <w:rPr>
          <w:color w:val="333333"/>
          <w:spacing w:val="-4"/>
          <w:u w:val="single"/>
          <w:lang w:val="es-MX"/>
        </w:rPr>
        <w:t xml:space="preserve"> </w:t>
      </w:r>
      <w:proofErr w:type="spellStart"/>
      <w:r w:rsidRPr="0061512E">
        <w:rPr>
          <w:color w:val="333333"/>
          <w:spacing w:val="-4"/>
          <w:u w:val="single"/>
          <w:lang w:val="es-MX"/>
        </w:rPr>
        <w:t>it</w:t>
      </w:r>
      <w:proofErr w:type="spellEnd"/>
      <w:r w:rsidRPr="0061512E">
        <w:rPr>
          <w:color w:val="333333"/>
          <w:spacing w:val="-4"/>
          <w:u w:val="single"/>
          <w:lang w:val="es-MX"/>
        </w:rPr>
        <w:t xml:space="preserve">: Tools </w:t>
      </w:r>
      <w:proofErr w:type="spellStart"/>
      <w:r w:rsidRPr="0061512E">
        <w:rPr>
          <w:color w:val="333333"/>
          <w:spacing w:val="-4"/>
          <w:u w:val="single"/>
          <w:lang w:val="es-MX"/>
        </w:rPr>
        <w:t>for</w:t>
      </w:r>
      <w:proofErr w:type="spellEnd"/>
      <w:r w:rsidRPr="0061512E">
        <w:rPr>
          <w:color w:val="333333"/>
          <w:spacing w:val="-4"/>
          <w:u w:val="single"/>
          <w:lang w:val="es-MX"/>
        </w:rPr>
        <w:t xml:space="preserve"> </w:t>
      </w:r>
      <w:proofErr w:type="spellStart"/>
      <w:r w:rsidRPr="0061512E">
        <w:rPr>
          <w:color w:val="333333"/>
          <w:spacing w:val="-4"/>
          <w:u w:val="single"/>
          <w:lang w:val="es-MX"/>
        </w:rPr>
        <w:t>Child</w:t>
      </w:r>
      <w:proofErr w:type="spellEnd"/>
      <w:r w:rsidRPr="0061512E">
        <w:rPr>
          <w:color w:val="333333"/>
          <w:spacing w:val="-4"/>
          <w:u w:val="single"/>
          <w:lang w:val="es-MX"/>
        </w:rPr>
        <w:t xml:space="preserve"> </w:t>
      </w:r>
      <w:proofErr w:type="spellStart"/>
      <w:r w:rsidRPr="0061512E">
        <w:rPr>
          <w:color w:val="333333"/>
          <w:spacing w:val="-4"/>
          <w:u w:val="single"/>
          <w:lang w:val="es-MX"/>
        </w:rPr>
        <w:t>Welfare</w:t>
      </w:r>
      <w:proofErr w:type="spellEnd"/>
      <w:r w:rsidRPr="0061512E">
        <w:rPr>
          <w:color w:val="333333"/>
          <w:spacing w:val="-4"/>
          <w:u w:val="single"/>
          <w:lang w:val="es-MX"/>
        </w:rPr>
        <w:t xml:space="preserve"> </w:t>
      </w:r>
      <w:proofErr w:type="spellStart"/>
      <w:r w:rsidRPr="0061512E">
        <w:rPr>
          <w:color w:val="333333"/>
          <w:spacing w:val="-4"/>
          <w:u w:val="single"/>
          <w:lang w:val="es-MX"/>
        </w:rPr>
        <w:t>Professionals</w:t>
      </w:r>
      <w:proofErr w:type="spellEnd"/>
      <w:r w:rsidRPr="0061512E">
        <w:rPr>
          <w:color w:val="333333"/>
          <w:spacing w:val="-4"/>
          <w:u w:val="single"/>
          <w:lang w:val="es-MX"/>
        </w:rPr>
        <w:t xml:space="preserve"> (Trata de niños y lo que USTED puede hacer al respecto: herramientas para profesionales del bienestar infantil).</w:t>
      </w:r>
    </w:p>
    <w:p w14:paraId="72648C44" w14:textId="154CA12D" w:rsidR="002A63BB" w:rsidRPr="0061512E" w:rsidRDefault="00522CCB" w:rsidP="00C50C30">
      <w:pPr>
        <w:pStyle w:val="NormalWeb"/>
        <w:numPr>
          <w:ilvl w:val="0"/>
          <w:numId w:val="40"/>
        </w:numPr>
        <w:shd w:val="clear" w:color="auto" w:fill="FFFFFF" w:themeFill="background1"/>
        <w:spacing w:after="120" w:line="235" w:lineRule="auto"/>
        <w:ind w:right="357"/>
        <w:rPr>
          <w:color w:val="333333"/>
          <w:lang w:val="es-MX"/>
        </w:rPr>
      </w:pPr>
      <w:r w:rsidRPr="0061512E">
        <w:rPr>
          <w:color w:val="333333"/>
          <w:lang w:val="es-MX"/>
        </w:rPr>
        <w:t>Prestación directa de servicios de trabajo en grupo para jóvenes vulnerables con varios modelos de artes clínicas, contra la trata, de empoderamiento y artes creativas.</w:t>
      </w:r>
    </w:p>
    <w:p w14:paraId="57B533B3" w14:textId="04F25292" w:rsidR="003B1885" w:rsidRPr="0061512E" w:rsidRDefault="00522CCB" w:rsidP="00C50C30">
      <w:pPr>
        <w:pStyle w:val="NormalWeb"/>
        <w:numPr>
          <w:ilvl w:val="0"/>
          <w:numId w:val="40"/>
        </w:numPr>
        <w:shd w:val="clear" w:color="auto" w:fill="FFFFFF" w:themeFill="background1"/>
        <w:spacing w:after="120" w:line="235" w:lineRule="auto"/>
        <w:ind w:right="357"/>
        <w:rPr>
          <w:color w:val="333333"/>
          <w:lang w:val="es-MX"/>
        </w:rPr>
      </w:pPr>
      <w:r w:rsidRPr="0061512E">
        <w:rPr>
          <w:color w:val="333333"/>
          <w:lang w:val="es-MX"/>
        </w:rPr>
        <w:t xml:space="preserve">Eventos, capacitaciones, conferencias, talleres de expertos y presentaciones de paneles. </w:t>
      </w:r>
    </w:p>
    <w:p w14:paraId="52DF126C" w14:textId="372848F2" w:rsidR="003B1885" w:rsidRPr="0061512E" w:rsidRDefault="00522CCB" w:rsidP="00C50C30">
      <w:pPr>
        <w:pStyle w:val="NormalWeb"/>
        <w:numPr>
          <w:ilvl w:val="0"/>
          <w:numId w:val="40"/>
        </w:numPr>
        <w:shd w:val="clear" w:color="auto" w:fill="FFFFFF" w:themeFill="background1"/>
        <w:spacing w:after="120" w:line="235" w:lineRule="auto"/>
        <w:ind w:right="357"/>
        <w:rPr>
          <w:color w:val="333333"/>
          <w:lang w:val="es-MX"/>
        </w:rPr>
      </w:pPr>
      <w:r w:rsidRPr="0061512E">
        <w:rPr>
          <w:color w:val="333333"/>
          <w:lang w:val="es-MX"/>
        </w:rPr>
        <w:t xml:space="preserve">Administración de la base de datos sobre trata de niños de ACS (CTDB): Detecciones de tráfico sexual electrónicas obligatorias por parte de ACS y personal de la agencia proveedora y agregación de datos longitudinales. </w:t>
      </w:r>
    </w:p>
    <w:p w14:paraId="45F8A3FF" w14:textId="32D6030A" w:rsidR="003B1885" w:rsidRPr="0061512E" w:rsidRDefault="00522CCB" w:rsidP="00C50C30">
      <w:pPr>
        <w:pStyle w:val="NormalWeb"/>
        <w:numPr>
          <w:ilvl w:val="0"/>
          <w:numId w:val="40"/>
        </w:numPr>
        <w:shd w:val="clear" w:color="auto" w:fill="FFFFFF" w:themeFill="background1"/>
        <w:spacing w:after="120" w:line="235" w:lineRule="auto"/>
        <w:ind w:right="357"/>
        <w:rPr>
          <w:color w:val="333333"/>
          <w:lang w:val="es-MX"/>
        </w:rPr>
      </w:pPr>
      <w:r w:rsidRPr="0061512E">
        <w:rPr>
          <w:color w:val="333333"/>
          <w:lang w:val="es-MX"/>
        </w:rPr>
        <w:t>Coordinación de la Iniciativa de sensibilización sobre la ablación/mutilación genital femenina (FGM/C).</w:t>
      </w:r>
    </w:p>
    <w:p w14:paraId="367B121B" w14:textId="0F93501E" w:rsidR="001725E7" w:rsidRPr="0061512E" w:rsidRDefault="00522CCB" w:rsidP="00C50C30">
      <w:pPr>
        <w:pStyle w:val="NormalWeb"/>
        <w:numPr>
          <w:ilvl w:val="0"/>
          <w:numId w:val="40"/>
        </w:numPr>
        <w:shd w:val="clear" w:color="auto" w:fill="FFFFFF" w:themeFill="background1"/>
        <w:spacing w:after="120" w:line="235" w:lineRule="auto"/>
        <w:ind w:right="357"/>
        <w:rPr>
          <w:color w:val="333333"/>
          <w:spacing w:val="-2"/>
          <w:lang w:val="es-MX"/>
        </w:rPr>
      </w:pPr>
      <w:r w:rsidRPr="0061512E">
        <w:rPr>
          <w:color w:val="333333"/>
          <w:spacing w:val="-2"/>
          <w:lang w:val="es-MX"/>
        </w:rPr>
        <w:t>Participación en grupos de trabajo sobre el tráfico de personas del municipio y de toda la ciudad.</w:t>
      </w:r>
    </w:p>
    <w:p w14:paraId="144A5D23" w14:textId="77777777" w:rsidR="00706105" w:rsidRPr="0061512E" w:rsidRDefault="00706105" w:rsidP="00574A53">
      <w:pPr>
        <w:pStyle w:val="NormalWeb"/>
        <w:shd w:val="clear" w:color="auto" w:fill="FFFFFF"/>
        <w:spacing w:after="0"/>
        <w:ind w:right="360"/>
        <w:jc w:val="both"/>
        <w:rPr>
          <w:b/>
          <w:color w:val="333333"/>
          <w:lang w:val="es-MX"/>
        </w:rPr>
      </w:pPr>
    </w:p>
    <w:p w14:paraId="2F0B12F7" w14:textId="573B9E30" w:rsidR="00C552AF" w:rsidRPr="0061512E" w:rsidRDefault="00522CCB" w:rsidP="00FA1241">
      <w:pPr>
        <w:pStyle w:val="NormalWeb"/>
        <w:shd w:val="clear" w:color="auto" w:fill="FFFFFF" w:themeFill="background1"/>
        <w:spacing w:after="0"/>
        <w:ind w:left="1638" w:right="360" w:hanging="1638"/>
        <w:rPr>
          <w:lang w:val="es-MX"/>
        </w:rPr>
      </w:pPr>
      <w:r w:rsidRPr="0061512E">
        <w:rPr>
          <w:b/>
          <w:color w:val="244061" w:themeColor="accent1" w:themeShade="80"/>
          <w:lang w:val="es-MX"/>
        </w:rPr>
        <w:t xml:space="preserve">CONTACTO: </w:t>
      </w:r>
      <w:r w:rsidRPr="0061512E">
        <w:rPr>
          <w:b/>
          <w:color w:val="333333"/>
          <w:lang w:val="es-MX"/>
        </w:rPr>
        <w:tab/>
      </w:r>
      <w:proofErr w:type="spellStart"/>
      <w:r w:rsidRPr="0061512E">
        <w:rPr>
          <w:lang w:val="es-MX"/>
        </w:rPr>
        <w:t>Selina</w:t>
      </w:r>
      <w:proofErr w:type="spellEnd"/>
      <w:r w:rsidRPr="0061512E">
        <w:rPr>
          <w:lang w:val="es-MX"/>
        </w:rPr>
        <w:t xml:space="preserve"> </w:t>
      </w:r>
      <w:proofErr w:type="spellStart"/>
      <w:r w:rsidRPr="0061512E">
        <w:rPr>
          <w:lang w:val="es-MX"/>
        </w:rPr>
        <w:t>Higgins</w:t>
      </w:r>
      <w:proofErr w:type="spellEnd"/>
      <w:r w:rsidRPr="0061512E">
        <w:rPr>
          <w:lang w:val="es-MX"/>
        </w:rPr>
        <w:t xml:space="preserve">, LCSW-R, directora ejecutiva </w:t>
      </w:r>
    </w:p>
    <w:p w14:paraId="71E3C1C5" w14:textId="39CCD4A2" w:rsidR="00F30BCF" w:rsidRPr="0061512E" w:rsidRDefault="00522CCB" w:rsidP="00FA1241">
      <w:pPr>
        <w:pStyle w:val="NormalWeb"/>
        <w:shd w:val="clear" w:color="auto" w:fill="FFFFFF"/>
        <w:spacing w:after="0"/>
        <w:ind w:left="1638" w:right="360"/>
        <w:rPr>
          <w:b/>
          <w:lang w:val="es-MX"/>
        </w:rPr>
      </w:pPr>
      <w:r w:rsidRPr="0061512E">
        <w:rPr>
          <w:lang w:val="es-MX"/>
        </w:rPr>
        <w:t>Oficina de Política y Prevención de la Trata de Niños:</w:t>
      </w:r>
      <w:r w:rsidR="00906B2B" w:rsidRPr="0061512E">
        <w:rPr>
          <w:lang w:val="es-MX"/>
        </w:rPr>
        <w:t xml:space="preserve"> </w:t>
      </w:r>
      <w:hyperlink r:id="rId14" w:history="1">
        <w:r w:rsidRPr="0061512E">
          <w:rPr>
            <w:rStyle w:val="Hyperlink"/>
            <w:b/>
            <w:lang w:val="es-MX"/>
          </w:rPr>
          <w:t>Selina.higgins@acs.nyc.gov</w:t>
        </w:r>
      </w:hyperlink>
    </w:p>
    <w:p w14:paraId="738610EB" w14:textId="77777777" w:rsidR="00B66F50" w:rsidRPr="0061512E" w:rsidRDefault="00B66F50" w:rsidP="00574A53">
      <w:pPr>
        <w:pStyle w:val="NormalWeb"/>
        <w:shd w:val="clear" w:color="auto" w:fill="FFFFFF"/>
        <w:spacing w:after="0"/>
        <w:ind w:left="1440" w:right="360" w:hanging="1440"/>
        <w:rPr>
          <w:rStyle w:val="Hyperlink"/>
          <w:color w:val="auto"/>
          <w:lang w:val="es-MX"/>
        </w:rPr>
      </w:pPr>
    </w:p>
    <w:p w14:paraId="699C8428" w14:textId="77777777" w:rsidR="00C47B9D" w:rsidRPr="008549D2" w:rsidRDefault="00522CCB" w:rsidP="00574A53">
      <w:pPr>
        <w:pStyle w:val="NormalWeb"/>
        <w:shd w:val="clear" w:color="auto" w:fill="FFFFFF"/>
        <w:spacing w:after="0"/>
        <w:ind w:right="360"/>
        <w:jc w:val="both"/>
        <w:rPr>
          <w:b/>
          <w:color w:val="244061" w:themeColor="accent1" w:themeShade="80"/>
        </w:rPr>
      </w:pPr>
      <w:r>
        <w:rPr>
          <w:b/>
          <w:color w:val="244061" w:themeColor="accent1" w:themeShade="80"/>
        </w:rPr>
        <w:t>CONTACTOS E INFORMACIÓN ADICIONALES</w:t>
      </w:r>
    </w:p>
    <w:p w14:paraId="3CBDED65" w14:textId="36DFA620" w:rsidR="00F30BCF" w:rsidRPr="0061512E" w:rsidRDefault="00522CCB" w:rsidP="009425E1">
      <w:pPr>
        <w:pStyle w:val="NormalWeb"/>
        <w:numPr>
          <w:ilvl w:val="0"/>
          <w:numId w:val="39"/>
        </w:numPr>
        <w:shd w:val="clear" w:color="auto" w:fill="FFFFFF"/>
        <w:spacing w:after="0"/>
        <w:ind w:right="360"/>
        <w:jc w:val="both"/>
        <w:rPr>
          <w:b/>
          <w:lang w:val="es-MX"/>
        </w:rPr>
      </w:pPr>
      <w:r w:rsidRPr="0061512E">
        <w:rPr>
          <w:lang w:val="es-MX"/>
        </w:rPr>
        <w:t>Consultas sobre casos específicos:</w:t>
      </w:r>
      <w:r w:rsidR="00906B2B" w:rsidRPr="0061512E">
        <w:rPr>
          <w:lang w:val="es-MX"/>
        </w:rPr>
        <w:t xml:space="preserve"> </w:t>
      </w:r>
      <w:hyperlink r:id="rId15" w:history="1">
        <w:r w:rsidRPr="0061512E">
          <w:rPr>
            <w:rStyle w:val="Hyperlink"/>
            <w:b/>
            <w:color w:val="244061" w:themeColor="accent1" w:themeShade="80"/>
            <w:lang w:val="es-MX"/>
          </w:rPr>
          <w:t>Child.trafficking@acs.nyc.gov</w:t>
        </w:r>
      </w:hyperlink>
    </w:p>
    <w:p w14:paraId="0FF35606" w14:textId="55507217" w:rsidR="00D722E1" w:rsidRPr="0061512E" w:rsidRDefault="00522CCB" w:rsidP="009425E1">
      <w:pPr>
        <w:pStyle w:val="NormalWeb"/>
        <w:numPr>
          <w:ilvl w:val="0"/>
          <w:numId w:val="39"/>
        </w:numPr>
        <w:shd w:val="clear" w:color="auto" w:fill="FFFFFF"/>
        <w:spacing w:after="0"/>
        <w:ind w:right="360"/>
        <w:jc w:val="both"/>
        <w:rPr>
          <w:lang w:val="es-MX"/>
        </w:rPr>
      </w:pPr>
      <w:r w:rsidRPr="0061512E">
        <w:rPr>
          <w:lang w:val="es-MX"/>
        </w:rPr>
        <w:t>Solicitudes de capacitación:</w:t>
      </w:r>
      <w:r w:rsidR="00906B2B" w:rsidRPr="0061512E">
        <w:rPr>
          <w:lang w:val="es-MX"/>
        </w:rPr>
        <w:t xml:space="preserve"> </w:t>
      </w:r>
      <w:hyperlink r:id="rId16" w:history="1">
        <w:r w:rsidRPr="0061512E">
          <w:rPr>
            <w:rStyle w:val="Hyperlink"/>
            <w:b/>
            <w:color w:val="244061" w:themeColor="accent1" w:themeShade="80"/>
            <w:lang w:val="es-MX"/>
          </w:rPr>
          <w:t>Traffickingtraining@acs.nyc.gov</w:t>
        </w:r>
      </w:hyperlink>
    </w:p>
    <w:p w14:paraId="5DE5EC2C" w14:textId="432603F3" w:rsidR="00D722E1" w:rsidRPr="0061512E" w:rsidRDefault="00522CCB" w:rsidP="009425E1">
      <w:pPr>
        <w:pStyle w:val="NormalWeb"/>
        <w:numPr>
          <w:ilvl w:val="0"/>
          <w:numId w:val="39"/>
        </w:numPr>
        <w:shd w:val="clear" w:color="auto" w:fill="FFFFFF"/>
        <w:spacing w:after="0"/>
        <w:ind w:right="360"/>
        <w:jc w:val="both"/>
        <w:rPr>
          <w:b/>
          <w:lang w:val="es-MX"/>
        </w:rPr>
      </w:pPr>
      <w:r w:rsidRPr="0061512E">
        <w:rPr>
          <w:lang w:val="es-MX"/>
        </w:rPr>
        <w:t>Solicitudes de eliminación de tatuajes para niños:</w:t>
      </w:r>
      <w:r w:rsidR="00906B2B" w:rsidRPr="0061512E">
        <w:rPr>
          <w:lang w:val="es-MX"/>
        </w:rPr>
        <w:t xml:space="preserve"> </w:t>
      </w:r>
      <w:hyperlink r:id="rId17" w:history="1">
        <w:r w:rsidRPr="0061512E">
          <w:rPr>
            <w:rStyle w:val="Hyperlink"/>
            <w:b/>
            <w:color w:val="244061" w:themeColor="accent1" w:themeShade="80"/>
            <w:lang w:val="es-MX"/>
          </w:rPr>
          <w:t>Child.tattoo.removal@acs.nyc.gov</w:t>
        </w:r>
      </w:hyperlink>
    </w:p>
    <w:p w14:paraId="14352429" w14:textId="2F3424DF" w:rsidR="001725E7" w:rsidRPr="0061512E" w:rsidRDefault="00522CCB" w:rsidP="009425E1">
      <w:pPr>
        <w:pStyle w:val="NormalWeb"/>
        <w:numPr>
          <w:ilvl w:val="0"/>
          <w:numId w:val="39"/>
        </w:numPr>
        <w:shd w:val="clear" w:color="auto" w:fill="FFFFFF"/>
        <w:spacing w:after="0"/>
        <w:ind w:right="360"/>
        <w:rPr>
          <w:b/>
          <w:lang w:val="es-MX"/>
        </w:rPr>
      </w:pPr>
      <w:r w:rsidRPr="0061512E">
        <w:rPr>
          <w:lang w:val="es-MX"/>
        </w:rPr>
        <w:t>Página de jóvenes víctimas de trata en el sitio web de ACS:</w:t>
      </w:r>
      <w:r w:rsidR="00906B2B" w:rsidRPr="0061512E">
        <w:rPr>
          <w:lang w:val="es-MX"/>
        </w:rPr>
        <w:t xml:space="preserve"> </w:t>
      </w:r>
      <w:hyperlink r:id="rId18" w:history="1">
        <w:r w:rsidRPr="0061512E">
          <w:rPr>
            <w:rStyle w:val="Hyperlink"/>
            <w:b/>
            <w:color w:val="244061" w:themeColor="accent1" w:themeShade="80"/>
            <w:lang w:val="es-MX"/>
          </w:rPr>
          <w:t>https://www1.nyc.gov/site/acs/youth/traffickedyouth.page</w:t>
        </w:r>
      </w:hyperlink>
    </w:p>
    <w:p w14:paraId="77029E96" w14:textId="19B38BFC" w:rsidR="008F59F9" w:rsidRPr="0061512E" w:rsidRDefault="00522CCB" w:rsidP="00936202">
      <w:pPr>
        <w:pStyle w:val="NormalWeb"/>
        <w:shd w:val="clear" w:color="auto" w:fill="FFFFFF" w:themeFill="background1"/>
        <w:spacing w:before="240" w:after="0"/>
        <w:ind w:right="360"/>
        <w:jc w:val="both"/>
        <w:rPr>
          <w:b/>
          <w:bCs/>
          <w:lang w:val="es-MX"/>
        </w:rPr>
      </w:pPr>
      <w:r w:rsidRPr="0061512E">
        <w:rPr>
          <w:b/>
          <w:color w:val="244061" w:themeColor="accent1" w:themeShade="80"/>
          <w:lang w:val="es-MX"/>
        </w:rPr>
        <w:lastRenderedPageBreak/>
        <w:t>SERVICIOS PRESTADOS DURANTE EL COVID:</w:t>
      </w:r>
      <w:r w:rsidR="00906B2B" w:rsidRPr="0061512E">
        <w:rPr>
          <w:b/>
          <w:color w:val="244061" w:themeColor="accent1" w:themeShade="80"/>
          <w:lang w:val="es-MX"/>
        </w:rPr>
        <w:t xml:space="preserve"> </w:t>
      </w:r>
      <w:r w:rsidRPr="0061512E">
        <w:rPr>
          <w:lang w:val="es-MX"/>
        </w:rPr>
        <w:t>La Oficina de Política y Prevención de la Trata de Niños (OCTPP) se encuentra en funcionamiento y disponible para responder a todas las consultas sobre orientación, asistencia técnica, referencias de recursos y solicitudes de eliminación de tatuajes. Se puede acceder a la consulta del caso por teléfono y se pueden organizar conferencias telefónicas multidisciplinarias. Aunque, actualmente, las capacitaciones en persona se encuentran en espera, el OCTPP está disponible para participar en seminarios web y brindar capacitación en entornos en línea.</w:t>
      </w:r>
    </w:p>
    <w:p w14:paraId="637805D2" w14:textId="77777777" w:rsidR="00A96EB3" w:rsidRPr="0061512E" w:rsidRDefault="00A96EB3" w:rsidP="00574A53">
      <w:pPr>
        <w:pStyle w:val="ListParagraph"/>
        <w:ind w:right="360"/>
        <w:rPr>
          <w:b/>
          <w:color w:val="244061" w:themeColor="accent1" w:themeShade="80"/>
          <w:lang w:val="es-MX"/>
        </w:rPr>
      </w:pPr>
    </w:p>
    <w:p w14:paraId="2B8C0F9E" w14:textId="77777777" w:rsidR="005B4DA0" w:rsidRPr="0061512E" w:rsidRDefault="005B4DA0" w:rsidP="009753AB">
      <w:pPr>
        <w:pStyle w:val="ListParagraph"/>
        <w:ind w:left="0" w:right="360"/>
        <w:jc w:val="center"/>
        <w:rPr>
          <w:b/>
          <w:color w:val="244061" w:themeColor="accent1" w:themeShade="80"/>
          <w:lang w:val="es-MX"/>
        </w:rPr>
      </w:pPr>
    </w:p>
    <w:p w14:paraId="4966DAEF" w14:textId="6C13B3CE" w:rsidR="009753AB" w:rsidRPr="0061512E" w:rsidRDefault="00522CCB" w:rsidP="009753AB">
      <w:pPr>
        <w:pStyle w:val="ListParagraph"/>
        <w:ind w:left="0" w:right="360"/>
        <w:jc w:val="center"/>
        <w:rPr>
          <w:b/>
          <w:color w:val="244061" w:themeColor="accent1" w:themeShade="80"/>
          <w:lang w:val="es-MX"/>
        </w:rPr>
      </w:pPr>
      <w:r w:rsidRPr="0061512E">
        <w:rPr>
          <w:b/>
          <w:color w:val="244061" w:themeColor="accent1" w:themeShade="80"/>
          <w:lang w:val="es-MX"/>
        </w:rPr>
        <w:t>NOMBRE DE LA AGENCIA:</w:t>
      </w:r>
    </w:p>
    <w:p w14:paraId="221797C8" w14:textId="4AE5E54A" w:rsidR="00F71227" w:rsidRPr="0061512E" w:rsidRDefault="00522CCB" w:rsidP="009753AB">
      <w:pPr>
        <w:pStyle w:val="ListParagraph"/>
        <w:ind w:left="0" w:right="360"/>
        <w:jc w:val="center"/>
        <w:rPr>
          <w:b/>
          <w:color w:val="244061" w:themeColor="accent1" w:themeShade="80"/>
          <w:lang w:val="es-MX"/>
        </w:rPr>
      </w:pPr>
      <w:bookmarkStart w:id="5" w:name="centro"/>
      <w:r w:rsidRPr="0061512E">
        <w:rPr>
          <w:b/>
          <w:color w:val="244061" w:themeColor="accent1" w:themeShade="80"/>
          <w:lang w:val="es-MX"/>
        </w:rPr>
        <w:t xml:space="preserve">Centro de defensa infantil del Bronx (CAC): </w:t>
      </w:r>
      <w:proofErr w:type="spellStart"/>
      <w:r w:rsidRPr="0061512E">
        <w:rPr>
          <w:b/>
          <w:color w:val="244061" w:themeColor="accent1" w:themeShade="80"/>
          <w:lang w:val="es-MX"/>
        </w:rPr>
        <w:t>Safe</w:t>
      </w:r>
      <w:proofErr w:type="spellEnd"/>
      <w:r w:rsidRPr="0061512E">
        <w:rPr>
          <w:b/>
          <w:color w:val="244061" w:themeColor="accent1" w:themeShade="80"/>
          <w:lang w:val="es-MX"/>
        </w:rPr>
        <w:t xml:space="preserve"> </w:t>
      </w:r>
      <w:proofErr w:type="spellStart"/>
      <w:r w:rsidRPr="0061512E">
        <w:rPr>
          <w:b/>
          <w:color w:val="244061" w:themeColor="accent1" w:themeShade="80"/>
          <w:lang w:val="es-MX"/>
        </w:rPr>
        <w:t>Horizon</w:t>
      </w:r>
      <w:proofErr w:type="spellEnd"/>
    </w:p>
    <w:bookmarkEnd w:id="5"/>
    <w:p w14:paraId="3A0FF5F2" w14:textId="77777777" w:rsidR="00F71227" w:rsidRPr="0061512E" w:rsidRDefault="00F71227" w:rsidP="00574A53">
      <w:pPr>
        <w:pStyle w:val="ListParagraph"/>
        <w:ind w:left="0" w:right="360"/>
        <w:rPr>
          <w:b/>
          <w:lang w:val="es-MX"/>
        </w:rPr>
      </w:pPr>
    </w:p>
    <w:p w14:paraId="5EAF7F04" w14:textId="098B0923" w:rsidR="00663584" w:rsidRPr="0061512E" w:rsidRDefault="00522CCB" w:rsidP="00574A53">
      <w:pPr>
        <w:pStyle w:val="ListParagraph"/>
        <w:ind w:left="0" w:right="360"/>
        <w:jc w:val="both"/>
        <w:rPr>
          <w:b/>
          <w:color w:val="244061" w:themeColor="accent1" w:themeShade="80"/>
          <w:lang w:val="es-MX"/>
        </w:rPr>
      </w:pPr>
      <w:r w:rsidRPr="0061512E">
        <w:rPr>
          <w:b/>
          <w:color w:val="244061" w:themeColor="accent1" w:themeShade="80"/>
          <w:lang w:val="es-MX"/>
        </w:rPr>
        <w:t xml:space="preserve">DESCRIPCIÓN DE LOS SERVICIOS: </w:t>
      </w:r>
      <w:r w:rsidRPr="0061512E">
        <w:rPr>
          <w:color w:val="201F1E"/>
          <w:bdr w:val="none" w:sz="0" w:space="0" w:color="auto" w:frame="1"/>
          <w:lang w:val="es-MX"/>
        </w:rPr>
        <w:t xml:space="preserve">El centro de defensa infantil del Bronx, </w:t>
      </w:r>
      <w:proofErr w:type="spellStart"/>
      <w:r w:rsidRPr="0061512E">
        <w:rPr>
          <w:color w:val="201F1E"/>
          <w:bdr w:val="none" w:sz="0" w:space="0" w:color="auto" w:frame="1"/>
          <w:lang w:val="es-MX"/>
        </w:rPr>
        <w:t>Safe</w:t>
      </w:r>
      <w:proofErr w:type="spellEnd"/>
      <w:r w:rsidRPr="0061512E">
        <w:rPr>
          <w:color w:val="201F1E"/>
          <w:bdr w:val="none" w:sz="0" w:space="0" w:color="auto" w:frame="1"/>
          <w:lang w:val="es-MX"/>
        </w:rPr>
        <w:t xml:space="preserve"> </w:t>
      </w:r>
      <w:proofErr w:type="spellStart"/>
      <w:r w:rsidRPr="0061512E">
        <w:rPr>
          <w:color w:val="201F1E"/>
          <w:bdr w:val="none" w:sz="0" w:space="0" w:color="auto" w:frame="1"/>
          <w:lang w:val="es-MX"/>
        </w:rPr>
        <w:t>Horizon</w:t>
      </w:r>
      <w:proofErr w:type="spellEnd"/>
      <w:r w:rsidRPr="0061512E">
        <w:rPr>
          <w:color w:val="201F1E"/>
          <w:bdr w:val="none" w:sz="0" w:space="0" w:color="auto" w:frame="1"/>
          <w:lang w:val="es-MX"/>
        </w:rPr>
        <w:t xml:space="preserve"> (</w:t>
      </w:r>
      <w:proofErr w:type="spellStart"/>
      <w:r w:rsidRPr="0061512E">
        <w:rPr>
          <w:color w:val="201F1E"/>
          <w:bdr w:val="none" w:sz="0" w:space="0" w:color="auto" w:frame="1"/>
          <w:lang w:val="es-MX"/>
        </w:rPr>
        <w:t>BxCAC</w:t>
      </w:r>
      <w:proofErr w:type="spellEnd"/>
      <w:r w:rsidRPr="0061512E">
        <w:rPr>
          <w:color w:val="201F1E"/>
          <w:bdr w:val="none" w:sz="0" w:space="0" w:color="auto" w:frame="1"/>
          <w:lang w:val="es-MX"/>
        </w:rPr>
        <w:t xml:space="preserve">), investiga, procesa y trata las denuncias de abuso físico grave que involucra a niños menores de 11 años y los casos de abuso sexual (incluyendo pornografía y tráfico) que involucra a niños menores de 12 años. El </w:t>
      </w:r>
      <w:proofErr w:type="spellStart"/>
      <w:r w:rsidRPr="0061512E">
        <w:rPr>
          <w:color w:val="201F1E"/>
          <w:bdr w:val="none" w:sz="0" w:space="0" w:color="auto" w:frame="1"/>
          <w:lang w:val="es-MX"/>
        </w:rPr>
        <w:t>BxCAC</w:t>
      </w:r>
      <w:proofErr w:type="spellEnd"/>
      <w:r w:rsidRPr="0061512E">
        <w:rPr>
          <w:color w:val="201F1E"/>
          <w:bdr w:val="none" w:sz="0" w:space="0" w:color="auto" w:frame="1"/>
          <w:lang w:val="es-MX"/>
        </w:rPr>
        <w:t xml:space="preserve"> atenderá a cualquier niño menor de 18 años, en cada caso determinado.</w:t>
      </w:r>
      <w:r w:rsidR="00906B2B" w:rsidRPr="0061512E">
        <w:rPr>
          <w:color w:val="201F1E"/>
          <w:bdr w:val="none" w:sz="0" w:space="0" w:color="auto" w:frame="1"/>
          <w:lang w:val="es-MX"/>
        </w:rPr>
        <w:t xml:space="preserve"> </w:t>
      </w:r>
      <w:r w:rsidRPr="0061512E">
        <w:rPr>
          <w:color w:val="201F1E"/>
          <w:bdr w:val="none" w:sz="0" w:space="0" w:color="auto" w:frame="1"/>
          <w:lang w:val="es-MX"/>
        </w:rPr>
        <w:t xml:space="preserve">El equipo multidisciplinario en el sitio del </w:t>
      </w:r>
      <w:proofErr w:type="spellStart"/>
      <w:r w:rsidRPr="0061512E">
        <w:rPr>
          <w:color w:val="201F1E"/>
          <w:bdr w:val="none" w:sz="0" w:space="0" w:color="auto" w:frame="1"/>
          <w:lang w:val="es-MX"/>
        </w:rPr>
        <w:t>BxCAC</w:t>
      </w:r>
      <w:proofErr w:type="spellEnd"/>
      <w:r w:rsidRPr="0061512E">
        <w:rPr>
          <w:color w:val="201F1E"/>
          <w:bdr w:val="none" w:sz="0" w:space="0" w:color="auto" w:frame="1"/>
          <w:lang w:val="es-MX"/>
        </w:rPr>
        <w:t xml:space="preserve"> está compuesto por, aproximadamente, setenta profesionales de seis agencias asociadas, incluyendo el Departamento de Policía de la Ciudad de Nueva York, División de Víctimas Especiales; la Administración de Servicios para Niños de la Ciudad de Nueva York; la Oficina del Fiscal de Distrito del Condado de Bronx; el Departamento Jurídico de la Ciudad de Nueva York: asesor de corporaciones; </w:t>
      </w:r>
      <w:proofErr w:type="spellStart"/>
      <w:r w:rsidRPr="0061512E">
        <w:rPr>
          <w:color w:val="201F1E"/>
          <w:bdr w:val="none" w:sz="0" w:space="0" w:color="auto" w:frame="1"/>
          <w:lang w:val="es-MX"/>
        </w:rPr>
        <w:t>Montefiore</w:t>
      </w:r>
      <w:proofErr w:type="spellEnd"/>
      <w:r w:rsidRPr="0061512E">
        <w:rPr>
          <w:color w:val="201F1E"/>
          <w:bdr w:val="none" w:sz="0" w:space="0" w:color="auto" w:frame="1"/>
          <w:lang w:val="es-MX"/>
        </w:rPr>
        <w:t xml:space="preserve"> Medical Center, y </w:t>
      </w:r>
      <w:proofErr w:type="spellStart"/>
      <w:r w:rsidRPr="0061512E">
        <w:rPr>
          <w:color w:val="201F1E"/>
          <w:bdr w:val="none" w:sz="0" w:space="0" w:color="auto" w:frame="1"/>
          <w:lang w:val="es-MX"/>
        </w:rPr>
        <w:t>Safe</w:t>
      </w:r>
      <w:proofErr w:type="spellEnd"/>
      <w:r w:rsidRPr="0061512E">
        <w:rPr>
          <w:color w:val="201F1E"/>
          <w:bdr w:val="none" w:sz="0" w:space="0" w:color="auto" w:frame="1"/>
          <w:lang w:val="es-MX"/>
        </w:rPr>
        <w:t xml:space="preserve"> </w:t>
      </w:r>
      <w:proofErr w:type="spellStart"/>
      <w:r w:rsidRPr="0061512E">
        <w:rPr>
          <w:color w:val="201F1E"/>
          <w:bdr w:val="none" w:sz="0" w:space="0" w:color="auto" w:frame="1"/>
          <w:lang w:val="es-MX"/>
        </w:rPr>
        <w:t>Horizon</w:t>
      </w:r>
      <w:proofErr w:type="spellEnd"/>
      <w:r w:rsidRPr="0061512E">
        <w:rPr>
          <w:color w:val="201F1E"/>
          <w:bdr w:val="none" w:sz="0" w:space="0" w:color="auto" w:frame="1"/>
          <w:lang w:val="es-MX"/>
        </w:rPr>
        <w:t>, Inc.</w:t>
      </w:r>
    </w:p>
    <w:p w14:paraId="2657F39B" w14:textId="0201106F" w:rsidR="00663584" w:rsidRPr="0061512E" w:rsidRDefault="00663584" w:rsidP="0043599C">
      <w:pPr>
        <w:shd w:val="clear" w:color="auto" w:fill="FFFFFF"/>
        <w:tabs>
          <w:tab w:val="left" w:pos="10170"/>
        </w:tabs>
        <w:ind w:right="360"/>
        <w:rPr>
          <w:color w:val="201F1E"/>
          <w:sz w:val="22"/>
          <w:szCs w:val="22"/>
          <w:lang w:val="es-MX"/>
        </w:rPr>
      </w:pPr>
      <w:r w:rsidRPr="0061512E">
        <w:rPr>
          <w:color w:val="201F1E"/>
          <w:bdr w:val="none" w:sz="0" w:space="0" w:color="auto" w:frame="1"/>
          <w:lang w:val="es-MX"/>
        </w:rPr>
        <w:t xml:space="preserve">El </w:t>
      </w:r>
      <w:proofErr w:type="spellStart"/>
      <w:r w:rsidRPr="0061512E">
        <w:rPr>
          <w:color w:val="201F1E"/>
          <w:bdr w:val="none" w:sz="0" w:space="0" w:color="auto" w:frame="1"/>
          <w:lang w:val="es-MX"/>
        </w:rPr>
        <w:t>Safe</w:t>
      </w:r>
      <w:proofErr w:type="spellEnd"/>
      <w:r w:rsidRPr="0061512E">
        <w:rPr>
          <w:color w:val="201F1E"/>
          <w:bdr w:val="none" w:sz="0" w:space="0" w:color="auto" w:frame="1"/>
          <w:lang w:val="es-MX"/>
        </w:rPr>
        <w:t xml:space="preserve"> </w:t>
      </w:r>
      <w:proofErr w:type="spellStart"/>
      <w:r w:rsidRPr="0061512E">
        <w:rPr>
          <w:color w:val="201F1E"/>
          <w:bdr w:val="none" w:sz="0" w:space="0" w:color="auto" w:frame="1"/>
          <w:lang w:val="es-MX"/>
        </w:rPr>
        <w:t>Horizon</w:t>
      </w:r>
      <w:proofErr w:type="spellEnd"/>
      <w:r w:rsidRPr="0061512E">
        <w:rPr>
          <w:color w:val="201F1E"/>
          <w:bdr w:val="none" w:sz="0" w:space="0" w:color="auto" w:frame="1"/>
          <w:lang w:val="es-MX"/>
        </w:rPr>
        <w:t xml:space="preserve"> de </w:t>
      </w:r>
      <w:proofErr w:type="spellStart"/>
      <w:r w:rsidRPr="0061512E">
        <w:rPr>
          <w:color w:val="201F1E"/>
          <w:bdr w:val="none" w:sz="0" w:space="0" w:color="auto" w:frame="1"/>
          <w:lang w:val="es-MX"/>
        </w:rPr>
        <w:t>BxCAC</w:t>
      </w:r>
      <w:proofErr w:type="spellEnd"/>
      <w:r w:rsidRPr="0061512E">
        <w:rPr>
          <w:color w:val="201F1E"/>
          <w:bdr w:val="none" w:sz="0" w:space="0" w:color="auto" w:frame="1"/>
          <w:lang w:val="es-MX"/>
        </w:rPr>
        <w:t xml:space="preserve"> no es una instalación de libre acceso.</w:t>
      </w:r>
      <w:r w:rsidR="00906B2B" w:rsidRPr="0061512E">
        <w:rPr>
          <w:color w:val="201F1E"/>
          <w:bdr w:val="none" w:sz="0" w:space="0" w:color="auto" w:frame="1"/>
          <w:lang w:val="es-MX"/>
        </w:rPr>
        <w:t xml:space="preserve"> </w:t>
      </w:r>
      <w:r w:rsidRPr="0061512E">
        <w:rPr>
          <w:color w:val="201F1E"/>
          <w:bdr w:val="none" w:sz="0" w:space="0" w:color="auto" w:frame="1"/>
          <w:lang w:val="es-MX"/>
        </w:rPr>
        <w:t>Cada caso de abuso infantil debe denunciarse al Registro Central de Abuso y Maltrato Infantil del Estado de Nueva York o a una delegación policial</w:t>
      </w:r>
      <w:r w:rsidR="00906B2B" w:rsidRPr="0061512E">
        <w:rPr>
          <w:color w:val="201F1E"/>
          <w:bdr w:val="none" w:sz="0" w:space="0" w:color="auto" w:frame="1"/>
          <w:lang w:val="es-MX"/>
        </w:rPr>
        <w:t xml:space="preserve"> </w:t>
      </w:r>
      <w:r w:rsidRPr="0061512E">
        <w:rPr>
          <w:color w:val="201F1E"/>
          <w:bdr w:val="none" w:sz="0" w:space="0" w:color="auto" w:frame="1"/>
          <w:lang w:val="es-MX"/>
        </w:rPr>
        <w:t xml:space="preserve">para que sea referido al </w:t>
      </w:r>
      <w:proofErr w:type="spellStart"/>
      <w:r w:rsidRPr="0061512E">
        <w:rPr>
          <w:color w:val="201F1E"/>
          <w:bdr w:val="none" w:sz="0" w:space="0" w:color="auto" w:frame="1"/>
          <w:lang w:val="es-MX"/>
        </w:rPr>
        <w:t>BxCAC</w:t>
      </w:r>
      <w:proofErr w:type="spellEnd"/>
      <w:r w:rsidRPr="0061512E">
        <w:rPr>
          <w:color w:val="201F1E"/>
          <w:bdr w:val="none" w:sz="0" w:space="0" w:color="auto" w:frame="1"/>
          <w:lang w:val="es-MX"/>
        </w:rPr>
        <w:t xml:space="preserve">. El </w:t>
      </w:r>
      <w:proofErr w:type="spellStart"/>
      <w:r w:rsidRPr="0061512E">
        <w:rPr>
          <w:color w:val="201F1E"/>
          <w:bdr w:val="none" w:sz="0" w:space="0" w:color="auto" w:frame="1"/>
          <w:lang w:val="es-MX"/>
        </w:rPr>
        <w:t>Safe</w:t>
      </w:r>
      <w:proofErr w:type="spellEnd"/>
      <w:r w:rsidRPr="0061512E">
        <w:rPr>
          <w:color w:val="201F1E"/>
          <w:bdr w:val="none" w:sz="0" w:space="0" w:color="auto" w:frame="1"/>
          <w:lang w:val="es-MX"/>
        </w:rPr>
        <w:t xml:space="preserve"> </w:t>
      </w:r>
      <w:proofErr w:type="spellStart"/>
      <w:r w:rsidRPr="0061512E">
        <w:rPr>
          <w:color w:val="201F1E"/>
          <w:bdr w:val="none" w:sz="0" w:space="0" w:color="auto" w:frame="1"/>
          <w:lang w:val="es-MX"/>
        </w:rPr>
        <w:t>Horizon</w:t>
      </w:r>
      <w:proofErr w:type="spellEnd"/>
      <w:r w:rsidRPr="0061512E">
        <w:rPr>
          <w:color w:val="201F1E"/>
          <w:bdr w:val="none" w:sz="0" w:space="0" w:color="auto" w:frame="1"/>
          <w:lang w:val="es-MX"/>
        </w:rPr>
        <w:t xml:space="preserve"> de </w:t>
      </w:r>
      <w:proofErr w:type="spellStart"/>
      <w:r w:rsidRPr="0061512E">
        <w:rPr>
          <w:color w:val="201F1E"/>
          <w:bdr w:val="none" w:sz="0" w:space="0" w:color="auto" w:frame="1"/>
          <w:lang w:val="es-MX"/>
        </w:rPr>
        <w:t>BxCAC</w:t>
      </w:r>
      <w:proofErr w:type="spellEnd"/>
      <w:r w:rsidRPr="0061512E">
        <w:rPr>
          <w:color w:val="201F1E"/>
          <w:bdr w:val="none" w:sz="0" w:space="0" w:color="auto" w:frame="1"/>
          <w:lang w:val="es-MX"/>
        </w:rPr>
        <w:t xml:space="preserve"> está ubicado en 1775</w:t>
      </w:r>
      <w:r w:rsidR="0043599C">
        <w:rPr>
          <w:color w:val="201F1E"/>
          <w:bdr w:val="none" w:sz="0" w:space="0" w:color="auto" w:frame="1"/>
          <w:lang w:val="es-MX"/>
        </w:rPr>
        <w:t> </w:t>
      </w:r>
      <w:r w:rsidRPr="0061512E">
        <w:rPr>
          <w:color w:val="201F1E"/>
          <w:bdr w:val="none" w:sz="0" w:space="0" w:color="auto" w:frame="1"/>
          <w:lang w:val="es-MX"/>
        </w:rPr>
        <w:t>Grand Concourse, 5</w:t>
      </w:r>
      <w:r w:rsidRPr="0061512E">
        <w:rPr>
          <w:color w:val="201F1E"/>
          <w:bdr w:val="none" w:sz="0" w:space="0" w:color="auto" w:frame="1"/>
          <w:vertAlign w:val="superscript"/>
          <w:lang w:val="es-MX"/>
        </w:rPr>
        <w:t>to</w:t>
      </w:r>
      <w:r w:rsidRPr="0061512E">
        <w:rPr>
          <w:color w:val="201F1E"/>
          <w:bdr w:val="none" w:sz="0" w:space="0" w:color="auto" w:frame="1"/>
          <w:lang w:val="es-MX"/>
        </w:rPr>
        <w:t> piso, Bronx, Nueva York 10453. El horario de atención del centro es de lunes a viernes, de 9:00 a. m. a 10:00 p. m., y los sábados y domingos, de 10:00 a. m. a 6:00 p. m.</w:t>
      </w:r>
    </w:p>
    <w:p w14:paraId="5630AD66" w14:textId="77777777" w:rsidR="00F71227" w:rsidRPr="0061512E" w:rsidRDefault="00F71227" w:rsidP="00574A53">
      <w:pPr>
        <w:pStyle w:val="ListParagraph"/>
        <w:ind w:left="0" w:right="360"/>
        <w:jc w:val="both"/>
        <w:rPr>
          <w:shd w:val="clear" w:color="auto" w:fill="FFFFFF"/>
          <w:lang w:val="es-MX"/>
        </w:rPr>
      </w:pPr>
    </w:p>
    <w:p w14:paraId="7BD2CAFF" w14:textId="3231BFF6" w:rsidR="00F71227" w:rsidRPr="0061512E" w:rsidRDefault="00522CCB" w:rsidP="00E5141A">
      <w:pPr>
        <w:pStyle w:val="ListParagraph"/>
        <w:tabs>
          <w:tab w:val="left" w:pos="1582"/>
        </w:tabs>
        <w:ind w:left="0" w:right="360"/>
        <w:jc w:val="both"/>
        <w:rPr>
          <w:shd w:val="clear" w:color="auto" w:fill="FFFFFF"/>
          <w:lang w:val="es-MX"/>
        </w:rPr>
      </w:pPr>
      <w:r w:rsidRPr="0061512E">
        <w:rPr>
          <w:b/>
          <w:color w:val="244061" w:themeColor="accent1" w:themeShade="80"/>
          <w:shd w:val="clear" w:color="auto" w:fill="FFFFFF"/>
          <w:lang w:val="es-MX"/>
        </w:rPr>
        <w:t>CONTACTO:</w:t>
      </w:r>
      <w:r w:rsidR="00E5141A" w:rsidRPr="0061512E">
        <w:rPr>
          <w:b/>
          <w:color w:val="244061" w:themeColor="accent1" w:themeShade="80"/>
          <w:shd w:val="clear" w:color="auto" w:fill="FFFFFF"/>
          <w:lang w:val="es-MX"/>
        </w:rPr>
        <w:tab/>
      </w:r>
      <w:r w:rsidRPr="0061512E">
        <w:rPr>
          <w:shd w:val="clear" w:color="auto" w:fill="FFFFFF"/>
          <w:lang w:val="es-MX"/>
        </w:rPr>
        <w:t xml:space="preserve">Fabio </w:t>
      </w:r>
      <w:proofErr w:type="spellStart"/>
      <w:r w:rsidRPr="0061512E">
        <w:rPr>
          <w:shd w:val="clear" w:color="auto" w:fill="FFFFFF"/>
          <w:lang w:val="es-MX"/>
        </w:rPr>
        <w:t>Cotza</w:t>
      </w:r>
      <w:proofErr w:type="spellEnd"/>
      <w:r w:rsidRPr="0061512E">
        <w:rPr>
          <w:shd w:val="clear" w:color="auto" w:fill="FFFFFF"/>
          <w:lang w:val="es-MX"/>
        </w:rPr>
        <w:t>, director sénior</w:t>
      </w:r>
    </w:p>
    <w:p w14:paraId="097EFA43" w14:textId="6868C609" w:rsidR="00F71227" w:rsidRPr="0061512E" w:rsidRDefault="00522CCB" w:rsidP="00E5141A">
      <w:pPr>
        <w:pStyle w:val="ListParagraph"/>
        <w:ind w:left="1596" w:right="360"/>
        <w:jc w:val="both"/>
        <w:rPr>
          <w:b/>
          <w:shd w:val="clear" w:color="auto" w:fill="FFFFFF"/>
          <w:lang w:val="es-MX"/>
        </w:rPr>
      </w:pPr>
      <w:r w:rsidRPr="0061512E">
        <w:rPr>
          <w:shd w:val="clear" w:color="auto" w:fill="FFFFFF"/>
          <w:lang w:val="es-MX"/>
        </w:rPr>
        <w:t xml:space="preserve">Correo electrónico: </w:t>
      </w:r>
      <w:hyperlink r:id="rId19" w:history="1">
        <w:r w:rsidRPr="0061512E">
          <w:rPr>
            <w:rStyle w:val="Hyperlink"/>
            <w:b/>
            <w:color w:val="244061" w:themeColor="accent1" w:themeShade="80"/>
            <w:shd w:val="clear" w:color="auto" w:fill="FFFFFF"/>
            <w:lang w:val="es-MX"/>
          </w:rPr>
          <w:t>Fabio.cotza@safehorizon.org</w:t>
        </w:r>
      </w:hyperlink>
    </w:p>
    <w:p w14:paraId="61829076" w14:textId="77777777" w:rsidR="00F71227" w:rsidRPr="0061512E" w:rsidRDefault="00F71227" w:rsidP="00574A53">
      <w:pPr>
        <w:pStyle w:val="ListParagraph"/>
        <w:ind w:left="0" w:right="360"/>
        <w:jc w:val="both"/>
        <w:rPr>
          <w:b/>
          <w:shd w:val="clear" w:color="auto" w:fill="FFFFFF"/>
          <w:lang w:val="es-MX"/>
        </w:rPr>
      </w:pPr>
    </w:p>
    <w:p w14:paraId="187CA9AB" w14:textId="77777777" w:rsidR="00F71227" w:rsidRPr="008549D2" w:rsidRDefault="00522CCB" w:rsidP="00574A53">
      <w:pPr>
        <w:pStyle w:val="ListParagraph"/>
        <w:ind w:left="0" w:right="360"/>
        <w:jc w:val="both"/>
        <w:rPr>
          <w:b/>
          <w:color w:val="244061" w:themeColor="accent1" w:themeShade="80"/>
          <w:shd w:val="clear" w:color="auto" w:fill="FFFFFF"/>
        </w:rPr>
      </w:pPr>
      <w:r>
        <w:rPr>
          <w:b/>
          <w:color w:val="244061" w:themeColor="accent1" w:themeShade="80"/>
          <w:shd w:val="clear" w:color="auto" w:fill="FFFFFF"/>
        </w:rPr>
        <w:t>CONTACTOS E INFORMACIÓN ADICIONALES:</w:t>
      </w:r>
    </w:p>
    <w:p w14:paraId="630A2BAE" w14:textId="77777777" w:rsidR="00F71227" w:rsidRPr="0061512E" w:rsidRDefault="00522CCB" w:rsidP="009425E1">
      <w:pPr>
        <w:pStyle w:val="ListParagraph"/>
        <w:numPr>
          <w:ilvl w:val="0"/>
          <w:numId w:val="38"/>
        </w:numPr>
        <w:ind w:right="360"/>
        <w:jc w:val="both"/>
        <w:rPr>
          <w:b/>
          <w:shd w:val="clear" w:color="auto" w:fill="FFFFFF"/>
          <w:lang w:val="es-MX"/>
        </w:rPr>
      </w:pPr>
      <w:r w:rsidRPr="0061512E">
        <w:rPr>
          <w:shd w:val="clear" w:color="auto" w:fill="FFFFFF"/>
          <w:lang w:val="es-MX"/>
        </w:rPr>
        <w:t xml:space="preserve">Línea directa disponible las 24 horas: </w:t>
      </w:r>
      <w:r w:rsidRPr="0061512E">
        <w:rPr>
          <w:b/>
          <w:color w:val="244061" w:themeColor="accent1" w:themeShade="80"/>
          <w:shd w:val="clear" w:color="auto" w:fill="FFFFFF"/>
          <w:lang w:val="es-MX"/>
        </w:rPr>
        <w:t>1- 800 621-HOPE (4673)</w:t>
      </w:r>
    </w:p>
    <w:p w14:paraId="0C47863E" w14:textId="77777777" w:rsidR="00F71227" w:rsidRPr="0061512E" w:rsidRDefault="00522CCB" w:rsidP="009425E1">
      <w:pPr>
        <w:pStyle w:val="ListParagraph"/>
        <w:numPr>
          <w:ilvl w:val="0"/>
          <w:numId w:val="38"/>
        </w:numPr>
        <w:ind w:right="360"/>
        <w:jc w:val="both"/>
        <w:rPr>
          <w:b/>
          <w:shd w:val="clear" w:color="auto" w:fill="FFFFFF"/>
          <w:lang w:val="es-MX"/>
        </w:rPr>
      </w:pPr>
      <w:r w:rsidRPr="0061512E">
        <w:rPr>
          <w:shd w:val="clear" w:color="auto" w:fill="FFFFFF"/>
          <w:lang w:val="es-MX"/>
        </w:rPr>
        <w:t xml:space="preserve">Programa de la comunidad </w:t>
      </w:r>
      <w:proofErr w:type="spellStart"/>
      <w:r w:rsidRPr="0061512E">
        <w:rPr>
          <w:shd w:val="clear" w:color="auto" w:fill="FFFFFF"/>
          <w:lang w:val="es-MX"/>
        </w:rPr>
        <w:t>Safe</w:t>
      </w:r>
      <w:proofErr w:type="spellEnd"/>
      <w:r w:rsidRPr="0061512E">
        <w:rPr>
          <w:shd w:val="clear" w:color="auto" w:fill="FFFFFF"/>
          <w:lang w:val="es-MX"/>
        </w:rPr>
        <w:t xml:space="preserve"> </w:t>
      </w:r>
      <w:proofErr w:type="spellStart"/>
      <w:r w:rsidRPr="0061512E">
        <w:rPr>
          <w:shd w:val="clear" w:color="auto" w:fill="FFFFFF"/>
          <w:lang w:val="es-MX"/>
        </w:rPr>
        <w:t>Horizon</w:t>
      </w:r>
      <w:proofErr w:type="spellEnd"/>
      <w:r w:rsidRPr="0061512E">
        <w:rPr>
          <w:shd w:val="clear" w:color="auto" w:fill="FFFFFF"/>
          <w:lang w:val="es-MX"/>
        </w:rPr>
        <w:t xml:space="preserve"> </w:t>
      </w:r>
      <w:r w:rsidRPr="0061512E">
        <w:rPr>
          <w:b/>
          <w:color w:val="244061" w:themeColor="accent1" w:themeShade="80"/>
          <w:shd w:val="clear" w:color="auto" w:fill="FFFFFF"/>
          <w:lang w:val="es-MX"/>
        </w:rPr>
        <w:t>LÍNEA DE AYUDA: 1- 855 234-1042</w:t>
      </w:r>
    </w:p>
    <w:p w14:paraId="35ED484C" w14:textId="77777777" w:rsidR="00F71227" w:rsidRPr="0061512E" w:rsidRDefault="00522CCB" w:rsidP="009425E1">
      <w:pPr>
        <w:pStyle w:val="ListParagraph"/>
        <w:numPr>
          <w:ilvl w:val="0"/>
          <w:numId w:val="38"/>
        </w:numPr>
        <w:ind w:right="360"/>
        <w:jc w:val="both"/>
        <w:rPr>
          <w:b/>
          <w:shd w:val="clear" w:color="auto" w:fill="FFFFFF"/>
          <w:lang w:val="es-MX"/>
        </w:rPr>
      </w:pPr>
      <w:r w:rsidRPr="0061512E">
        <w:rPr>
          <w:shd w:val="clear" w:color="auto" w:fill="FFFFFF"/>
          <w:lang w:val="es-MX"/>
        </w:rPr>
        <w:t>Si está en peligro inmediato, llame al 911.</w:t>
      </w:r>
    </w:p>
    <w:p w14:paraId="2BA226A1" w14:textId="77777777" w:rsidR="00F71227" w:rsidRPr="0061512E" w:rsidRDefault="00F71227" w:rsidP="00574A53">
      <w:pPr>
        <w:ind w:right="360"/>
        <w:jc w:val="both"/>
        <w:rPr>
          <w:b/>
          <w:shd w:val="clear" w:color="auto" w:fill="FFFFFF"/>
          <w:lang w:val="es-MX"/>
        </w:rPr>
      </w:pPr>
    </w:p>
    <w:p w14:paraId="330F7FED" w14:textId="56D6FC1D" w:rsidR="00F71227" w:rsidRPr="0061512E" w:rsidRDefault="00522CCB" w:rsidP="008549D2">
      <w:pPr>
        <w:ind w:right="360"/>
        <w:jc w:val="both"/>
        <w:rPr>
          <w:shd w:val="clear" w:color="auto" w:fill="FFFFFF"/>
          <w:lang w:val="es-MX"/>
        </w:rPr>
      </w:pPr>
      <w:r w:rsidRPr="0061512E">
        <w:rPr>
          <w:b/>
          <w:color w:val="244061" w:themeColor="accent1" w:themeShade="80"/>
          <w:shd w:val="clear" w:color="auto" w:fill="FFFFFF"/>
          <w:lang w:val="es-MX"/>
        </w:rPr>
        <w:t>SERVICIOS PRESTADOS DURANTE EL COVID:</w:t>
      </w:r>
      <w:r w:rsidR="00906B2B" w:rsidRPr="0061512E">
        <w:rPr>
          <w:b/>
          <w:color w:val="244061" w:themeColor="accent1" w:themeShade="80"/>
          <w:shd w:val="clear" w:color="auto" w:fill="FFFFFF"/>
          <w:lang w:val="es-MX"/>
        </w:rPr>
        <w:t xml:space="preserve"> </w:t>
      </w:r>
      <w:r w:rsidRPr="0061512E">
        <w:rPr>
          <w:shd w:val="clear" w:color="auto" w:fill="FFFFFF"/>
          <w:lang w:val="es-MX"/>
        </w:rPr>
        <w:t>El Centro de defensa infantil del Bronx se encuentra cerrado debido al COVID 19. Los servicios virtuales y telefónicos siguen disponibles para los clientes. Consulte los contactos mencionados anteriormente para conocer las formas de comunicarse con el Centro de defensa infantil del Bronx durante este tiempo.</w:t>
      </w:r>
    </w:p>
    <w:p w14:paraId="373FE75B" w14:textId="77777777" w:rsidR="005B4DA0" w:rsidRPr="0061512E" w:rsidRDefault="005B4DA0" w:rsidP="008549D2">
      <w:pPr>
        <w:ind w:right="360"/>
        <w:jc w:val="both"/>
        <w:rPr>
          <w:shd w:val="clear" w:color="auto" w:fill="FFFFFF"/>
          <w:lang w:val="es-MX"/>
        </w:rPr>
      </w:pPr>
    </w:p>
    <w:p w14:paraId="2F4397CB" w14:textId="77777777" w:rsidR="008549D2" w:rsidRPr="0061512E" w:rsidRDefault="008549D2" w:rsidP="00574A53">
      <w:pPr>
        <w:ind w:right="360"/>
        <w:rPr>
          <w:b/>
          <w:bCs/>
          <w:color w:val="244061" w:themeColor="accent1" w:themeShade="80"/>
          <w:lang w:val="es-MX"/>
        </w:rPr>
      </w:pPr>
    </w:p>
    <w:p w14:paraId="1C412127" w14:textId="16AA809B" w:rsidR="009753AB" w:rsidRPr="0061512E" w:rsidRDefault="00663584" w:rsidP="009753AB">
      <w:pPr>
        <w:ind w:right="360"/>
        <w:jc w:val="center"/>
        <w:rPr>
          <w:b/>
          <w:bCs/>
          <w:color w:val="244061" w:themeColor="accent1" w:themeShade="80"/>
          <w:lang w:val="es-MX"/>
        </w:rPr>
      </w:pPr>
      <w:r w:rsidRPr="0061512E">
        <w:rPr>
          <w:b/>
          <w:color w:val="244061" w:themeColor="accent1" w:themeShade="80"/>
          <w:lang w:val="es-MX"/>
        </w:rPr>
        <w:t>NOMBRE DE LA AGENCIA:</w:t>
      </w:r>
    </w:p>
    <w:p w14:paraId="03E52E35" w14:textId="2614755B" w:rsidR="00F71227" w:rsidRPr="0061512E" w:rsidRDefault="00663584" w:rsidP="009753AB">
      <w:pPr>
        <w:ind w:right="360"/>
        <w:jc w:val="center"/>
        <w:rPr>
          <w:b/>
          <w:bCs/>
          <w:color w:val="244061" w:themeColor="accent1" w:themeShade="80"/>
          <w:lang w:val="es-MX"/>
        </w:rPr>
      </w:pPr>
      <w:bookmarkStart w:id="6" w:name="programa"/>
      <w:r w:rsidRPr="0061512E">
        <w:rPr>
          <w:b/>
          <w:color w:val="244061" w:themeColor="accent1" w:themeShade="80"/>
          <w:bdr w:val="none" w:sz="0" w:space="0" w:color="auto" w:frame="1"/>
          <w:lang w:val="es-MX"/>
        </w:rPr>
        <w:t xml:space="preserve">Programa contra la Trata de Personas (ATP) de </w:t>
      </w:r>
      <w:proofErr w:type="spellStart"/>
      <w:r w:rsidRPr="0061512E">
        <w:rPr>
          <w:b/>
          <w:color w:val="244061" w:themeColor="accent1" w:themeShade="80"/>
          <w:bdr w:val="none" w:sz="0" w:space="0" w:color="auto" w:frame="1"/>
          <w:lang w:val="es-MX"/>
        </w:rPr>
        <w:t>Safe</w:t>
      </w:r>
      <w:proofErr w:type="spellEnd"/>
      <w:r w:rsidRPr="0061512E">
        <w:rPr>
          <w:b/>
          <w:color w:val="244061" w:themeColor="accent1" w:themeShade="80"/>
          <w:bdr w:val="none" w:sz="0" w:space="0" w:color="auto" w:frame="1"/>
          <w:lang w:val="es-MX"/>
        </w:rPr>
        <w:t xml:space="preserve"> </w:t>
      </w:r>
      <w:proofErr w:type="spellStart"/>
      <w:r w:rsidRPr="0061512E">
        <w:rPr>
          <w:b/>
          <w:color w:val="244061" w:themeColor="accent1" w:themeShade="80"/>
          <w:bdr w:val="none" w:sz="0" w:space="0" w:color="auto" w:frame="1"/>
          <w:lang w:val="es-MX"/>
        </w:rPr>
        <w:t>Horizon</w:t>
      </w:r>
      <w:proofErr w:type="spellEnd"/>
    </w:p>
    <w:bookmarkEnd w:id="6"/>
    <w:p w14:paraId="2DBF0D7D" w14:textId="77777777" w:rsidR="00F71227" w:rsidRPr="0061512E" w:rsidRDefault="00F71227" w:rsidP="00574A53">
      <w:pPr>
        <w:pStyle w:val="ListParagraph"/>
        <w:ind w:right="360"/>
        <w:rPr>
          <w:b/>
          <w:color w:val="244061" w:themeColor="accent1" w:themeShade="80"/>
          <w:lang w:val="es-MX"/>
        </w:rPr>
      </w:pPr>
    </w:p>
    <w:p w14:paraId="3D2B16DE" w14:textId="3E512357" w:rsidR="008549D2" w:rsidRPr="0061512E" w:rsidRDefault="00663584" w:rsidP="009753AB">
      <w:pPr>
        <w:shd w:val="clear" w:color="auto" w:fill="FFFFFF"/>
        <w:ind w:right="360"/>
        <w:rPr>
          <w:color w:val="201F1E"/>
          <w:sz w:val="22"/>
          <w:szCs w:val="22"/>
          <w:lang w:val="es-MX"/>
        </w:rPr>
      </w:pPr>
      <w:r w:rsidRPr="0061512E">
        <w:rPr>
          <w:b/>
          <w:bCs/>
          <w:color w:val="244061" w:themeColor="accent1" w:themeShade="80"/>
          <w:lang w:val="es-MX"/>
        </w:rPr>
        <w:t>DESCRIPCIÓN DE LOS SERVICIOS:</w:t>
      </w:r>
      <w:r w:rsidR="00906B2B" w:rsidRPr="0061512E">
        <w:rPr>
          <w:color w:val="000000"/>
          <w:bdr w:val="none" w:sz="0" w:space="0" w:color="auto" w:frame="1"/>
          <w:lang w:val="es-MX"/>
        </w:rPr>
        <w:t xml:space="preserve"> </w:t>
      </w:r>
      <w:r w:rsidRPr="0061512E">
        <w:rPr>
          <w:color w:val="000000"/>
          <w:bdr w:val="none" w:sz="0" w:space="0" w:color="auto" w:frame="1"/>
          <w:lang w:val="es-MX"/>
        </w:rPr>
        <w:t xml:space="preserve">El Programa contra la Trata de Personas (ATP) de </w:t>
      </w:r>
      <w:proofErr w:type="spellStart"/>
      <w:r w:rsidRPr="0061512E">
        <w:rPr>
          <w:color w:val="000000"/>
          <w:bdr w:val="none" w:sz="0" w:space="0" w:color="auto" w:frame="1"/>
          <w:lang w:val="es-MX"/>
        </w:rPr>
        <w:t>Safe</w:t>
      </w:r>
      <w:proofErr w:type="spellEnd"/>
      <w:r w:rsidRPr="0061512E">
        <w:rPr>
          <w:color w:val="000000"/>
          <w:bdr w:val="none" w:sz="0" w:space="0" w:color="auto" w:frame="1"/>
          <w:lang w:val="es-MX"/>
        </w:rPr>
        <w:t xml:space="preserve"> </w:t>
      </w:r>
      <w:proofErr w:type="spellStart"/>
      <w:r w:rsidRPr="0061512E">
        <w:rPr>
          <w:color w:val="000000"/>
          <w:bdr w:val="none" w:sz="0" w:space="0" w:color="auto" w:frame="1"/>
          <w:lang w:val="es-MX"/>
        </w:rPr>
        <w:t>Horizon</w:t>
      </w:r>
      <w:proofErr w:type="spellEnd"/>
      <w:r w:rsidRPr="0061512E">
        <w:rPr>
          <w:color w:val="000000"/>
          <w:bdr w:val="none" w:sz="0" w:space="0" w:color="auto" w:frame="1"/>
          <w:lang w:val="es-MX"/>
        </w:rPr>
        <w:t xml:space="preserve"> trabaja con sobrevivientes de trata de personas de todas las edades y géneros en toda la ciudad de Nueva York. ATP trabaja con clientes que fueron traficados por trabajo, sexo y matrimonio forzado, así como ciudadanos estadounidenses, titulares de tarjetas verdes e inmigrantes indocumentados. ATP es un programa multidisciplinario compuesto por trabajadores sociales (gestión de casos, terapia y </w:t>
      </w:r>
      <w:r w:rsidRPr="0061512E">
        <w:rPr>
          <w:color w:val="000000"/>
          <w:bdr w:val="none" w:sz="0" w:space="0" w:color="auto" w:frame="1"/>
          <w:lang w:val="es-MX"/>
        </w:rPr>
        <w:lastRenderedPageBreak/>
        <w:t xml:space="preserve">asesoramiento centrados en el trauma) y abogados (ayuda de inmigración para clientes víctimas de trata). ATP también ofrece capacitaciones y presentaciones para todo tipo de público, incluyendo proveedores de servicios/médicos, fuerzas del orden, agencias gubernamentales y organizaciones comunitarias. ATP no es un programa de libre ingreso y atiende de lunes a viernes, de 9:00 a. m. a 5:00 p. m. Para programar una cita o hacer una referencia, llame a nuestra Línea de admisión al </w:t>
      </w:r>
      <w:r w:rsidRPr="0061512E">
        <w:rPr>
          <w:b/>
          <w:bCs/>
          <w:color w:val="244061" w:themeColor="accent1" w:themeShade="80"/>
          <w:bdr w:val="none" w:sz="0" w:space="0" w:color="auto" w:frame="1"/>
          <w:lang w:val="es-MX"/>
        </w:rPr>
        <w:t>(718) 943-8652</w:t>
      </w:r>
      <w:r w:rsidRPr="0061512E">
        <w:rPr>
          <w:color w:val="000000"/>
          <w:bdr w:val="none" w:sz="0" w:space="0" w:color="auto" w:frame="1"/>
          <w:lang w:val="es-MX"/>
        </w:rPr>
        <w:t>. </w:t>
      </w:r>
    </w:p>
    <w:p w14:paraId="1238E6AA" w14:textId="77777777" w:rsidR="008549D2" w:rsidRPr="0061512E" w:rsidRDefault="008549D2" w:rsidP="00574A53">
      <w:pPr>
        <w:pStyle w:val="ListParagraph"/>
        <w:ind w:left="0" w:right="360"/>
        <w:jc w:val="both"/>
        <w:rPr>
          <w:b/>
          <w:bCs/>
          <w:color w:val="244061" w:themeColor="accent1" w:themeShade="80"/>
          <w:shd w:val="clear" w:color="auto" w:fill="FFFFFF"/>
          <w:lang w:val="es-MX"/>
        </w:rPr>
      </w:pPr>
    </w:p>
    <w:p w14:paraId="7725648D" w14:textId="3919149F" w:rsidR="00663584" w:rsidRPr="008549D2" w:rsidRDefault="00663584" w:rsidP="00574A53">
      <w:pPr>
        <w:pStyle w:val="ListParagraph"/>
        <w:ind w:left="0" w:right="360"/>
        <w:jc w:val="both"/>
        <w:rPr>
          <w:b/>
          <w:color w:val="244061" w:themeColor="accent1" w:themeShade="80"/>
          <w:shd w:val="clear" w:color="auto" w:fill="FFFFFF"/>
        </w:rPr>
      </w:pPr>
      <w:r>
        <w:rPr>
          <w:b/>
          <w:color w:val="244061" w:themeColor="accent1" w:themeShade="80"/>
          <w:shd w:val="clear" w:color="auto" w:fill="FFFFFF"/>
        </w:rPr>
        <w:t>CONTACTOS E INFORMACIÓN ADICIONALES:</w:t>
      </w:r>
    </w:p>
    <w:p w14:paraId="1CFB9757" w14:textId="77777777" w:rsidR="00663584" w:rsidRPr="00BB30BF" w:rsidRDefault="00663584" w:rsidP="00574A53">
      <w:pPr>
        <w:pStyle w:val="ListParagraph"/>
        <w:ind w:left="0" w:right="360"/>
        <w:jc w:val="both"/>
        <w:rPr>
          <w:b/>
          <w:bCs/>
          <w:color w:val="244061" w:themeColor="accent1" w:themeShade="80"/>
        </w:rPr>
      </w:pPr>
    </w:p>
    <w:p w14:paraId="5297F35C" w14:textId="2CB6B522" w:rsidR="00BB30BF" w:rsidRPr="0061512E" w:rsidRDefault="00663584" w:rsidP="00964E5C">
      <w:pPr>
        <w:pStyle w:val="ListParagraph"/>
        <w:numPr>
          <w:ilvl w:val="0"/>
          <w:numId w:val="27"/>
        </w:numPr>
        <w:rPr>
          <w:color w:val="222222"/>
          <w:lang w:val="es-MX"/>
        </w:rPr>
      </w:pPr>
      <w:r w:rsidRPr="0061512E">
        <w:rPr>
          <w:color w:val="244061" w:themeColor="accent1" w:themeShade="80"/>
          <w:lang w:val="es-MX"/>
        </w:rPr>
        <w:t xml:space="preserve">Nombre: </w:t>
      </w:r>
      <w:r w:rsidRPr="0061512E">
        <w:rPr>
          <w:color w:val="000000"/>
          <w:bdr w:val="none" w:sz="0" w:space="0" w:color="auto" w:frame="1"/>
          <w:lang w:val="es-MX"/>
        </w:rPr>
        <w:t xml:space="preserve">Anita S. </w:t>
      </w:r>
      <w:proofErr w:type="spellStart"/>
      <w:r w:rsidRPr="0061512E">
        <w:rPr>
          <w:color w:val="000000"/>
          <w:bdr w:val="none" w:sz="0" w:space="0" w:color="auto" w:frame="1"/>
          <w:lang w:val="es-MX"/>
        </w:rPr>
        <w:t>Teekah</w:t>
      </w:r>
      <w:proofErr w:type="spellEnd"/>
      <w:r w:rsidRPr="0061512E">
        <w:rPr>
          <w:color w:val="000000"/>
          <w:bdr w:val="none" w:sz="0" w:space="0" w:color="auto" w:frame="1"/>
          <w:lang w:val="es-MX"/>
        </w:rPr>
        <w:t>, Esq., directora sénior, Programa contra la Trata</w:t>
      </w:r>
    </w:p>
    <w:p w14:paraId="5984FA61" w14:textId="3E35F89D" w:rsidR="00BB30BF" w:rsidRPr="006E2817" w:rsidRDefault="00663584" w:rsidP="00964E5C">
      <w:pPr>
        <w:pStyle w:val="ListParagraph"/>
        <w:numPr>
          <w:ilvl w:val="0"/>
          <w:numId w:val="27"/>
        </w:numPr>
        <w:rPr>
          <w:color w:val="222222"/>
        </w:rPr>
      </w:pPr>
      <w:proofErr w:type="spellStart"/>
      <w:r>
        <w:rPr>
          <w:color w:val="244061" w:themeColor="accent1" w:themeShade="80"/>
        </w:rPr>
        <w:t>Teléfono</w:t>
      </w:r>
      <w:proofErr w:type="spellEnd"/>
      <w:r>
        <w:rPr>
          <w:color w:val="244061" w:themeColor="accent1" w:themeShade="80"/>
        </w:rPr>
        <w:t>:</w:t>
      </w:r>
      <w:r w:rsidR="00DB19E3">
        <w:rPr>
          <w:color w:val="222222"/>
        </w:rPr>
        <w:t xml:space="preserve"> </w:t>
      </w:r>
      <w:r w:rsidR="00BB30BF" w:rsidRPr="006E2817">
        <w:rPr>
          <w:color w:val="222222"/>
        </w:rPr>
        <w:t xml:space="preserve">718.943.8655 </w:t>
      </w:r>
    </w:p>
    <w:p w14:paraId="13FBB1A9" w14:textId="1B830FA0" w:rsidR="00B231F2" w:rsidRPr="0061512E" w:rsidRDefault="00663584" w:rsidP="00964E5C">
      <w:pPr>
        <w:pStyle w:val="ListParagraph"/>
        <w:numPr>
          <w:ilvl w:val="0"/>
          <w:numId w:val="27"/>
        </w:numPr>
        <w:ind w:right="360"/>
        <w:rPr>
          <w:color w:val="244061" w:themeColor="accent1" w:themeShade="80"/>
          <w:lang w:val="es-MX"/>
        </w:rPr>
      </w:pPr>
      <w:r w:rsidRPr="0061512E">
        <w:rPr>
          <w:color w:val="244061" w:themeColor="accent1" w:themeShade="80"/>
          <w:lang w:val="es-MX"/>
        </w:rPr>
        <w:t xml:space="preserve">Correo electrónico: </w:t>
      </w:r>
      <w:hyperlink r:id="rId20" w:history="1">
        <w:r w:rsidRPr="0061512E">
          <w:rPr>
            <w:rStyle w:val="Hyperlink"/>
            <w:b/>
            <w:bdr w:val="none" w:sz="0" w:space="0" w:color="auto" w:frame="1"/>
            <w:lang w:val="es-MX"/>
          </w:rPr>
          <w:t>Anita.Teekah@safehorizon.org</w:t>
        </w:r>
      </w:hyperlink>
    </w:p>
    <w:p w14:paraId="3F21EBCE" w14:textId="77777777" w:rsidR="00B231F2" w:rsidRPr="0061512E" w:rsidRDefault="00B231F2" w:rsidP="00B231F2">
      <w:pPr>
        <w:pStyle w:val="ListParagraph"/>
        <w:ind w:right="360"/>
        <w:rPr>
          <w:color w:val="244061" w:themeColor="accent1" w:themeShade="80"/>
          <w:lang w:val="es-MX"/>
        </w:rPr>
      </w:pPr>
    </w:p>
    <w:p w14:paraId="13600D90" w14:textId="4BD91E94" w:rsidR="00B231F2" w:rsidRPr="0061512E" w:rsidRDefault="00B231F2" w:rsidP="00B231F2">
      <w:pPr>
        <w:pStyle w:val="Heading1"/>
        <w:shd w:val="clear" w:color="auto" w:fill="FFFFFF"/>
        <w:spacing w:before="0"/>
        <w:ind w:left="720" w:right="360"/>
        <w:rPr>
          <w:rFonts w:ascii="Times New Roman" w:hAnsi="Times New Roman" w:cs="Times New Roman"/>
          <w:b w:val="0"/>
          <w:color w:val="auto"/>
          <w:sz w:val="24"/>
          <w:szCs w:val="24"/>
          <w:lang w:val="es-MX"/>
        </w:rPr>
      </w:pPr>
      <w:proofErr w:type="spellStart"/>
      <w:r w:rsidRPr="0061512E">
        <w:rPr>
          <w:rFonts w:ascii="Times New Roman" w:hAnsi="Times New Roman"/>
          <w:b w:val="0"/>
          <w:color w:val="auto"/>
          <w:sz w:val="24"/>
          <w:lang w:val="es-MX"/>
        </w:rPr>
        <w:t>Safe</w:t>
      </w:r>
      <w:proofErr w:type="spellEnd"/>
      <w:r w:rsidRPr="0061512E">
        <w:rPr>
          <w:rFonts w:ascii="Times New Roman" w:hAnsi="Times New Roman"/>
          <w:b w:val="0"/>
          <w:color w:val="auto"/>
          <w:sz w:val="24"/>
          <w:lang w:val="es-MX"/>
        </w:rPr>
        <w:t xml:space="preserve"> </w:t>
      </w:r>
      <w:proofErr w:type="spellStart"/>
      <w:r w:rsidRPr="0061512E">
        <w:rPr>
          <w:rFonts w:ascii="Times New Roman" w:hAnsi="Times New Roman"/>
          <w:b w:val="0"/>
          <w:color w:val="auto"/>
          <w:sz w:val="24"/>
          <w:lang w:val="es-MX"/>
        </w:rPr>
        <w:t>Horizon</w:t>
      </w:r>
      <w:proofErr w:type="spellEnd"/>
      <w:r w:rsidRPr="0061512E">
        <w:rPr>
          <w:rFonts w:ascii="Times New Roman" w:hAnsi="Times New Roman"/>
          <w:b w:val="0"/>
          <w:color w:val="auto"/>
          <w:sz w:val="24"/>
          <w:lang w:val="es-MX"/>
        </w:rPr>
        <w:t xml:space="preserve"> - Líneas directas, línea de ayuda y</w:t>
      </w:r>
      <w:r w:rsidR="00906B2B" w:rsidRPr="0061512E">
        <w:rPr>
          <w:rFonts w:ascii="Times New Roman" w:hAnsi="Times New Roman"/>
          <w:b w:val="0"/>
          <w:color w:val="auto"/>
          <w:sz w:val="24"/>
          <w:lang w:val="es-MX"/>
        </w:rPr>
        <w:t xml:space="preserve"> </w:t>
      </w:r>
      <w:proofErr w:type="spellStart"/>
      <w:r w:rsidRPr="0061512E">
        <w:rPr>
          <w:rFonts w:ascii="Times New Roman" w:hAnsi="Times New Roman"/>
          <w:b w:val="0"/>
          <w:color w:val="auto"/>
          <w:sz w:val="24"/>
          <w:lang w:val="es-MX"/>
        </w:rPr>
        <w:t>SafeChat</w:t>
      </w:r>
      <w:proofErr w:type="spellEnd"/>
      <w:r w:rsidRPr="0061512E">
        <w:rPr>
          <w:rFonts w:ascii="Times New Roman" w:hAnsi="Times New Roman"/>
          <w:b w:val="0"/>
          <w:color w:val="auto"/>
          <w:sz w:val="24"/>
          <w:lang w:val="es-MX"/>
        </w:rPr>
        <w:t> </w:t>
      </w:r>
    </w:p>
    <w:p w14:paraId="66F50AFA" w14:textId="77777777" w:rsidR="00B231F2" w:rsidRPr="0061512E" w:rsidRDefault="00B231F2" w:rsidP="00B231F2">
      <w:pPr>
        <w:ind w:right="360"/>
        <w:rPr>
          <w:lang w:val="es-MX"/>
        </w:rPr>
      </w:pPr>
    </w:p>
    <w:p w14:paraId="61B30577" w14:textId="77777777" w:rsidR="00B231F2" w:rsidRPr="0061512E" w:rsidRDefault="00B231F2" w:rsidP="00964E5C">
      <w:pPr>
        <w:pStyle w:val="Heading1"/>
        <w:numPr>
          <w:ilvl w:val="0"/>
          <w:numId w:val="23"/>
        </w:numPr>
        <w:shd w:val="clear" w:color="auto" w:fill="FFFFFF"/>
        <w:spacing w:before="0"/>
        <w:ind w:right="360"/>
        <w:rPr>
          <w:rFonts w:ascii="Times New Roman" w:hAnsi="Times New Roman" w:cs="Times New Roman"/>
          <w:b w:val="0"/>
          <w:color w:val="auto"/>
          <w:sz w:val="24"/>
          <w:szCs w:val="24"/>
          <w:lang w:val="es-MX"/>
        </w:rPr>
      </w:pPr>
      <w:r w:rsidRPr="0061512E">
        <w:rPr>
          <w:rFonts w:ascii="Times New Roman" w:hAnsi="Times New Roman"/>
          <w:b w:val="0"/>
          <w:color w:val="auto"/>
          <w:sz w:val="24"/>
          <w:lang w:val="es-MX"/>
        </w:rPr>
        <w:t>Comuníquese las 24 horas, los 7 días de la semana, con nuestra Línea directa de violencia doméstica: </w:t>
      </w:r>
      <w:hyperlink r:id="rId21" w:history="1">
        <w:r w:rsidRPr="0061512E">
          <w:rPr>
            <w:rStyle w:val="Hyperlink"/>
            <w:rFonts w:ascii="Times New Roman" w:hAnsi="Times New Roman"/>
            <w:color w:val="244061" w:themeColor="accent1" w:themeShade="80"/>
            <w:sz w:val="24"/>
            <w:lang w:val="es-MX"/>
          </w:rPr>
          <w:t>1- 800-621-HOPE (4673)</w:t>
        </w:r>
      </w:hyperlink>
      <w:r w:rsidRPr="0061512E">
        <w:rPr>
          <w:rFonts w:ascii="Times New Roman" w:hAnsi="Times New Roman"/>
          <w:b w:val="0"/>
          <w:color w:val="244061" w:themeColor="accent1" w:themeShade="80"/>
          <w:sz w:val="24"/>
          <w:szCs w:val="24"/>
          <w:lang w:val="es-MX"/>
        </w:rPr>
        <w:t> </w:t>
      </w:r>
    </w:p>
    <w:p w14:paraId="2BE58E9B" w14:textId="77777777" w:rsidR="00B231F2" w:rsidRPr="0061512E" w:rsidRDefault="00B231F2" w:rsidP="00964E5C">
      <w:pPr>
        <w:pStyle w:val="Heading1"/>
        <w:numPr>
          <w:ilvl w:val="0"/>
          <w:numId w:val="23"/>
        </w:numPr>
        <w:shd w:val="clear" w:color="auto" w:fill="FFFFFF"/>
        <w:spacing w:before="0"/>
        <w:ind w:right="360"/>
        <w:rPr>
          <w:rFonts w:ascii="Times New Roman" w:hAnsi="Times New Roman" w:cs="Times New Roman"/>
          <w:b w:val="0"/>
          <w:color w:val="auto"/>
          <w:sz w:val="24"/>
          <w:szCs w:val="24"/>
          <w:lang w:val="es-MX"/>
        </w:rPr>
      </w:pPr>
      <w:r w:rsidRPr="0061512E">
        <w:rPr>
          <w:rFonts w:ascii="Times New Roman" w:hAnsi="Times New Roman"/>
          <w:b w:val="0"/>
          <w:color w:val="auto"/>
          <w:sz w:val="24"/>
          <w:lang w:val="es-MX"/>
        </w:rPr>
        <w:t>Comuníquese las 24 horas, los 7 días de la semana, con nuestra Línea directa de violación y agresión sexual: </w:t>
      </w:r>
      <w:hyperlink r:id="rId22" w:history="1">
        <w:r w:rsidRPr="0061512E">
          <w:rPr>
            <w:rStyle w:val="Hyperlink"/>
            <w:rFonts w:ascii="Times New Roman" w:hAnsi="Times New Roman"/>
            <w:color w:val="244061" w:themeColor="accent1" w:themeShade="80"/>
            <w:sz w:val="24"/>
            <w:lang w:val="es-MX"/>
          </w:rPr>
          <w:t>1-212-227-3000</w:t>
        </w:r>
      </w:hyperlink>
      <w:r w:rsidRPr="0061512E">
        <w:rPr>
          <w:rFonts w:ascii="Times New Roman" w:hAnsi="Times New Roman"/>
          <w:b w:val="0"/>
          <w:color w:val="244061" w:themeColor="accent1" w:themeShade="80"/>
          <w:sz w:val="24"/>
          <w:szCs w:val="24"/>
          <w:lang w:val="es-MX"/>
        </w:rPr>
        <w:t> </w:t>
      </w:r>
    </w:p>
    <w:p w14:paraId="209CAB20" w14:textId="77777777" w:rsidR="00B231F2" w:rsidRPr="0061512E" w:rsidRDefault="00B231F2" w:rsidP="00964E5C">
      <w:pPr>
        <w:pStyle w:val="NormalWeb"/>
        <w:numPr>
          <w:ilvl w:val="0"/>
          <w:numId w:val="23"/>
        </w:numPr>
        <w:shd w:val="clear" w:color="auto" w:fill="FFFFFF"/>
        <w:spacing w:after="0"/>
        <w:ind w:right="360"/>
        <w:rPr>
          <w:lang w:val="es-MX"/>
        </w:rPr>
      </w:pPr>
      <w:r w:rsidRPr="0061512E">
        <w:rPr>
          <w:lang w:val="es-MX"/>
        </w:rPr>
        <w:t>Chatee con un defensor: </w:t>
      </w:r>
      <w:hyperlink r:id="rId23" w:history="1">
        <w:r w:rsidRPr="0061512E">
          <w:rPr>
            <w:rStyle w:val="Hyperlink"/>
            <w:color w:val="auto"/>
            <w:lang w:val="es-MX"/>
          </w:rPr>
          <w:t>visite Safehorizon.org/</w:t>
        </w:r>
        <w:proofErr w:type="spellStart"/>
        <w:r w:rsidRPr="0061512E">
          <w:rPr>
            <w:rStyle w:val="Hyperlink"/>
            <w:color w:val="auto"/>
            <w:lang w:val="es-MX"/>
          </w:rPr>
          <w:t>SafeChat</w:t>
        </w:r>
        <w:proofErr w:type="spellEnd"/>
      </w:hyperlink>
      <w:r w:rsidRPr="0061512E">
        <w:rPr>
          <w:lang w:val="es-MX"/>
        </w:rPr>
        <w:t> </w:t>
      </w:r>
    </w:p>
    <w:p w14:paraId="355DA3CC" w14:textId="77777777" w:rsidR="00B231F2" w:rsidRPr="0061512E" w:rsidRDefault="00B231F2" w:rsidP="00B231F2">
      <w:pPr>
        <w:pStyle w:val="ListParagraph"/>
        <w:ind w:right="360"/>
        <w:rPr>
          <w:lang w:val="es-MX"/>
        </w:rPr>
      </w:pPr>
    </w:p>
    <w:p w14:paraId="64619349" w14:textId="77777777" w:rsidR="00B231F2" w:rsidRPr="0061512E" w:rsidRDefault="00B231F2" w:rsidP="00B231F2">
      <w:pPr>
        <w:pStyle w:val="ListParagraph"/>
        <w:ind w:right="360"/>
        <w:rPr>
          <w:b/>
          <w:color w:val="244061" w:themeColor="accent1" w:themeShade="80"/>
          <w:lang w:val="es-MX"/>
        </w:rPr>
      </w:pPr>
      <w:r w:rsidRPr="0061512E">
        <w:rPr>
          <w:b/>
          <w:color w:val="244061" w:themeColor="accent1" w:themeShade="80"/>
          <w:lang w:val="es-MX"/>
        </w:rPr>
        <w:t>SERVICIOS PRESTADOS DURANTE EL COVID</w:t>
      </w:r>
    </w:p>
    <w:p w14:paraId="0E5C50FB" w14:textId="426A3236" w:rsidR="00B231F2" w:rsidRPr="0061512E" w:rsidRDefault="00B231F2" w:rsidP="00B231F2">
      <w:pPr>
        <w:pStyle w:val="ListParagraph"/>
        <w:ind w:right="360"/>
        <w:rPr>
          <w:shd w:val="clear" w:color="auto" w:fill="FFFFFF"/>
          <w:lang w:val="es-MX"/>
        </w:rPr>
      </w:pPr>
      <w:r w:rsidRPr="0061512E">
        <w:rPr>
          <w:shd w:val="clear" w:color="auto" w:fill="FFFFFF"/>
          <w:lang w:val="es-MX"/>
        </w:rPr>
        <w:t xml:space="preserve">Si es una emergencia, </w:t>
      </w:r>
      <w:r w:rsidRPr="0061512E">
        <w:rPr>
          <w:b/>
          <w:bCs/>
          <w:color w:val="244061" w:themeColor="accent1" w:themeShade="80"/>
          <w:shd w:val="clear" w:color="auto" w:fill="FFFFFF"/>
          <w:lang w:val="es-MX"/>
        </w:rPr>
        <w:t>llame al 911</w:t>
      </w:r>
      <w:r w:rsidRPr="0061512E">
        <w:rPr>
          <w:shd w:val="clear" w:color="auto" w:fill="FFFFFF"/>
          <w:lang w:val="es-MX"/>
        </w:rPr>
        <w:t>. Para hablar con un defensor, llame a nuestra línea directa las 24 horas al</w:t>
      </w:r>
      <w:hyperlink r:id="rId24" w:history="1">
        <w:r w:rsidRPr="0061512E">
          <w:rPr>
            <w:lang w:val="es-MX"/>
          </w:rPr>
          <w:t> </w:t>
        </w:r>
        <w:r w:rsidRPr="0061512E">
          <w:rPr>
            <w:b/>
            <w:bCs/>
            <w:color w:val="244061" w:themeColor="accent1" w:themeShade="80"/>
            <w:lang w:val="es-MX"/>
          </w:rPr>
          <w:t>1-800-621-HOPE (4673)</w:t>
        </w:r>
        <w:r w:rsidRPr="0061512E">
          <w:rPr>
            <w:lang w:val="es-MX"/>
          </w:rPr>
          <w:t>.</w:t>
        </w:r>
      </w:hyperlink>
      <w:r w:rsidR="00906B2B" w:rsidRPr="0061512E">
        <w:rPr>
          <w:shd w:val="clear" w:color="auto" w:fill="FFFFFF"/>
          <w:lang w:val="es-MX"/>
        </w:rPr>
        <w:t xml:space="preserve"> </w:t>
      </w:r>
    </w:p>
    <w:p w14:paraId="069B7186" w14:textId="77777777" w:rsidR="00B231F2" w:rsidRPr="0061512E" w:rsidRDefault="00B231F2" w:rsidP="00D3112A">
      <w:pPr>
        <w:spacing w:line="276" w:lineRule="auto"/>
        <w:ind w:right="360"/>
        <w:rPr>
          <w:lang w:val="es-MX"/>
        </w:rPr>
      </w:pPr>
    </w:p>
    <w:p w14:paraId="3B1D49E9" w14:textId="02587ECD" w:rsidR="00BB30BF" w:rsidRPr="0061512E" w:rsidRDefault="00BB30BF" w:rsidP="00BB30BF">
      <w:pPr>
        <w:rPr>
          <w:rFonts w:ascii="Arial" w:hAnsi="Arial" w:cs="Arial"/>
          <w:color w:val="222222"/>
          <w:sz w:val="20"/>
          <w:szCs w:val="20"/>
          <w:lang w:val="es-MX"/>
        </w:rPr>
      </w:pPr>
    </w:p>
    <w:p w14:paraId="4A01D352" w14:textId="77777777" w:rsidR="005B4DA0" w:rsidRPr="0061512E" w:rsidRDefault="005B4DA0" w:rsidP="009753AB">
      <w:pPr>
        <w:pStyle w:val="ListParagraph"/>
        <w:ind w:left="0" w:right="360"/>
        <w:jc w:val="center"/>
        <w:rPr>
          <w:b/>
          <w:bCs/>
          <w:color w:val="244061" w:themeColor="accent1" w:themeShade="80"/>
          <w:lang w:val="es-MX"/>
        </w:rPr>
      </w:pPr>
    </w:p>
    <w:p w14:paraId="28AAEBA6" w14:textId="024886CF" w:rsidR="009753AB" w:rsidRPr="0061512E" w:rsidRDefault="00522CCB" w:rsidP="009753AB">
      <w:pPr>
        <w:pStyle w:val="ListParagraph"/>
        <w:ind w:left="0" w:right="360"/>
        <w:jc w:val="center"/>
        <w:rPr>
          <w:b/>
          <w:color w:val="244061" w:themeColor="accent1" w:themeShade="80"/>
          <w:lang w:val="es-MX"/>
        </w:rPr>
      </w:pPr>
      <w:r w:rsidRPr="0061512E">
        <w:rPr>
          <w:b/>
          <w:color w:val="244061" w:themeColor="accent1" w:themeShade="80"/>
          <w:lang w:val="es-MX"/>
        </w:rPr>
        <w:t>NOMBRE DE LA AGENCIA:</w:t>
      </w:r>
    </w:p>
    <w:p w14:paraId="2D0450A0" w14:textId="401F0D28" w:rsidR="00BB7AC7" w:rsidRPr="0061512E" w:rsidRDefault="00522CCB" w:rsidP="009753AB">
      <w:pPr>
        <w:pStyle w:val="ListParagraph"/>
        <w:ind w:left="0" w:right="360"/>
        <w:jc w:val="center"/>
        <w:rPr>
          <w:b/>
          <w:bCs/>
          <w:color w:val="244061" w:themeColor="accent1" w:themeShade="80"/>
          <w:lang w:val="es-MX"/>
        </w:rPr>
      </w:pPr>
      <w:bookmarkStart w:id="7" w:name="oficina"/>
      <w:r w:rsidRPr="0061512E">
        <w:rPr>
          <w:b/>
          <w:color w:val="244061" w:themeColor="accent1" w:themeShade="80"/>
          <w:lang w:val="es-MX"/>
        </w:rPr>
        <w:t>Oficina del Fiscal de Distrito del Condado de Bronx</w:t>
      </w:r>
    </w:p>
    <w:bookmarkEnd w:id="7"/>
    <w:p w14:paraId="296FEF7D" w14:textId="77777777" w:rsidR="00BB7AC7" w:rsidRPr="0061512E" w:rsidRDefault="00BB7AC7" w:rsidP="00574A53">
      <w:pPr>
        <w:pStyle w:val="ListParagraph"/>
        <w:ind w:left="0" w:right="360"/>
        <w:rPr>
          <w:b/>
          <w:lang w:val="es-MX"/>
        </w:rPr>
      </w:pPr>
    </w:p>
    <w:p w14:paraId="769D0D3C" w14:textId="403275FB" w:rsidR="0009705C" w:rsidRPr="0061512E" w:rsidRDefault="00522CCB" w:rsidP="00574A53">
      <w:pPr>
        <w:pStyle w:val="ListParagraph"/>
        <w:ind w:left="0" w:right="360"/>
        <w:jc w:val="both"/>
        <w:rPr>
          <w:color w:val="031224"/>
          <w:shd w:val="clear" w:color="auto" w:fill="FFFFFF"/>
          <w:lang w:val="es-MX"/>
        </w:rPr>
      </w:pPr>
      <w:r w:rsidRPr="0061512E">
        <w:rPr>
          <w:b/>
          <w:bCs/>
          <w:color w:val="244061" w:themeColor="accent1" w:themeShade="80"/>
          <w:lang w:val="es-MX"/>
        </w:rPr>
        <w:t>DESCRIPCIÓN DE LOS SERVICIOS:</w:t>
      </w:r>
      <w:r w:rsidR="00906B2B" w:rsidRPr="0061512E">
        <w:rPr>
          <w:lang w:val="es-MX"/>
        </w:rPr>
        <w:t xml:space="preserve"> </w:t>
      </w:r>
      <w:r w:rsidRPr="0061512E">
        <w:rPr>
          <w:lang w:val="es-MX"/>
        </w:rPr>
        <w:t xml:space="preserve">La Unidad de Trata de Personas está bajo la supervisión de la División de Víctimas Especiales. </w:t>
      </w:r>
      <w:r w:rsidRPr="0061512E">
        <w:rPr>
          <w:color w:val="031224"/>
          <w:shd w:val="clear" w:color="auto" w:fill="FFFFFF"/>
          <w:lang w:val="es-MX"/>
        </w:rPr>
        <w:t>La Oficina del Fiscal de Distrito del Bronx tiene fiscales adjuntos dedicados que investigan y procesan casos de trata de personas. En el Bronx, la explotación sexual en el comercio sexual es la forma más común de trata de personas. La unidad se centra en rescatar a las víctimas, aprehender y condenar a los traficantes, así como a quienes patrocinan el comercio sexual. Un trabajador social integrado en la unidad trabajará con los proveedores de servicios para ayudar a las víctimas a superar el trauma.</w:t>
      </w:r>
    </w:p>
    <w:p w14:paraId="3EC087E7" w14:textId="42DC29BC" w:rsidR="00EB166C" w:rsidRPr="0061512E" w:rsidRDefault="00522CCB" w:rsidP="00574A53">
      <w:pPr>
        <w:pStyle w:val="ListParagraph"/>
        <w:ind w:left="0" w:right="360"/>
        <w:jc w:val="both"/>
        <w:rPr>
          <w:color w:val="031224"/>
          <w:shd w:val="clear" w:color="auto" w:fill="FFFFFF"/>
          <w:lang w:val="es-MX"/>
        </w:rPr>
      </w:pPr>
      <w:r w:rsidRPr="0061512E">
        <w:rPr>
          <w:color w:val="031224"/>
          <w:shd w:val="clear" w:color="auto" w:fill="FFFFFF"/>
          <w:lang w:val="es-MX"/>
        </w:rPr>
        <w:t>La División de Víctimas Especiales también incluye la Oficina de Delitos Sexuales/Abuso Infantil, la Oficina de Violencia Doméstica y la Unidad de Asistencia a Víctimas de Delitos.</w:t>
      </w:r>
    </w:p>
    <w:p w14:paraId="54CD245A" w14:textId="77777777" w:rsidR="00EB166C" w:rsidRPr="0061512E" w:rsidRDefault="00EB166C" w:rsidP="00574A53">
      <w:pPr>
        <w:pStyle w:val="ListParagraph"/>
        <w:ind w:left="0" w:right="360"/>
        <w:jc w:val="both"/>
        <w:rPr>
          <w:color w:val="031224"/>
          <w:shd w:val="clear" w:color="auto" w:fill="FFFFFF"/>
          <w:lang w:val="es-MX"/>
        </w:rPr>
      </w:pPr>
    </w:p>
    <w:p w14:paraId="684C690D" w14:textId="77777777" w:rsidR="00B56F42" w:rsidRDefault="00522CCB" w:rsidP="00BA6C4F">
      <w:pPr>
        <w:pStyle w:val="ListParagraph"/>
        <w:tabs>
          <w:tab w:val="left" w:pos="1638"/>
        </w:tabs>
        <w:ind w:left="1638" w:right="360" w:hanging="1638"/>
        <w:rPr>
          <w:color w:val="031224"/>
          <w:shd w:val="clear" w:color="auto" w:fill="FFFFFF"/>
          <w:lang w:val="es-MX"/>
        </w:rPr>
      </w:pPr>
      <w:r w:rsidRPr="0061512E">
        <w:rPr>
          <w:b/>
          <w:color w:val="244061" w:themeColor="accent1" w:themeShade="80"/>
          <w:shd w:val="clear" w:color="auto" w:fill="FFFFFF"/>
          <w:lang w:val="es-MX"/>
        </w:rPr>
        <w:t>CONTACTO:</w:t>
      </w:r>
      <w:r w:rsidR="00A83992" w:rsidRPr="0061512E">
        <w:rPr>
          <w:b/>
          <w:color w:val="244061" w:themeColor="accent1" w:themeShade="80"/>
          <w:shd w:val="clear" w:color="auto" w:fill="FFFFFF"/>
          <w:lang w:val="es-MX"/>
        </w:rPr>
        <w:tab/>
      </w:r>
      <w:r w:rsidRPr="0061512E">
        <w:rPr>
          <w:color w:val="031224"/>
          <w:shd w:val="clear" w:color="auto" w:fill="FFFFFF"/>
          <w:lang w:val="es-MX"/>
        </w:rPr>
        <w:t xml:space="preserve">Stephen </w:t>
      </w:r>
      <w:proofErr w:type="spellStart"/>
      <w:r w:rsidRPr="0061512E">
        <w:rPr>
          <w:color w:val="031224"/>
          <w:shd w:val="clear" w:color="auto" w:fill="FFFFFF"/>
          <w:lang w:val="es-MX"/>
        </w:rPr>
        <w:t>Knoepfler</w:t>
      </w:r>
      <w:proofErr w:type="spellEnd"/>
      <w:r w:rsidRPr="0061512E">
        <w:rPr>
          <w:color w:val="031224"/>
          <w:shd w:val="clear" w:color="auto" w:fill="FFFFFF"/>
          <w:lang w:val="es-MX"/>
        </w:rPr>
        <w:t>, Esq., jefe, Unidad de Trata de Personas,</w:t>
      </w:r>
    </w:p>
    <w:p w14:paraId="4ECAFC86" w14:textId="3383F4A0" w:rsidR="00EB166C" w:rsidRPr="0061512E" w:rsidRDefault="00522CCB" w:rsidP="00B56F42">
      <w:pPr>
        <w:pStyle w:val="ListParagraph"/>
        <w:tabs>
          <w:tab w:val="left" w:pos="1638"/>
        </w:tabs>
        <w:ind w:left="3276" w:right="360" w:hanging="1638"/>
        <w:rPr>
          <w:color w:val="031224"/>
          <w:shd w:val="clear" w:color="auto" w:fill="FFFFFF"/>
          <w:lang w:val="es-MX"/>
        </w:rPr>
      </w:pPr>
      <w:r w:rsidRPr="0061512E">
        <w:rPr>
          <w:color w:val="031224"/>
          <w:shd w:val="clear" w:color="auto" w:fill="FFFFFF"/>
          <w:lang w:val="es-MX"/>
        </w:rPr>
        <w:t>División de Víctimas Especiales</w:t>
      </w:r>
    </w:p>
    <w:p w14:paraId="1CD90056" w14:textId="051F2889" w:rsidR="00196552" w:rsidRPr="0061512E" w:rsidRDefault="00522CCB" w:rsidP="00A83992">
      <w:pPr>
        <w:pStyle w:val="ListParagraph"/>
        <w:ind w:left="1638" w:right="360"/>
        <w:jc w:val="both"/>
        <w:rPr>
          <w:color w:val="031224"/>
          <w:shd w:val="clear" w:color="auto" w:fill="FFFFFF"/>
          <w:lang w:val="es-MX"/>
        </w:rPr>
      </w:pPr>
      <w:r w:rsidRPr="0061512E">
        <w:rPr>
          <w:color w:val="031224"/>
          <w:shd w:val="clear" w:color="auto" w:fill="FFFFFF"/>
          <w:lang w:val="es-MX"/>
        </w:rPr>
        <w:t>Teléfono: (718) 383-7185</w:t>
      </w:r>
    </w:p>
    <w:p w14:paraId="7667ADAD" w14:textId="2F78451F" w:rsidR="00196552" w:rsidRPr="0061512E" w:rsidRDefault="00522CCB" w:rsidP="00A83992">
      <w:pPr>
        <w:pStyle w:val="ListParagraph"/>
        <w:ind w:left="1638" w:right="360"/>
        <w:jc w:val="both"/>
        <w:rPr>
          <w:rStyle w:val="Hyperlink"/>
          <w:color w:val="auto"/>
          <w:shd w:val="clear" w:color="auto" w:fill="FFFFFF"/>
          <w:lang w:val="es-MX"/>
        </w:rPr>
      </w:pPr>
      <w:r w:rsidRPr="0061512E">
        <w:rPr>
          <w:color w:val="031224"/>
          <w:shd w:val="clear" w:color="auto" w:fill="FFFFFF"/>
          <w:lang w:val="es-MX"/>
        </w:rPr>
        <w:t>Correo electrónico</w:t>
      </w:r>
      <w:r w:rsidRPr="0061512E">
        <w:rPr>
          <w:shd w:val="clear" w:color="auto" w:fill="FFFFFF"/>
          <w:lang w:val="es-MX"/>
        </w:rPr>
        <w:t>:</w:t>
      </w:r>
      <w:r w:rsidR="00906B2B" w:rsidRPr="0061512E">
        <w:rPr>
          <w:color w:val="031224"/>
          <w:shd w:val="clear" w:color="auto" w:fill="FFFFFF"/>
          <w:lang w:val="es-MX"/>
        </w:rPr>
        <w:t xml:space="preserve"> </w:t>
      </w:r>
      <w:hyperlink r:id="rId25" w:history="1">
        <w:r w:rsidRPr="0061512E">
          <w:rPr>
            <w:rStyle w:val="Hyperlink"/>
            <w:b/>
            <w:color w:val="244061" w:themeColor="accent1" w:themeShade="80"/>
            <w:shd w:val="clear" w:color="auto" w:fill="FFFFFF"/>
            <w:lang w:val="es-MX"/>
          </w:rPr>
          <w:t>Knoepflers@bronxda.nyc.gov</w:t>
        </w:r>
      </w:hyperlink>
    </w:p>
    <w:p w14:paraId="0D85CC38" w14:textId="2A6EA1F1" w:rsidR="00196552" w:rsidRPr="008549D2" w:rsidRDefault="00522CCB" w:rsidP="00AB7D2F">
      <w:pPr>
        <w:pStyle w:val="ListParagraph"/>
        <w:pageBreakBefore/>
        <w:ind w:left="0" w:right="357"/>
        <w:jc w:val="both"/>
        <w:rPr>
          <w:b/>
          <w:bCs/>
          <w:color w:val="244061" w:themeColor="accent1" w:themeShade="80"/>
          <w:shd w:val="clear" w:color="auto" w:fill="FFFFFF"/>
        </w:rPr>
      </w:pPr>
      <w:r>
        <w:rPr>
          <w:b/>
          <w:color w:val="244061" w:themeColor="accent1" w:themeShade="80"/>
          <w:shd w:val="clear" w:color="auto" w:fill="FFFFFF"/>
        </w:rPr>
        <w:lastRenderedPageBreak/>
        <w:t>CONTACTOS E INFORMACIÓN ADICIONALES</w:t>
      </w:r>
    </w:p>
    <w:p w14:paraId="45FB7284" w14:textId="77777777" w:rsidR="00470E1F" w:rsidRPr="008549D2" w:rsidRDefault="00522CCB" w:rsidP="009425E1">
      <w:pPr>
        <w:pStyle w:val="ListParagraph"/>
        <w:numPr>
          <w:ilvl w:val="0"/>
          <w:numId w:val="37"/>
        </w:numPr>
        <w:ind w:right="360"/>
        <w:jc w:val="both"/>
        <w:rPr>
          <w:b/>
          <w:shd w:val="clear" w:color="auto" w:fill="FFFFFF"/>
        </w:rPr>
      </w:pPr>
      <w:proofErr w:type="spellStart"/>
      <w:r>
        <w:rPr>
          <w:shd w:val="clear" w:color="auto" w:fill="FFFFFF"/>
        </w:rPr>
        <w:t>Sitio</w:t>
      </w:r>
      <w:proofErr w:type="spellEnd"/>
      <w:r>
        <w:rPr>
          <w:shd w:val="clear" w:color="auto" w:fill="FFFFFF"/>
        </w:rPr>
        <w:t xml:space="preserve"> web: </w:t>
      </w:r>
      <w:r w:rsidRPr="008549D2">
        <w:rPr>
          <w:b/>
          <w:color w:val="244061" w:themeColor="accent1" w:themeShade="80"/>
          <w:shd w:val="clear" w:color="auto" w:fill="FFFFFF"/>
        </w:rPr>
        <w:t>www.bronxda.nyc.gov</w:t>
      </w:r>
    </w:p>
    <w:p w14:paraId="3837050E" w14:textId="78821BE3" w:rsidR="00196552" w:rsidRPr="0061512E" w:rsidRDefault="00522CCB" w:rsidP="009425E1">
      <w:pPr>
        <w:pStyle w:val="ListParagraph"/>
        <w:numPr>
          <w:ilvl w:val="0"/>
          <w:numId w:val="37"/>
        </w:numPr>
        <w:ind w:right="360"/>
        <w:jc w:val="both"/>
        <w:rPr>
          <w:b/>
          <w:bCs/>
          <w:color w:val="031224"/>
          <w:shd w:val="clear" w:color="auto" w:fill="FFFFFF"/>
          <w:lang w:val="es-MX"/>
        </w:rPr>
      </w:pPr>
      <w:r w:rsidRPr="0061512E">
        <w:rPr>
          <w:color w:val="031224"/>
          <w:shd w:val="clear" w:color="auto" w:fill="FFFFFF"/>
          <w:lang w:val="es-MX"/>
        </w:rPr>
        <w:t xml:space="preserve">Línea directa de DA (disponible las 24 horas, los 7 días de la semana): </w:t>
      </w:r>
      <w:r w:rsidRPr="0061512E">
        <w:rPr>
          <w:b/>
          <w:bCs/>
          <w:color w:val="244061" w:themeColor="accent1" w:themeShade="80"/>
          <w:shd w:val="clear" w:color="auto" w:fill="FFFFFF"/>
          <w:lang w:val="es-MX"/>
        </w:rPr>
        <w:t>(718) 590-2000</w:t>
      </w:r>
    </w:p>
    <w:p w14:paraId="595BC876" w14:textId="77777777" w:rsidR="00196552" w:rsidRPr="0061512E" w:rsidRDefault="00522CCB" w:rsidP="009425E1">
      <w:pPr>
        <w:pStyle w:val="ListParagraph"/>
        <w:numPr>
          <w:ilvl w:val="0"/>
          <w:numId w:val="37"/>
        </w:numPr>
        <w:ind w:right="360"/>
        <w:jc w:val="both"/>
        <w:rPr>
          <w:b/>
          <w:color w:val="031224"/>
          <w:shd w:val="clear" w:color="auto" w:fill="FFFFFF"/>
          <w:lang w:val="es-MX"/>
        </w:rPr>
      </w:pPr>
      <w:r w:rsidRPr="0061512E">
        <w:rPr>
          <w:color w:val="031224"/>
          <w:shd w:val="clear" w:color="auto" w:fill="FFFFFF"/>
          <w:lang w:val="es-MX"/>
        </w:rPr>
        <w:t xml:space="preserve">Línea directa de violencia doméstica: </w:t>
      </w:r>
      <w:r w:rsidRPr="0061512E">
        <w:rPr>
          <w:b/>
          <w:color w:val="244061" w:themeColor="accent1" w:themeShade="80"/>
          <w:shd w:val="clear" w:color="auto" w:fill="FFFFFF"/>
          <w:lang w:val="es-MX"/>
        </w:rPr>
        <w:t>(1-800-621-HOPE [4673])</w:t>
      </w:r>
    </w:p>
    <w:p w14:paraId="3ABDCDB3" w14:textId="77777777" w:rsidR="00196552" w:rsidRPr="0061512E" w:rsidRDefault="00522CCB" w:rsidP="009425E1">
      <w:pPr>
        <w:pStyle w:val="ListParagraph"/>
        <w:numPr>
          <w:ilvl w:val="0"/>
          <w:numId w:val="37"/>
        </w:numPr>
        <w:ind w:right="360"/>
        <w:jc w:val="both"/>
        <w:rPr>
          <w:b/>
          <w:color w:val="031224"/>
          <w:shd w:val="clear" w:color="auto" w:fill="FFFFFF"/>
          <w:lang w:val="es-MX"/>
        </w:rPr>
      </w:pPr>
      <w:r w:rsidRPr="0061512E">
        <w:rPr>
          <w:color w:val="031224"/>
          <w:shd w:val="clear" w:color="auto" w:fill="FFFFFF"/>
          <w:lang w:val="es-MX"/>
        </w:rPr>
        <w:t xml:space="preserve">Línea directa para casos de violación y agresión sexual: </w:t>
      </w:r>
      <w:r w:rsidRPr="0061512E">
        <w:rPr>
          <w:b/>
          <w:color w:val="244061" w:themeColor="accent1" w:themeShade="80"/>
          <w:shd w:val="clear" w:color="auto" w:fill="FFFFFF"/>
          <w:lang w:val="es-MX"/>
        </w:rPr>
        <w:t>(1-212-227-3000)</w:t>
      </w:r>
    </w:p>
    <w:p w14:paraId="3451ADB6" w14:textId="77777777" w:rsidR="00470E1F" w:rsidRPr="0061512E" w:rsidRDefault="00522CCB" w:rsidP="009425E1">
      <w:pPr>
        <w:pStyle w:val="ListParagraph"/>
        <w:numPr>
          <w:ilvl w:val="0"/>
          <w:numId w:val="37"/>
        </w:numPr>
        <w:ind w:right="360"/>
        <w:jc w:val="both"/>
        <w:rPr>
          <w:b/>
          <w:color w:val="031224"/>
          <w:shd w:val="clear" w:color="auto" w:fill="FFFFFF"/>
          <w:lang w:val="es-MX"/>
        </w:rPr>
      </w:pPr>
      <w:r w:rsidRPr="0061512E">
        <w:rPr>
          <w:color w:val="031224"/>
          <w:shd w:val="clear" w:color="auto" w:fill="FFFFFF"/>
          <w:lang w:val="es-MX"/>
        </w:rPr>
        <w:t xml:space="preserve">Chat seguro con un defensor: </w:t>
      </w:r>
      <w:r w:rsidRPr="0061512E">
        <w:rPr>
          <w:b/>
          <w:color w:val="244061" w:themeColor="accent1" w:themeShade="80"/>
          <w:shd w:val="clear" w:color="auto" w:fill="FFFFFF"/>
          <w:lang w:val="es-MX"/>
        </w:rPr>
        <w:t>Safehorizon.org/</w:t>
      </w:r>
      <w:proofErr w:type="spellStart"/>
      <w:r w:rsidRPr="0061512E">
        <w:rPr>
          <w:b/>
          <w:color w:val="244061" w:themeColor="accent1" w:themeShade="80"/>
          <w:shd w:val="clear" w:color="auto" w:fill="FFFFFF"/>
          <w:lang w:val="es-MX"/>
        </w:rPr>
        <w:t>SafeChat</w:t>
      </w:r>
      <w:proofErr w:type="spellEnd"/>
    </w:p>
    <w:p w14:paraId="30D7AA69" w14:textId="72FDB5FA" w:rsidR="00196552" w:rsidRPr="0061512E" w:rsidRDefault="00522CCB" w:rsidP="009425E1">
      <w:pPr>
        <w:pStyle w:val="ListParagraph"/>
        <w:numPr>
          <w:ilvl w:val="0"/>
          <w:numId w:val="37"/>
        </w:numPr>
        <w:ind w:right="360"/>
        <w:rPr>
          <w:color w:val="244061" w:themeColor="accent1" w:themeShade="80"/>
          <w:lang w:val="es-MX"/>
        </w:rPr>
      </w:pPr>
      <w:r w:rsidRPr="0061512E">
        <w:rPr>
          <w:lang w:val="es-MX"/>
        </w:rPr>
        <w:t>Línea directa de trata de personas:</w:t>
      </w:r>
      <w:r w:rsidR="00906B2B" w:rsidRPr="0061512E">
        <w:rPr>
          <w:lang w:val="es-MX"/>
        </w:rPr>
        <w:t xml:space="preserve"> </w:t>
      </w:r>
      <w:r w:rsidRPr="0061512E">
        <w:rPr>
          <w:b/>
          <w:color w:val="244061" w:themeColor="accent1" w:themeShade="80"/>
          <w:lang w:val="es-MX"/>
        </w:rPr>
        <w:t>1-646-610-7272</w:t>
      </w:r>
    </w:p>
    <w:p w14:paraId="25AE42FD" w14:textId="77777777" w:rsidR="008549D2" w:rsidRPr="0061512E" w:rsidRDefault="008549D2" w:rsidP="00574A53">
      <w:pPr>
        <w:ind w:right="360"/>
        <w:jc w:val="both"/>
        <w:rPr>
          <w:b/>
          <w:bCs/>
          <w:color w:val="244061" w:themeColor="accent1" w:themeShade="80"/>
          <w:lang w:val="es-MX"/>
        </w:rPr>
      </w:pPr>
    </w:p>
    <w:p w14:paraId="1B047EC8" w14:textId="6F4FE72A" w:rsidR="000E1FED" w:rsidRPr="0061512E" w:rsidRDefault="00522CCB" w:rsidP="00C96062">
      <w:pPr>
        <w:ind w:right="360"/>
        <w:jc w:val="both"/>
        <w:rPr>
          <w:color w:val="031224"/>
          <w:shd w:val="clear" w:color="auto" w:fill="FFFFFF"/>
          <w:lang w:val="es-MX"/>
        </w:rPr>
      </w:pPr>
      <w:r w:rsidRPr="0061512E">
        <w:rPr>
          <w:b/>
          <w:color w:val="244061" w:themeColor="accent1" w:themeShade="80"/>
          <w:shd w:val="clear" w:color="auto" w:fill="FFFFFF"/>
          <w:lang w:val="es-MX"/>
        </w:rPr>
        <w:t>SERVICIOS PRESTADOS DURANTE EL COVID:</w:t>
      </w:r>
      <w:r w:rsidR="00906B2B" w:rsidRPr="0061512E">
        <w:rPr>
          <w:b/>
          <w:color w:val="244061" w:themeColor="accent1" w:themeShade="80"/>
          <w:shd w:val="clear" w:color="auto" w:fill="FFFFFF"/>
          <w:lang w:val="es-MX"/>
        </w:rPr>
        <w:t xml:space="preserve"> </w:t>
      </w:r>
      <w:r w:rsidRPr="0061512E">
        <w:rPr>
          <w:color w:val="031224"/>
          <w:shd w:val="clear" w:color="auto" w:fill="FFFFFF"/>
          <w:lang w:val="es-MX"/>
        </w:rPr>
        <w:t>No hay cambios en los servicios debido al COVID-19.</w:t>
      </w:r>
    </w:p>
    <w:p w14:paraId="644287E2" w14:textId="77777777" w:rsidR="000E1FED" w:rsidRPr="0061512E" w:rsidRDefault="000E1FED" w:rsidP="009753AB">
      <w:pPr>
        <w:pStyle w:val="ListParagraph"/>
        <w:ind w:left="0" w:right="360"/>
        <w:jc w:val="center"/>
        <w:rPr>
          <w:b/>
          <w:bCs/>
          <w:color w:val="244061" w:themeColor="accent1" w:themeShade="80"/>
          <w:shd w:val="clear" w:color="auto" w:fill="FFFFFF"/>
          <w:lang w:val="es-MX"/>
        </w:rPr>
      </w:pPr>
    </w:p>
    <w:p w14:paraId="33686D6B" w14:textId="188292B2" w:rsidR="009753AB" w:rsidRPr="0061512E" w:rsidRDefault="00522CCB" w:rsidP="009753AB">
      <w:pPr>
        <w:pStyle w:val="ListParagraph"/>
        <w:ind w:left="0" w:right="360"/>
        <w:jc w:val="center"/>
        <w:rPr>
          <w:b/>
          <w:bCs/>
          <w:color w:val="244061" w:themeColor="accent1" w:themeShade="80"/>
          <w:shd w:val="clear" w:color="auto" w:fill="FFFFFF"/>
          <w:lang w:val="es-MX"/>
        </w:rPr>
      </w:pPr>
      <w:r w:rsidRPr="0061512E">
        <w:rPr>
          <w:b/>
          <w:color w:val="244061" w:themeColor="accent1" w:themeShade="80"/>
          <w:shd w:val="clear" w:color="auto" w:fill="FFFFFF"/>
          <w:lang w:val="es-MX"/>
        </w:rPr>
        <w:t>NOMBRE DE LA AGENCIA:</w:t>
      </w:r>
    </w:p>
    <w:p w14:paraId="1CD8085F" w14:textId="504C0F86" w:rsidR="009F7DE0" w:rsidRPr="0061512E" w:rsidRDefault="00522CCB" w:rsidP="009753AB">
      <w:pPr>
        <w:pStyle w:val="ListParagraph"/>
        <w:ind w:left="0" w:right="360"/>
        <w:jc w:val="center"/>
        <w:rPr>
          <w:b/>
          <w:bCs/>
          <w:color w:val="244061" w:themeColor="accent1" w:themeShade="80"/>
          <w:shd w:val="clear" w:color="auto" w:fill="FFFFFF"/>
          <w:lang w:val="es-MX"/>
        </w:rPr>
      </w:pPr>
      <w:bookmarkStart w:id="8" w:name="centro_justicia"/>
      <w:r w:rsidRPr="0061512E">
        <w:rPr>
          <w:b/>
          <w:color w:val="244061" w:themeColor="accent1" w:themeShade="80"/>
          <w:shd w:val="clear" w:color="auto" w:fill="FFFFFF"/>
          <w:lang w:val="es-MX"/>
        </w:rPr>
        <w:t>Centro de Justicia Familiar del Bronx</w:t>
      </w:r>
    </w:p>
    <w:bookmarkEnd w:id="8"/>
    <w:p w14:paraId="16DEB4AB" w14:textId="77777777" w:rsidR="009F7DE0" w:rsidRPr="0061512E" w:rsidRDefault="009F7DE0" w:rsidP="00574A53">
      <w:pPr>
        <w:pStyle w:val="ListParagraph"/>
        <w:ind w:left="0" w:right="360"/>
        <w:jc w:val="both"/>
        <w:rPr>
          <w:b/>
          <w:color w:val="244061" w:themeColor="accent1" w:themeShade="80"/>
          <w:shd w:val="clear" w:color="auto" w:fill="FFFFFF"/>
          <w:lang w:val="es-MX"/>
        </w:rPr>
      </w:pPr>
    </w:p>
    <w:p w14:paraId="0E92931D" w14:textId="77777777" w:rsidR="00164D81" w:rsidRPr="0061512E" w:rsidRDefault="00522CCB" w:rsidP="00574A53">
      <w:pPr>
        <w:pStyle w:val="ListParagraph"/>
        <w:ind w:left="0" w:right="360"/>
        <w:jc w:val="both"/>
        <w:rPr>
          <w:b/>
          <w:color w:val="244061" w:themeColor="accent1" w:themeShade="80"/>
          <w:shd w:val="clear" w:color="auto" w:fill="FFFFFF"/>
          <w:lang w:val="es-MX"/>
        </w:rPr>
      </w:pPr>
      <w:r w:rsidRPr="0061512E">
        <w:rPr>
          <w:b/>
          <w:color w:val="244061" w:themeColor="accent1" w:themeShade="80"/>
          <w:shd w:val="clear" w:color="auto" w:fill="FFFFFF"/>
          <w:lang w:val="es-MX"/>
        </w:rPr>
        <w:t xml:space="preserve">DESCRIPCIÓN DE LOS SERVICIOS: </w:t>
      </w:r>
    </w:p>
    <w:p w14:paraId="616AFB5E" w14:textId="20719A43" w:rsidR="00AA1ECF" w:rsidRPr="008549D2" w:rsidRDefault="00522CCB" w:rsidP="00574A53">
      <w:pPr>
        <w:pStyle w:val="ListParagraph"/>
        <w:ind w:left="0" w:right="360"/>
        <w:jc w:val="both"/>
        <w:rPr>
          <w:color w:val="031224"/>
          <w:shd w:val="clear" w:color="auto" w:fill="FFFFFF"/>
        </w:rPr>
      </w:pPr>
      <w:r w:rsidRPr="0061512E">
        <w:rPr>
          <w:color w:val="031224"/>
          <w:shd w:val="clear" w:color="auto" w:fill="FFFFFF"/>
          <w:lang w:val="es-MX"/>
        </w:rPr>
        <w:t xml:space="preserve">El Centro de Justicia Familiar del Bronx conecta a víctimas y sobrevivientes de trata de personas, violencia sexual, acecho, violencia de género, violencia doméstica y violencia de pareja íntima con asistencia gratuita y confidencial. </w:t>
      </w:r>
      <w:r>
        <w:rPr>
          <w:color w:val="031224"/>
          <w:shd w:val="clear" w:color="auto" w:fill="FFFFFF"/>
        </w:rPr>
        <w:t xml:space="preserve">Los </w:t>
      </w:r>
      <w:proofErr w:type="spellStart"/>
      <w:r>
        <w:rPr>
          <w:color w:val="031224"/>
          <w:shd w:val="clear" w:color="auto" w:fill="FFFFFF"/>
        </w:rPr>
        <w:t>servicios</w:t>
      </w:r>
      <w:proofErr w:type="spellEnd"/>
      <w:r>
        <w:rPr>
          <w:color w:val="031224"/>
          <w:shd w:val="clear" w:color="auto" w:fill="FFFFFF"/>
        </w:rPr>
        <w:t xml:space="preserve"> </w:t>
      </w:r>
      <w:proofErr w:type="spellStart"/>
      <w:r>
        <w:rPr>
          <w:color w:val="031224"/>
          <w:shd w:val="clear" w:color="auto" w:fill="FFFFFF"/>
        </w:rPr>
        <w:t>incluyen</w:t>
      </w:r>
      <w:proofErr w:type="spellEnd"/>
      <w:r>
        <w:rPr>
          <w:color w:val="031224"/>
          <w:shd w:val="clear" w:color="auto" w:fill="FFFFFF"/>
        </w:rPr>
        <w:t>:</w:t>
      </w:r>
    </w:p>
    <w:p w14:paraId="7C7E3CB3" w14:textId="77777777" w:rsidR="00AA1ECF" w:rsidRPr="008549D2" w:rsidRDefault="00522CCB" w:rsidP="00964E5C">
      <w:pPr>
        <w:pStyle w:val="ListParagraph"/>
        <w:numPr>
          <w:ilvl w:val="0"/>
          <w:numId w:val="30"/>
        </w:numPr>
        <w:ind w:right="360"/>
        <w:jc w:val="both"/>
        <w:rPr>
          <w:rFonts w:eastAsiaTheme="minorEastAsia"/>
          <w:color w:val="333333"/>
          <w:shd w:val="clear" w:color="auto" w:fill="FFFFFF"/>
        </w:rPr>
      </w:pPr>
      <w:proofErr w:type="spellStart"/>
      <w:r>
        <w:rPr>
          <w:color w:val="333333"/>
        </w:rPr>
        <w:t>Planificación</w:t>
      </w:r>
      <w:proofErr w:type="spellEnd"/>
      <w:r>
        <w:rPr>
          <w:color w:val="333333"/>
        </w:rPr>
        <w:t xml:space="preserve"> de </w:t>
      </w:r>
      <w:proofErr w:type="spellStart"/>
      <w:r>
        <w:rPr>
          <w:color w:val="333333"/>
        </w:rPr>
        <w:t>seguridad</w:t>
      </w:r>
      <w:proofErr w:type="spellEnd"/>
      <w:r>
        <w:rPr>
          <w:color w:val="333333"/>
        </w:rPr>
        <w:t>.</w:t>
      </w:r>
    </w:p>
    <w:p w14:paraId="21C24618" w14:textId="77777777" w:rsidR="00AA1ECF" w:rsidRPr="0061512E" w:rsidRDefault="00522CCB" w:rsidP="00964E5C">
      <w:pPr>
        <w:pStyle w:val="ListParagraph"/>
        <w:numPr>
          <w:ilvl w:val="0"/>
          <w:numId w:val="30"/>
        </w:numPr>
        <w:ind w:right="360"/>
        <w:jc w:val="both"/>
        <w:rPr>
          <w:rFonts w:eastAsiaTheme="minorEastAsia"/>
          <w:color w:val="333333"/>
          <w:shd w:val="clear" w:color="auto" w:fill="FFFFFF"/>
          <w:lang w:val="es-MX"/>
        </w:rPr>
      </w:pPr>
      <w:r w:rsidRPr="0061512E">
        <w:rPr>
          <w:color w:val="333333"/>
          <w:lang w:val="es-MX"/>
        </w:rPr>
        <w:t xml:space="preserve">Solicitar beneficios públicos, refugio, vivienda y otros servicios de apoyo. </w:t>
      </w:r>
    </w:p>
    <w:p w14:paraId="08B32ED3" w14:textId="77777777" w:rsidR="009F7DE0" w:rsidRPr="0061512E" w:rsidRDefault="00522CCB" w:rsidP="00964E5C">
      <w:pPr>
        <w:pStyle w:val="ListParagraph"/>
        <w:numPr>
          <w:ilvl w:val="0"/>
          <w:numId w:val="30"/>
        </w:numPr>
        <w:ind w:right="360"/>
        <w:jc w:val="both"/>
        <w:rPr>
          <w:rFonts w:eastAsiaTheme="minorEastAsia"/>
          <w:color w:val="333333"/>
          <w:shd w:val="clear" w:color="auto" w:fill="FFFFFF"/>
          <w:lang w:val="es-MX"/>
        </w:rPr>
      </w:pPr>
      <w:r w:rsidRPr="0061512E">
        <w:rPr>
          <w:color w:val="333333"/>
          <w:lang w:val="es-MX"/>
        </w:rPr>
        <w:t>Servicios de asesoramiento y salud mental para apoyar el bienestar emocional de las víctimas y sus hijos.</w:t>
      </w:r>
    </w:p>
    <w:p w14:paraId="2556E460" w14:textId="77777777" w:rsidR="009F7DE0" w:rsidRPr="0061512E" w:rsidRDefault="00522CCB" w:rsidP="00964E5C">
      <w:pPr>
        <w:pStyle w:val="ListParagraph"/>
        <w:numPr>
          <w:ilvl w:val="0"/>
          <w:numId w:val="30"/>
        </w:numPr>
        <w:shd w:val="clear" w:color="auto" w:fill="FFFFFF"/>
        <w:spacing w:before="100" w:beforeAutospacing="1" w:after="100" w:afterAutospacing="1" w:line="300" w:lineRule="atLeast"/>
        <w:ind w:right="360"/>
        <w:rPr>
          <w:color w:val="333333"/>
          <w:lang w:val="es-MX"/>
        </w:rPr>
      </w:pPr>
      <w:r w:rsidRPr="0061512E">
        <w:rPr>
          <w:color w:val="333333"/>
          <w:lang w:val="es-MX"/>
        </w:rPr>
        <w:t>Información sobre programas de capacitación laboral, incluyendo ayuda con la redacción de currículums y habilidades para entrevistas.</w:t>
      </w:r>
    </w:p>
    <w:p w14:paraId="0C5E4493" w14:textId="77777777" w:rsidR="009F7DE0" w:rsidRPr="0061512E" w:rsidRDefault="00522CCB" w:rsidP="00964E5C">
      <w:pPr>
        <w:pStyle w:val="ListParagraph"/>
        <w:numPr>
          <w:ilvl w:val="0"/>
          <w:numId w:val="30"/>
        </w:numPr>
        <w:shd w:val="clear" w:color="auto" w:fill="FFFFFF"/>
        <w:spacing w:before="100" w:beforeAutospacing="1" w:after="100" w:afterAutospacing="1" w:line="300" w:lineRule="atLeast"/>
        <w:ind w:right="360"/>
        <w:rPr>
          <w:color w:val="333333"/>
          <w:lang w:val="es-MX"/>
        </w:rPr>
      </w:pPr>
      <w:r w:rsidRPr="0061512E">
        <w:rPr>
          <w:color w:val="333333"/>
          <w:lang w:val="es-MX"/>
        </w:rPr>
        <w:t>Referencias a programas educativos, incluyendo talleres para ayudar con la elaboración de presupuestos, reparación de crédito y clases de inglés como segundo idioma (ESL).</w:t>
      </w:r>
    </w:p>
    <w:p w14:paraId="71BA2F9B" w14:textId="77777777" w:rsidR="009F7DE0" w:rsidRPr="0061512E" w:rsidRDefault="00522CCB" w:rsidP="00964E5C">
      <w:pPr>
        <w:pStyle w:val="ListParagraph"/>
        <w:numPr>
          <w:ilvl w:val="0"/>
          <w:numId w:val="30"/>
        </w:numPr>
        <w:shd w:val="clear" w:color="auto" w:fill="FFFFFF"/>
        <w:spacing w:before="100" w:beforeAutospacing="1" w:after="100" w:afterAutospacing="1" w:line="300" w:lineRule="atLeast"/>
        <w:ind w:right="360"/>
        <w:rPr>
          <w:color w:val="333333"/>
          <w:lang w:val="es-MX"/>
        </w:rPr>
      </w:pPr>
      <w:r w:rsidRPr="0061512E">
        <w:rPr>
          <w:color w:val="333333"/>
          <w:lang w:val="es-MX"/>
        </w:rPr>
        <w:t>Ayuda legal para tramitar órdenes de protección, custodia, visitas, manutención infantil, divorcio, vivienda e inmigración.</w:t>
      </w:r>
    </w:p>
    <w:p w14:paraId="37CD1591" w14:textId="77777777" w:rsidR="009F7DE0" w:rsidRPr="0061512E" w:rsidRDefault="00522CCB" w:rsidP="00964E5C">
      <w:pPr>
        <w:pStyle w:val="ListParagraph"/>
        <w:numPr>
          <w:ilvl w:val="0"/>
          <w:numId w:val="30"/>
        </w:numPr>
        <w:shd w:val="clear" w:color="auto" w:fill="FFFFFF"/>
        <w:spacing w:before="100" w:beforeAutospacing="1" w:after="100" w:afterAutospacing="1" w:line="300" w:lineRule="atLeast"/>
        <w:ind w:right="360"/>
        <w:rPr>
          <w:color w:val="333333"/>
          <w:lang w:val="es-MX"/>
        </w:rPr>
      </w:pPr>
      <w:r w:rsidRPr="0061512E">
        <w:rPr>
          <w:color w:val="333333"/>
          <w:lang w:val="es-MX"/>
        </w:rPr>
        <w:t>Conexión con agentes de la ley capacitados, como el Departamento de Policía de Nueva York, la Oficina del Sheriff de la Ciudad de Nueva York y la Oficina del Fiscal de Distrito.</w:t>
      </w:r>
    </w:p>
    <w:p w14:paraId="4B5A955A" w14:textId="77777777" w:rsidR="009F7DE0" w:rsidRPr="0061512E" w:rsidRDefault="00522CCB" w:rsidP="00964E5C">
      <w:pPr>
        <w:pStyle w:val="ListParagraph"/>
        <w:numPr>
          <w:ilvl w:val="0"/>
          <w:numId w:val="30"/>
        </w:numPr>
        <w:shd w:val="clear" w:color="auto" w:fill="FFFFFF"/>
        <w:spacing w:before="100" w:beforeAutospacing="1" w:after="100" w:afterAutospacing="1" w:line="300" w:lineRule="atLeast"/>
        <w:ind w:right="360"/>
        <w:rPr>
          <w:color w:val="333333"/>
          <w:lang w:val="es-MX"/>
        </w:rPr>
      </w:pPr>
      <w:r w:rsidRPr="0061512E">
        <w:rPr>
          <w:color w:val="333333"/>
          <w:lang w:val="es-MX"/>
        </w:rPr>
        <w:t>Cuidado infantil para niños mayores de 3 años mientras recibe servicios en el FJC.</w:t>
      </w:r>
    </w:p>
    <w:p w14:paraId="361ADA5B" w14:textId="13312489" w:rsidR="00AA1ECF" w:rsidRPr="0061512E" w:rsidRDefault="00522CCB" w:rsidP="004F401E">
      <w:pPr>
        <w:shd w:val="clear" w:color="auto" w:fill="FFFFFF" w:themeFill="background1"/>
        <w:tabs>
          <w:tab w:val="left" w:pos="1722"/>
        </w:tabs>
        <w:spacing w:line="300" w:lineRule="atLeast"/>
        <w:ind w:right="360"/>
        <w:rPr>
          <w:color w:val="333333"/>
          <w:lang w:val="es-MX"/>
        </w:rPr>
      </w:pPr>
      <w:r w:rsidRPr="0061512E">
        <w:rPr>
          <w:b/>
          <w:color w:val="244061" w:themeColor="accent1" w:themeShade="80"/>
          <w:lang w:val="es-MX"/>
        </w:rPr>
        <w:t xml:space="preserve">CONTACTO: </w:t>
      </w:r>
      <w:r w:rsidRPr="0061512E">
        <w:rPr>
          <w:b/>
          <w:color w:val="333333"/>
          <w:lang w:val="es-MX"/>
        </w:rPr>
        <w:tab/>
      </w:r>
      <w:r w:rsidRPr="0061512E">
        <w:rPr>
          <w:color w:val="333333"/>
          <w:lang w:val="es-MX"/>
        </w:rPr>
        <w:t xml:space="preserve">Jamal </w:t>
      </w:r>
      <w:proofErr w:type="spellStart"/>
      <w:r w:rsidRPr="0061512E">
        <w:rPr>
          <w:color w:val="333333"/>
          <w:lang w:val="es-MX"/>
        </w:rPr>
        <w:t>Alsarraj</w:t>
      </w:r>
      <w:proofErr w:type="spellEnd"/>
      <w:r w:rsidRPr="0061512E">
        <w:rPr>
          <w:color w:val="333333"/>
          <w:lang w:val="es-MX"/>
        </w:rPr>
        <w:t>, director ejecutivo</w:t>
      </w:r>
    </w:p>
    <w:p w14:paraId="597B2B36" w14:textId="6F898430" w:rsidR="004B3BEC" w:rsidRPr="0061512E" w:rsidRDefault="00522CCB" w:rsidP="004F401E">
      <w:pPr>
        <w:shd w:val="clear" w:color="auto" w:fill="FFFFFF"/>
        <w:spacing w:line="300" w:lineRule="atLeast"/>
        <w:ind w:left="1722" w:right="360"/>
        <w:rPr>
          <w:color w:val="333333"/>
          <w:lang w:val="es-MX"/>
        </w:rPr>
      </w:pPr>
      <w:r w:rsidRPr="0061512E">
        <w:rPr>
          <w:color w:val="333333"/>
          <w:lang w:val="es-MX"/>
        </w:rPr>
        <w:t xml:space="preserve">Teléfono: </w:t>
      </w:r>
      <w:r w:rsidRPr="0061512E">
        <w:rPr>
          <w:b/>
          <w:color w:val="244061" w:themeColor="accent1" w:themeShade="80"/>
          <w:lang w:val="es-MX"/>
        </w:rPr>
        <w:t>(718) 508-1290</w:t>
      </w:r>
    </w:p>
    <w:p w14:paraId="22EA78E1" w14:textId="36B4CEF2" w:rsidR="004B3BEC" w:rsidRPr="0061512E" w:rsidRDefault="00522CCB" w:rsidP="004F401E">
      <w:pPr>
        <w:shd w:val="clear" w:color="auto" w:fill="FFFFFF"/>
        <w:spacing w:line="300" w:lineRule="atLeast"/>
        <w:ind w:left="1722" w:right="360"/>
        <w:rPr>
          <w:rStyle w:val="Hyperlink"/>
          <w:b/>
          <w:color w:val="244061" w:themeColor="accent1" w:themeShade="80"/>
          <w:lang w:val="es-MX"/>
        </w:rPr>
      </w:pPr>
      <w:r w:rsidRPr="0061512E">
        <w:rPr>
          <w:color w:val="333333"/>
          <w:lang w:val="es-MX"/>
        </w:rPr>
        <w:t>Correo electrónico:</w:t>
      </w:r>
      <w:r w:rsidR="00906B2B" w:rsidRPr="0061512E">
        <w:rPr>
          <w:color w:val="333333"/>
          <w:lang w:val="es-MX"/>
        </w:rPr>
        <w:t xml:space="preserve"> </w:t>
      </w:r>
      <w:hyperlink r:id="rId26" w:history="1">
        <w:r w:rsidRPr="0061512E">
          <w:rPr>
            <w:rStyle w:val="Hyperlink"/>
            <w:b/>
            <w:color w:val="244061" w:themeColor="accent1" w:themeShade="80"/>
            <w:lang w:val="es-MX"/>
          </w:rPr>
          <w:t>JamalA@fjcnyc.org</w:t>
        </w:r>
      </w:hyperlink>
    </w:p>
    <w:p w14:paraId="10FC7095" w14:textId="77777777" w:rsidR="009753AB" w:rsidRPr="0061512E" w:rsidRDefault="009753AB" w:rsidP="00574A53">
      <w:pPr>
        <w:shd w:val="clear" w:color="auto" w:fill="FFFFFF"/>
        <w:spacing w:line="300" w:lineRule="atLeast"/>
        <w:ind w:right="360"/>
        <w:rPr>
          <w:color w:val="333333"/>
          <w:lang w:val="es-MX"/>
        </w:rPr>
      </w:pPr>
    </w:p>
    <w:p w14:paraId="0283A245" w14:textId="77777777" w:rsidR="004B3BEC" w:rsidRPr="0061512E" w:rsidRDefault="00522CCB" w:rsidP="00574A53">
      <w:pPr>
        <w:shd w:val="clear" w:color="auto" w:fill="FFFFFF"/>
        <w:spacing w:line="300" w:lineRule="atLeast"/>
        <w:ind w:right="360"/>
        <w:rPr>
          <w:b/>
          <w:color w:val="244061" w:themeColor="accent1" w:themeShade="80"/>
          <w:lang w:val="es-MX"/>
        </w:rPr>
      </w:pPr>
      <w:r w:rsidRPr="0061512E">
        <w:rPr>
          <w:b/>
          <w:color w:val="244061" w:themeColor="accent1" w:themeShade="80"/>
          <w:lang w:val="es-MX"/>
        </w:rPr>
        <w:t>CONTACTOS E INFORMACIÓN ADICIONALES:</w:t>
      </w:r>
    </w:p>
    <w:p w14:paraId="11177577" w14:textId="77777777" w:rsidR="004B3BEC" w:rsidRPr="0061512E" w:rsidRDefault="006D6CEF" w:rsidP="009425E1">
      <w:pPr>
        <w:pStyle w:val="ListParagraph"/>
        <w:numPr>
          <w:ilvl w:val="0"/>
          <w:numId w:val="36"/>
        </w:numPr>
        <w:shd w:val="clear" w:color="auto" w:fill="FFFFFF"/>
        <w:spacing w:line="300" w:lineRule="atLeast"/>
        <w:ind w:right="360"/>
        <w:rPr>
          <w:b/>
          <w:lang w:val="es-MX"/>
        </w:rPr>
      </w:pPr>
      <w:hyperlink r:id="rId27" w:history="1">
        <w:r w:rsidR="001331FE" w:rsidRPr="0061512E">
          <w:rPr>
            <w:b/>
            <w:color w:val="244061" w:themeColor="accent1" w:themeShade="80"/>
            <w:lang w:val="es-MX"/>
          </w:rPr>
          <w:t>https://www1.nyc.gov/site/ocdv/programs/family-justice-centers.page</w:t>
        </w:r>
      </w:hyperlink>
    </w:p>
    <w:p w14:paraId="549C7251" w14:textId="77777777" w:rsidR="00E34565" w:rsidRPr="008549D2" w:rsidRDefault="00522CCB" w:rsidP="009425E1">
      <w:pPr>
        <w:pStyle w:val="ListParagraph"/>
        <w:numPr>
          <w:ilvl w:val="0"/>
          <w:numId w:val="36"/>
        </w:numPr>
        <w:shd w:val="clear" w:color="auto" w:fill="FFFFFF"/>
        <w:spacing w:line="300" w:lineRule="atLeast"/>
        <w:ind w:right="360"/>
        <w:rPr>
          <w:b/>
        </w:rPr>
      </w:pPr>
      <w:r>
        <w:t xml:space="preserve">NYC Well: </w:t>
      </w:r>
      <w:r>
        <w:rPr>
          <w:b/>
          <w:color w:val="244061" w:themeColor="accent1" w:themeShade="80"/>
        </w:rPr>
        <w:t>1- 888 692-9355</w:t>
      </w:r>
    </w:p>
    <w:p w14:paraId="65288881" w14:textId="77777777" w:rsidR="00E34565" w:rsidRPr="009753AB" w:rsidRDefault="00522CCB" w:rsidP="009425E1">
      <w:pPr>
        <w:pStyle w:val="ListParagraph"/>
        <w:numPr>
          <w:ilvl w:val="0"/>
          <w:numId w:val="36"/>
        </w:numPr>
        <w:shd w:val="clear" w:color="auto" w:fill="FFFFFF"/>
        <w:spacing w:line="300" w:lineRule="atLeast"/>
        <w:ind w:right="360"/>
        <w:rPr>
          <w:b/>
        </w:rPr>
      </w:pPr>
      <w:r>
        <w:t xml:space="preserve">NYC HOPE: </w:t>
      </w:r>
      <w:hyperlink r:id="rId28" w:history="1">
        <w:r>
          <w:rPr>
            <w:rStyle w:val="Hyperlink"/>
            <w:b/>
            <w:color w:val="244061" w:themeColor="accent1" w:themeShade="80"/>
          </w:rPr>
          <w:t>hwww1.nyc.gov/</w:t>
        </w:r>
        <w:proofErr w:type="spellStart"/>
        <w:r>
          <w:rPr>
            <w:rStyle w:val="Hyperlink"/>
            <w:b/>
            <w:color w:val="244061" w:themeColor="accent1" w:themeShade="80"/>
          </w:rPr>
          <w:t>nychope</w:t>
        </w:r>
        <w:proofErr w:type="spellEnd"/>
        <w:r>
          <w:rPr>
            <w:rStyle w:val="Hyperlink"/>
            <w:b/>
            <w:color w:val="244061" w:themeColor="accent1" w:themeShade="80"/>
          </w:rPr>
          <w:t>/site/page/home</w:t>
        </w:r>
      </w:hyperlink>
      <w:r w:rsidRPr="008549D2">
        <w:rPr>
          <w:color w:val="244061" w:themeColor="accent1" w:themeShade="80"/>
        </w:rPr>
        <w:t xml:space="preserve"> </w:t>
      </w:r>
    </w:p>
    <w:p w14:paraId="3F77C2FE" w14:textId="77777777" w:rsidR="009753AB" w:rsidRPr="008549D2" w:rsidRDefault="009753AB" w:rsidP="009753AB">
      <w:pPr>
        <w:pStyle w:val="ListParagraph"/>
        <w:shd w:val="clear" w:color="auto" w:fill="FFFFFF"/>
        <w:spacing w:line="300" w:lineRule="atLeast"/>
        <w:ind w:left="900" w:right="360"/>
        <w:rPr>
          <w:rStyle w:val="apple-converted-space"/>
          <w:b/>
        </w:rPr>
      </w:pPr>
    </w:p>
    <w:p w14:paraId="6B396DCE" w14:textId="44E020F4" w:rsidR="00F05728" w:rsidRPr="0061512E" w:rsidRDefault="00522CCB" w:rsidP="00574A53">
      <w:pPr>
        <w:pStyle w:val="Heading2"/>
        <w:shd w:val="clear" w:color="auto" w:fill="FFFFFF" w:themeFill="background1"/>
        <w:spacing w:before="150" w:after="150" w:line="300" w:lineRule="atLeast"/>
        <w:ind w:right="360"/>
        <w:rPr>
          <w:rFonts w:ascii="Times New Roman" w:eastAsia="Times New Roman" w:hAnsi="Times New Roman" w:cs="Times New Roman"/>
          <w:b w:val="0"/>
          <w:bCs w:val="0"/>
          <w:color w:val="333333"/>
          <w:spacing w:val="-2"/>
          <w:sz w:val="24"/>
          <w:szCs w:val="24"/>
          <w:lang w:val="es-MX"/>
        </w:rPr>
      </w:pPr>
      <w:r w:rsidRPr="0061512E">
        <w:rPr>
          <w:rFonts w:ascii="Times New Roman" w:hAnsi="Times New Roman"/>
          <w:color w:val="244061" w:themeColor="accent1" w:themeShade="80"/>
          <w:spacing w:val="-2"/>
          <w:sz w:val="24"/>
          <w:lang w:val="es-MX"/>
        </w:rPr>
        <w:t>SERVICIOS PRESTADOS DURANTE EL COVID:</w:t>
      </w:r>
      <w:r w:rsidR="00906B2B" w:rsidRPr="0061512E">
        <w:rPr>
          <w:rFonts w:ascii="Times New Roman" w:hAnsi="Times New Roman"/>
          <w:color w:val="244061" w:themeColor="accent1" w:themeShade="80"/>
          <w:spacing w:val="-2"/>
          <w:sz w:val="24"/>
          <w:lang w:val="es-MX"/>
        </w:rPr>
        <w:t xml:space="preserve"> </w:t>
      </w:r>
      <w:r w:rsidRPr="0061512E">
        <w:rPr>
          <w:rFonts w:ascii="Times New Roman" w:hAnsi="Times New Roman"/>
          <w:b w:val="0"/>
          <w:bCs w:val="0"/>
          <w:color w:val="auto"/>
          <w:spacing w:val="-2"/>
          <w:sz w:val="24"/>
          <w:szCs w:val="24"/>
          <w:lang w:val="es-MX"/>
        </w:rPr>
        <w:t>Los edificios</w:t>
      </w:r>
      <w:r w:rsidR="00906B2B" w:rsidRPr="0061512E">
        <w:rPr>
          <w:rFonts w:ascii="Times New Roman" w:hAnsi="Times New Roman"/>
          <w:b w:val="0"/>
          <w:bCs w:val="0"/>
          <w:color w:val="auto"/>
          <w:spacing w:val="-2"/>
          <w:sz w:val="24"/>
          <w:szCs w:val="24"/>
          <w:lang w:val="es-MX"/>
        </w:rPr>
        <w:t xml:space="preserve"> </w:t>
      </w:r>
      <w:r w:rsidRPr="0061512E">
        <w:rPr>
          <w:rFonts w:ascii="Times New Roman" w:hAnsi="Times New Roman"/>
          <w:b w:val="0"/>
          <w:bCs w:val="0"/>
          <w:color w:val="333333"/>
          <w:spacing w:val="-2"/>
          <w:sz w:val="24"/>
          <w:szCs w:val="24"/>
          <w:lang w:val="es-MX"/>
        </w:rPr>
        <w:t>de los Centros de Justicia Familiar del Bronx están cerrados temporalmente como parte de la respuesta de la ciudad de Nueva York al Coronavirus (COVID-19). Los servicios y el apoyo para sobrevivientes siguen disponibles por teléfono. </w:t>
      </w:r>
    </w:p>
    <w:p w14:paraId="0DFBB730" w14:textId="77777777" w:rsidR="00F05728" w:rsidRPr="0061512E" w:rsidRDefault="00522CCB" w:rsidP="009425E1">
      <w:pPr>
        <w:pStyle w:val="ListParagraph"/>
        <w:numPr>
          <w:ilvl w:val="0"/>
          <w:numId w:val="35"/>
        </w:numPr>
        <w:ind w:right="360"/>
        <w:rPr>
          <w:lang w:val="es-MX"/>
        </w:rPr>
      </w:pPr>
      <w:r w:rsidRPr="0061512E">
        <w:rPr>
          <w:b/>
          <w:color w:val="244061" w:themeColor="accent1" w:themeShade="80"/>
          <w:lang w:val="es-MX"/>
        </w:rPr>
        <w:t xml:space="preserve">Llame al 311 </w:t>
      </w:r>
      <w:r w:rsidRPr="0061512E">
        <w:rPr>
          <w:lang w:val="es-MX"/>
        </w:rPr>
        <w:t>para comunicarse con el Centro de Justicia Familiar más cercano.</w:t>
      </w:r>
    </w:p>
    <w:p w14:paraId="536CBF68" w14:textId="77777777" w:rsidR="00F05728" w:rsidRPr="0061512E" w:rsidRDefault="00522CCB" w:rsidP="009425E1">
      <w:pPr>
        <w:pStyle w:val="ListParagraph"/>
        <w:numPr>
          <w:ilvl w:val="0"/>
          <w:numId w:val="35"/>
        </w:numPr>
        <w:ind w:right="360"/>
        <w:rPr>
          <w:lang w:val="es-MX"/>
        </w:rPr>
      </w:pPr>
      <w:r w:rsidRPr="0061512E">
        <w:rPr>
          <w:color w:val="333333"/>
          <w:lang w:val="es-MX"/>
        </w:rPr>
        <w:lastRenderedPageBreak/>
        <w:t xml:space="preserve">De lunes a viernes, de 9 a. m. a 5 p. m., puede llamar al Centro de Justicia Familiar del Bronx al </w:t>
      </w:r>
      <w:r w:rsidRPr="0061512E">
        <w:rPr>
          <w:color w:val="333333"/>
          <w:shd w:val="clear" w:color="auto" w:fill="FFFFFF"/>
          <w:lang w:val="es-MX"/>
        </w:rPr>
        <w:t>718-508-1220 y recibir los servicios que necesite por teléfono.</w:t>
      </w:r>
    </w:p>
    <w:p w14:paraId="37379884" w14:textId="77777777" w:rsidR="00F05728" w:rsidRPr="0061512E" w:rsidRDefault="00522CCB" w:rsidP="009425E1">
      <w:pPr>
        <w:pStyle w:val="ListParagraph"/>
        <w:numPr>
          <w:ilvl w:val="0"/>
          <w:numId w:val="35"/>
        </w:numPr>
        <w:ind w:right="360"/>
        <w:rPr>
          <w:lang w:val="es-MX"/>
        </w:rPr>
      </w:pPr>
      <w:r w:rsidRPr="0061512E">
        <w:rPr>
          <w:color w:val="333333"/>
          <w:lang w:val="es-MX"/>
        </w:rPr>
        <w:t xml:space="preserve">Por las tardes o fines de semana, </w:t>
      </w:r>
      <w:r w:rsidRPr="0061512E">
        <w:rPr>
          <w:color w:val="333333"/>
          <w:shd w:val="clear" w:color="auto" w:fill="FFFFFF"/>
          <w:lang w:val="es-MX"/>
        </w:rPr>
        <w:t xml:space="preserve">llame a la </w:t>
      </w:r>
      <w:r w:rsidRPr="0061512E">
        <w:rPr>
          <w:rStyle w:val="Strong"/>
          <w:b w:val="0"/>
          <w:color w:val="333333"/>
          <w:shd w:val="clear" w:color="auto" w:fill="FFFFFF"/>
          <w:lang w:val="es-MX"/>
        </w:rPr>
        <w:t xml:space="preserve">Línea directa de violencia doméstica de la ciudad de Nueva York, las 24 horas, al </w:t>
      </w:r>
      <w:r w:rsidRPr="0061512E">
        <w:rPr>
          <w:rStyle w:val="Strong"/>
          <w:color w:val="244061" w:themeColor="accent1" w:themeShade="80"/>
          <w:shd w:val="clear" w:color="auto" w:fill="FFFFFF"/>
          <w:lang w:val="es-MX"/>
        </w:rPr>
        <w:t>1-800-621-4673</w:t>
      </w:r>
      <w:r w:rsidRPr="0061512E">
        <w:rPr>
          <w:color w:val="333333"/>
          <w:lang w:val="es-MX"/>
        </w:rPr>
        <w:t>.</w:t>
      </w:r>
    </w:p>
    <w:p w14:paraId="2579A424" w14:textId="00E45DED" w:rsidR="005B4DA0" w:rsidRPr="0061512E" w:rsidRDefault="00522CCB" w:rsidP="009425E1">
      <w:pPr>
        <w:pStyle w:val="ListParagraph"/>
        <w:numPr>
          <w:ilvl w:val="0"/>
          <w:numId w:val="35"/>
        </w:numPr>
        <w:ind w:right="360"/>
        <w:rPr>
          <w:lang w:val="es-MX"/>
        </w:rPr>
      </w:pPr>
      <w:r w:rsidRPr="0061512E">
        <w:rPr>
          <w:lang w:val="es-MX"/>
        </w:rPr>
        <w:t>En caso de emergencia, llame al</w:t>
      </w:r>
      <w:r w:rsidRPr="0061512E">
        <w:rPr>
          <w:b/>
          <w:color w:val="244061" w:themeColor="accent1" w:themeShade="80"/>
          <w:lang w:val="es-MX"/>
        </w:rPr>
        <w:t xml:space="preserve"> 911</w:t>
      </w:r>
      <w:r w:rsidRPr="0061512E">
        <w:rPr>
          <w:lang w:val="es-MX"/>
        </w:rPr>
        <w:t>.</w:t>
      </w:r>
    </w:p>
    <w:p w14:paraId="227B819D" w14:textId="22B9002D" w:rsidR="00964E5C" w:rsidRPr="0061512E" w:rsidRDefault="00964E5C" w:rsidP="00C96062">
      <w:pPr>
        <w:pStyle w:val="ListParagraph"/>
        <w:ind w:left="0" w:right="360"/>
        <w:rPr>
          <w:b/>
          <w:bCs/>
          <w:color w:val="244061" w:themeColor="accent1" w:themeShade="80"/>
          <w:lang w:val="es-MX"/>
        </w:rPr>
      </w:pPr>
    </w:p>
    <w:p w14:paraId="5A625402" w14:textId="77777777" w:rsidR="00964E5C" w:rsidRPr="0061512E" w:rsidRDefault="00964E5C" w:rsidP="009753AB">
      <w:pPr>
        <w:pStyle w:val="ListParagraph"/>
        <w:ind w:left="0" w:right="360"/>
        <w:jc w:val="center"/>
        <w:rPr>
          <w:b/>
          <w:bCs/>
          <w:color w:val="244061" w:themeColor="accent1" w:themeShade="80"/>
          <w:lang w:val="es-MX"/>
        </w:rPr>
      </w:pPr>
    </w:p>
    <w:p w14:paraId="22D74E11" w14:textId="772826B8" w:rsidR="009753AB" w:rsidRPr="0061512E" w:rsidRDefault="00522CCB" w:rsidP="009753AB">
      <w:pPr>
        <w:pStyle w:val="ListParagraph"/>
        <w:ind w:left="0" w:right="360"/>
        <w:jc w:val="center"/>
        <w:rPr>
          <w:b/>
          <w:bCs/>
          <w:color w:val="244061" w:themeColor="accent1" w:themeShade="80"/>
          <w:lang w:val="es-MX"/>
        </w:rPr>
      </w:pPr>
      <w:r w:rsidRPr="0061512E">
        <w:rPr>
          <w:b/>
          <w:color w:val="244061" w:themeColor="accent1" w:themeShade="80"/>
          <w:lang w:val="es-MX"/>
        </w:rPr>
        <w:t>NOMBRE DE LA AGENCIA:</w:t>
      </w:r>
    </w:p>
    <w:p w14:paraId="379DBE82" w14:textId="18AC8C20" w:rsidR="00F71227" w:rsidRPr="0061512E" w:rsidRDefault="00522CCB" w:rsidP="009753AB">
      <w:pPr>
        <w:pStyle w:val="ListParagraph"/>
        <w:ind w:left="0" w:right="360"/>
        <w:jc w:val="center"/>
        <w:rPr>
          <w:b/>
          <w:bCs/>
          <w:color w:val="244061" w:themeColor="accent1" w:themeShade="80"/>
          <w:lang w:val="es-MX"/>
        </w:rPr>
      </w:pPr>
      <w:bookmarkStart w:id="9" w:name="escuadron"/>
      <w:proofErr w:type="spellStart"/>
      <w:r w:rsidRPr="0061512E">
        <w:rPr>
          <w:b/>
          <w:color w:val="244061" w:themeColor="accent1" w:themeShade="80"/>
          <w:lang w:val="es-MX"/>
        </w:rPr>
        <w:t>Esquadrón</w:t>
      </w:r>
      <w:proofErr w:type="spellEnd"/>
      <w:r w:rsidRPr="0061512E">
        <w:rPr>
          <w:b/>
          <w:color w:val="244061" w:themeColor="accent1" w:themeShade="80"/>
          <w:lang w:val="es-MX"/>
        </w:rPr>
        <w:t xml:space="preserve"> de Ejecución </w:t>
      </w:r>
      <w:proofErr w:type="spellStart"/>
      <w:r w:rsidRPr="0061512E">
        <w:rPr>
          <w:b/>
          <w:color w:val="244061" w:themeColor="accent1" w:themeShade="80"/>
          <w:lang w:val="es-MX"/>
        </w:rPr>
        <w:t>Antivicios</w:t>
      </w:r>
      <w:proofErr w:type="spellEnd"/>
      <w:r w:rsidRPr="0061512E">
        <w:rPr>
          <w:b/>
          <w:color w:val="244061" w:themeColor="accent1" w:themeShade="80"/>
          <w:lang w:val="es-MX"/>
        </w:rPr>
        <w:t xml:space="preserve"> del Bronx y División de Ejecución </w:t>
      </w:r>
      <w:proofErr w:type="spellStart"/>
      <w:r w:rsidRPr="0061512E">
        <w:rPr>
          <w:b/>
          <w:color w:val="244061" w:themeColor="accent1" w:themeShade="80"/>
          <w:lang w:val="es-MX"/>
        </w:rPr>
        <w:t>Antivicios</w:t>
      </w:r>
      <w:proofErr w:type="spellEnd"/>
      <w:r w:rsidRPr="0061512E">
        <w:rPr>
          <w:b/>
          <w:color w:val="244061" w:themeColor="accent1" w:themeShade="80"/>
          <w:lang w:val="es-MX"/>
        </w:rPr>
        <w:t>/Oficina de Abuso Infantil y Delitos Sexuales/División de Víctimas Especiales</w:t>
      </w:r>
    </w:p>
    <w:bookmarkEnd w:id="9"/>
    <w:p w14:paraId="1F3B1409" w14:textId="77777777" w:rsidR="00F71227" w:rsidRPr="0061512E" w:rsidRDefault="00F71227" w:rsidP="00574A53">
      <w:pPr>
        <w:pStyle w:val="ListParagraph"/>
        <w:ind w:left="0" w:right="360"/>
        <w:jc w:val="both"/>
        <w:rPr>
          <w:b/>
          <w:lang w:val="es-MX"/>
        </w:rPr>
      </w:pPr>
    </w:p>
    <w:p w14:paraId="79217A64" w14:textId="04F6C4E9" w:rsidR="00F71227" w:rsidRPr="0061512E" w:rsidRDefault="00522CCB" w:rsidP="00574A53">
      <w:pPr>
        <w:pStyle w:val="ListParagraph"/>
        <w:ind w:left="0" w:right="360"/>
        <w:jc w:val="both"/>
        <w:rPr>
          <w:spacing w:val="-3"/>
          <w:lang w:val="es-MX"/>
        </w:rPr>
      </w:pPr>
      <w:r w:rsidRPr="0061512E">
        <w:rPr>
          <w:b/>
          <w:color w:val="244061" w:themeColor="accent1" w:themeShade="80"/>
          <w:spacing w:val="-3"/>
          <w:lang w:val="es-MX"/>
        </w:rPr>
        <w:t xml:space="preserve">DESCRIPCIÓN DE LOS SERVICIOS: </w:t>
      </w:r>
      <w:r w:rsidRPr="0061512E">
        <w:rPr>
          <w:spacing w:val="-3"/>
          <w:lang w:val="es-MX"/>
        </w:rPr>
        <w:t>La División de Víctimas Especiales (SVD) investiga delitos sexuales y casos de presunto abuso infantil. La SVD trabaja en asociación con defensores de víctimas y otras agencias de la ciudad, incluyendo la Administración de Servicios para Niños de la Ciudad de Nueva York.</w:t>
      </w:r>
    </w:p>
    <w:p w14:paraId="562C75D1" w14:textId="77777777" w:rsidR="00F71227" w:rsidRPr="0061512E" w:rsidRDefault="00F71227" w:rsidP="00574A53">
      <w:pPr>
        <w:pStyle w:val="ListParagraph"/>
        <w:ind w:left="0" w:right="360"/>
        <w:jc w:val="both"/>
        <w:rPr>
          <w:lang w:val="es-MX"/>
        </w:rPr>
      </w:pPr>
    </w:p>
    <w:p w14:paraId="4EE51E9A" w14:textId="69DC6C94" w:rsidR="00F71227" w:rsidRPr="0061512E" w:rsidRDefault="00522CCB" w:rsidP="00E3528F">
      <w:pPr>
        <w:pStyle w:val="ListParagraph"/>
        <w:tabs>
          <w:tab w:val="left" w:pos="1652"/>
        </w:tabs>
        <w:ind w:left="1652" w:right="891" w:hanging="1652"/>
        <w:jc w:val="both"/>
        <w:rPr>
          <w:lang w:val="es-MX"/>
        </w:rPr>
      </w:pPr>
      <w:r w:rsidRPr="0061512E">
        <w:rPr>
          <w:b/>
          <w:color w:val="244061" w:themeColor="accent1" w:themeShade="80"/>
          <w:lang w:val="es-MX"/>
        </w:rPr>
        <w:t xml:space="preserve">CONTACTO: </w:t>
      </w:r>
      <w:r w:rsidRPr="0061512E">
        <w:rPr>
          <w:b/>
          <w:lang w:val="es-MX"/>
        </w:rPr>
        <w:tab/>
      </w:r>
      <w:r w:rsidRPr="0061512E">
        <w:rPr>
          <w:lang w:val="es-MX"/>
        </w:rPr>
        <w:t>División de Víctimas Especiales del Departamento de Policía de la Ciudad de Nueva</w:t>
      </w:r>
      <w:r w:rsidR="004A5100" w:rsidRPr="004A5100">
        <w:rPr>
          <w:lang w:val="es-MX"/>
        </w:rPr>
        <w:t> </w:t>
      </w:r>
      <w:r w:rsidRPr="0061512E">
        <w:rPr>
          <w:lang w:val="es-MX"/>
        </w:rPr>
        <w:t>York</w:t>
      </w:r>
    </w:p>
    <w:p w14:paraId="5476D5CA" w14:textId="6A2C497D" w:rsidR="00F71227" w:rsidRPr="0061512E" w:rsidRDefault="00522CCB" w:rsidP="004A5100">
      <w:pPr>
        <w:pStyle w:val="ListParagraph"/>
        <w:ind w:left="1652" w:right="360"/>
        <w:jc w:val="both"/>
        <w:rPr>
          <w:b/>
          <w:color w:val="244061" w:themeColor="accent1" w:themeShade="80"/>
          <w:lang w:val="es-MX"/>
        </w:rPr>
      </w:pPr>
      <w:r w:rsidRPr="0061512E">
        <w:rPr>
          <w:lang w:val="es-MX"/>
        </w:rPr>
        <w:t xml:space="preserve">Teléfono: Número general para el </w:t>
      </w:r>
      <w:r w:rsidRPr="0061512E">
        <w:rPr>
          <w:b/>
          <w:lang w:val="es-MX"/>
        </w:rPr>
        <w:t xml:space="preserve">Bronx </w:t>
      </w:r>
      <w:r w:rsidRPr="0061512E">
        <w:rPr>
          <w:b/>
          <w:color w:val="244061" w:themeColor="accent1" w:themeShade="80"/>
          <w:lang w:val="es-MX"/>
        </w:rPr>
        <w:t>718-378-8921</w:t>
      </w:r>
    </w:p>
    <w:p w14:paraId="19C9F2B7" w14:textId="77777777" w:rsidR="00B231F2" w:rsidRPr="0061512E" w:rsidRDefault="00B231F2" w:rsidP="00574A53">
      <w:pPr>
        <w:pStyle w:val="ListParagraph"/>
        <w:ind w:left="0" w:right="360"/>
        <w:jc w:val="both"/>
        <w:rPr>
          <w:b/>
          <w:color w:val="244061" w:themeColor="accent1" w:themeShade="80"/>
          <w:lang w:val="es-MX"/>
        </w:rPr>
      </w:pPr>
    </w:p>
    <w:p w14:paraId="5477D814" w14:textId="63444734" w:rsidR="00B231F2" w:rsidRPr="0061512E" w:rsidRDefault="00B231F2" w:rsidP="00D4685A">
      <w:pPr>
        <w:ind w:left="1652" w:right="360"/>
        <w:rPr>
          <w:b/>
          <w:lang w:val="es-MX"/>
        </w:rPr>
      </w:pPr>
      <w:r w:rsidRPr="0061512E">
        <w:rPr>
          <w:b/>
          <w:lang w:val="es-MX"/>
        </w:rPr>
        <w:t>Línea directa</w:t>
      </w:r>
      <w:r w:rsidRPr="0061512E">
        <w:rPr>
          <w:lang w:val="es-MX"/>
        </w:rPr>
        <w:t xml:space="preserve"> de Víctimas Especiales del NYPD/Trata de Personas: </w:t>
      </w:r>
      <w:r w:rsidRPr="0061512E">
        <w:rPr>
          <w:b/>
          <w:color w:val="244061" w:themeColor="accent1" w:themeShade="80"/>
          <w:lang w:val="es-MX"/>
        </w:rPr>
        <w:t>646-610-7272</w:t>
      </w:r>
    </w:p>
    <w:p w14:paraId="664355AD" w14:textId="77777777" w:rsidR="00F71227" w:rsidRPr="0061512E" w:rsidRDefault="00F71227" w:rsidP="00574A53">
      <w:pPr>
        <w:pStyle w:val="ListParagraph"/>
        <w:ind w:left="0" w:right="360"/>
        <w:jc w:val="both"/>
        <w:rPr>
          <w:lang w:val="es-MX"/>
        </w:rPr>
      </w:pPr>
    </w:p>
    <w:p w14:paraId="7DF4E37C" w14:textId="226AE599" w:rsidR="0009705C" w:rsidRPr="0061512E" w:rsidRDefault="00522CCB" w:rsidP="008549D2">
      <w:pPr>
        <w:pStyle w:val="ListParagraph"/>
        <w:ind w:left="0" w:right="360"/>
        <w:jc w:val="both"/>
        <w:rPr>
          <w:lang w:val="es-MX"/>
        </w:rPr>
      </w:pPr>
      <w:r w:rsidRPr="0061512E">
        <w:rPr>
          <w:b/>
          <w:color w:val="244061" w:themeColor="accent1" w:themeShade="80"/>
          <w:lang w:val="es-MX"/>
        </w:rPr>
        <w:t>SERVICIOS PRESTADOS DURANTE EL COVID:</w:t>
      </w:r>
      <w:r w:rsidR="00906B2B" w:rsidRPr="0061512E">
        <w:rPr>
          <w:b/>
          <w:color w:val="244061" w:themeColor="accent1" w:themeShade="80"/>
          <w:lang w:val="es-MX"/>
        </w:rPr>
        <w:t xml:space="preserve"> </w:t>
      </w:r>
      <w:r w:rsidRPr="0061512E">
        <w:rPr>
          <w:lang w:val="es-MX"/>
        </w:rPr>
        <w:t>No hay cambios en los servicios durante el COVID-19.</w:t>
      </w:r>
    </w:p>
    <w:p w14:paraId="390A9CF2" w14:textId="77777777" w:rsidR="00466C9C" w:rsidRDefault="00466C9C" w:rsidP="001123E9">
      <w:pPr>
        <w:pStyle w:val="ListParagraph"/>
        <w:ind w:left="0" w:right="360"/>
        <w:jc w:val="center"/>
        <w:rPr>
          <w:lang w:val="es-MX"/>
        </w:rPr>
      </w:pPr>
    </w:p>
    <w:p w14:paraId="5D70D58B" w14:textId="77777777" w:rsidR="00621C79" w:rsidRPr="0061512E" w:rsidRDefault="00621C79" w:rsidP="001123E9">
      <w:pPr>
        <w:pStyle w:val="ListParagraph"/>
        <w:ind w:left="0" w:right="360"/>
        <w:jc w:val="center"/>
        <w:rPr>
          <w:b/>
          <w:color w:val="244061" w:themeColor="accent1" w:themeShade="80"/>
          <w:lang w:val="es-MX"/>
        </w:rPr>
      </w:pPr>
    </w:p>
    <w:p w14:paraId="5D9E27A1" w14:textId="7D0B640F" w:rsidR="001123E9" w:rsidRPr="0061512E" w:rsidRDefault="001123E9" w:rsidP="001123E9">
      <w:pPr>
        <w:pStyle w:val="ListParagraph"/>
        <w:ind w:left="0" w:right="360"/>
        <w:jc w:val="center"/>
        <w:rPr>
          <w:b/>
          <w:color w:val="244061" w:themeColor="accent1" w:themeShade="80"/>
          <w:lang w:val="es-MX"/>
        </w:rPr>
      </w:pPr>
      <w:r w:rsidRPr="0061512E">
        <w:rPr>
          <w:b/>
          <w:color w:val="244061" w:themeColor="accent1" w:themeShade="80"/>
          <w:lang w:val="es-MX"/>
        </w:rPr>
        <w:t>NOMBRE DE LA AGENCIA:</w:t>
      </w:r>
    </w:p>
    <w:p w14:paraId="55EBA786" w14:textId="0BCCB756" w:rsidR="001123E9" w:rsidRPr="0061512E" w:rsidRDefault="001123E9" w:rsidP="00607A7A">
      <w:pPr>
        <w:pStyle w:val="ListParagraph"/>
        <w:ind w:left="0" w:right="199"/>
        <w:jc w:val="center"/>
        <w:rPr>
          <w:b/>
          <w:color w:val="244061" w:themeColor="accent1" w:themeShade="80"/>
          <w:lang w:val="es-MX"/>
        </w:rPr>
      </w:pPr>
      <w:bookmarkStart w:id="10" w:name="departa"/>
      <w:r w:rsidRPr="0061512E">
        <w:rPr>
          <w:b/>
          <w:color w:val="244061" w:themeColor="accent1" w:themeShade="80"/>
          <w:spacing w:val="-2"/>
          <w:lang w:val="es-MX"/>
        </w:rPr>
        <w:t>Departamento de Policía de la Ciudad de Nueva York/Grupo de Trabajo sobre Explotación Infantil y</w:t>
      </w:r>
      <w:r w:rsidR="00607A7A" w:rsidRPr="00607A7A">
        <w:rPr>
          <w:b/>
          <w:color w:val="244061" w:themeColor="accent1" w:themeShade="80"/>
          <w:spacing w:val="-2"/>
          <w:lang w:val="es-MX"/>
        </w:rPr>
        <w:t xml:space="preserve"> </w:t>
      </w:r>
      <w:r w:rsidRPr="0061512E">
        <w:rPr>
          <w:b/>
          <w:color w:val="244061" w:themeColor="accent1" w:themeShade="80"/>
          <w:lang w:val="es-MX"/>
        </w:rPr>
        <w:t>Trata de Personas del FBI</w:t>
      </w:r>
    </w:p>
    <w:bookmarkEnd w:id="10"/>
    <w:p w14:paraId="4C86B5D7" w14:textId="77777777" w:rsidR="001123E9" w:rsidRPr="0061512E" w:rsidRDefault="001123E9" w:rsidP="001123E9">
      <w:pPr>
        <w:pStyle w:val="ListParagraph"/>
        <w:ind w:left="0" w:right="360"/>
        <w:jc w:val="both"/>
        <w:rPr>
          <w:b/>
          <w:color w:val="244061" w:themeColor="accent1" w:themeShade="80"/>
          <w:lang w:val="es-MX"/>
        </w:rPr>
      </w:pPr>
    </w:p>
    <w:p w14:paraId="66FAE41A" w14:textId="0D55DCDE" w:rsidR="001123E9" w:rsidRPr="0061512E" w:rsidRDefault="001123E9" w:rsidP="001123E9">
      <w:pPr>
        <w:pStyle w:val="ListParagraph"/>
        <w:ind w:left="0" w:right="360"/>
        <w:jc w:val="both"/>
        <w:rPr>
          <w:lang w:val="es-MX"/>
        </w:rPr>
      </w:pPr>
      <w:r w:rsidRPr="0061512E">
        <w:rPr>
          <w:b/>
          <w:color w:val="244061" w:themeColor="accent1" w:themeShade="80"/>
          <w:lang w:val="es-MX"/>
        </w:rPr>
        <w:t>DESCRIPCIÓN DE LOS SERVICIOS:</w:t>
      </w:r>
      <w:r w:rsidR="00906B2B" w:rsidRPr="0061512E">
        <w:rPr>
          <w:b/>
          <w:color w:val="244061" w:themeColor="accent1" w:themeShade="80"/>
          <w:lang w:val="es-MX"/>
        </w:rPr>
        <w:t xml:space="preserve"> </w:t>
      </w:r>
      <w:r w:rsidRPr="0061512E">
        <w:rPr>
          <w:lang w:val="es-MX"/>
        </w:rPr>
        <w:t>El Grupo de Trabajo sobre Explotación Infantil y Trata de Personas del FBI opera dentro de casi todas las oficinas de campo del FBI para colaborar con las agencias policiales estatales y locales para combatir la trata de personas. El objetivo final del grupo de trabajo es recuperar a las víctimas e investigar a los traficantes a nivel estatal y federal.</w:t>
      </w:r>
    </w:p>
    <w:p w14:paraId="420DA1F8" w14:textId="77777777" w:rsidR="001123E9" w:rsidRPr="0061512E" w:rsidRDefault="001123E9" w:rsidP="001123E9">
      <w:pPr>
        <w:pStyle w:val="ListParagraph"/>
        <w:ind w:left="0" w:right="360"/>
        <w:jc w:val="both"/>
        <w:rPr>
          <w:lang w:val="es-MX"/>
        </w:rPr>
      </w:pPr>
    </w:p>
    <w:p w14:paraId="352B5182" w14:textId="45F26341" w:rsidR="00793558" w:rsidRPr="0061512E" w:rsidRDefault="001123E9" w:rsidP="00EE54C7">
      <w:pPr>
        <w:pStyle w:val="ListParagraph"/>
        <w:tabs>
          <w:tab w:val="left" w:pos="1680"/>
        </w:tabs>
        <w:ind w:left="0" w:right="360"/>
        <w:jc w:val="both"/>
        <w:rPr>
          <w:b/>
          <w:color w:val="244061" w:themeColor="accent1" w:themeShade="80"/>
          <w:lang w:val="es-MX"/>
        </w:rPr>
      </w:pPr>
      <w:r w:rsidRPr="0061512E">
        <w:rPr>
          <w:b/>
          <w:color w:val="244061" w:themeColor="accent1" w:themeShade="80"/>
          <w:lang w:val="es-MX"/>
        </w:rPr>
        <w:t>CONTACTO:</w:t>
      </w:r>
      <w:r w:rsidR="00EE54C7" w:rsidRPr="0061512E">
        <w:rPr>
          <w:b/>
          <w:color w:val="244061" w:themeColor="accent1" w:themeShade="80"/>
          <w:lang w:val="es-MX"/>
        </w:rPr>
        <w:tab/>
      </w:r>
      <w:proofErr w:type="spellStart"/>
      <w:r w:rsidRPr="0061512E">
        <w:rPr>
          <w:color w:val="000000" w:themeColor="text1"/>
          <w:lang w:val="es-MX"/>
        </w:rPr>
        <w:t>Lt</w:t>
      </w:r>
      <w:proofErr w:type="spellEnd"/>
      <w:r w:rsidRPr="0061512E">
        <w:rPr>
          <w:color w:val="000000" w:themeColor="text1"/>
          <w:lang w:val="es-MX"/>
        </w:rPr>
        <w:t xml:space="preserve">. </w:t>
      </w:r>
      <w:proofErr w:type="spellStart"/>
      <w:r w:rsidRPr="0061512E">
        <w:rPr>
          <w:color w:val="000000" w:themeColor="text1"/>
          <w:lang w:val="es-MX"/>
        </w:rPr>
        <w:t>Picarello</w:t>
      </w:r>
      <w:proofErr w:type="spellEnd"/>
    </w:p>
    <w:p w14:paraId="200B8FD9" w14:textId="0641D1A5" w:rsidR="001123E9" w:rsidRPr="0061512E" w:rsidRDefault="00793558" w:rsidP="00EE54C7">
      <w:pPr>
        <w:pStyle w:val="ListParagraph"/>
        <w:ind w:left="1680" w:right="360"/>
        <w:jc w:val="both"/>
        <w:rPr>
          <w:lang w:val="es-MX"/>
        </w:rPr>
      </w:pPr>
      <w:r w:rsidRPr="0061512E">
        <w:rPr>
          <w:lang w:val="es-MX"/>
        </w:rPr>
        <w:t>Oficina local del FBI en Nueva York</w:t>
      </w:r>
    </w:p>
    <w:p w14:paraId="00D32D6C" w14:textId="789226A5" w:rsidR="0055305C" w:rsidRPr="0061512E" w:rsidRDefault="001123E9" w:rsidP="00EE54C7">
      <w:pPr>
        <w:pStyle w:val="ListParagraph"/>
        <w:ind w:left="1680" w:right="360"/>
        <w:jc w:val="both"/>
        <w:rPr>
          <w:b/>
          <w:color w:val="244061" w:themeColor="accent1" w:themeShade="80"/>
          <w:lang w:val="es-MX"/>
        </w:rPr>
      </w:pPr>
      <w:r w:rsidRPr="0061512E">
        <w:rPr>
          <w:lang w:val="es-MX"/>
        </w:rPr>
        <w:t xml:space="preserve">Teléfono: </w:t>
      </w:r>
      <w:r w:rsidR="0055305C" w:rsidRPr="0061512E">
        <w:rPr>
          <w:b/>
          <w:color w:val="244061" w:themeColor="accent1" w:themeShade="80"/>
          <w:lang w:val="es-MX"/>
        </w:rPr>
        <w:t>1- 212-384-1000</w:t>
      </w:r>
    </w:p>
    <w:p w14:paraId="769A28C2" w14:textId="60765B75" w:rsidR="001123E9" w:rsidRPr="0061512E" w:rsidRDefault="0055305C" w:rsidP="00EE54C7">
      <w:pPr>
        <w:pStyle w:val="ListParagraph"/>
        <w:ind w:left="2674" w:right="360"/>
        <w:jc w:val="both"/>
        <w:rPr>
          <w:lang w:val="es-MX"/>
        </w:rPr>
      </w:pPr>
      <w:r w:rsidRPr="0061512E">
        <w:rPr>
          <w:b/>
          <w:color w:val="244061" w:themeColor="accent1" w:themeShade="80"/>
          <w:lang w:val="es-MX"/>
        </w:rPr>
        <w:t>1-800-CALL-FBI</w:t>
      </w:r>
    </w:p>
    <w:p w14:paraId="131A8BC5" w14:textId="77777777" w:rsidR="001123E9" w:rsidRPr="0061512E" w:rsidRDefault="001123E9" w:rsidP="001123E9">
      <w:pPr>
        <w:pStyle w:val="ListParagraph"/>
        <w:ind w:left="0" w:right="360"/>
        <w:jc w:val="both"/>
        <w:rPr>
          <w:lang w:val="es-MX"/>
        </w:rPr>
      </w:pPr>
    </w:p>
    <w:p w14:paraId="2212B21F" w14:textId="4CBD2C68" w:rsidR="008549D2" w:rsidRDefault="001123E9" w:rsidP="00621C79">
      <w:pPr>
        <w:pStyle w:val="ListParagraph"/>
        <w:ind w:left="0" w:right="360"/>
        <w:jc w:val="both"/>
        <w:rPr>
          <w:lang w:val="es-MX"/>
        </w:rPr>
      </w:pPr>
      <w:r w:rsidRPr="0061512E">
        <w:rPr>
          <w:b/>
          <w:color w:val="244061" w:themeColor="accent1" w:themeShade="80"/>
          <w:lang w:val="es-MX"/>
        </w:rPr>
        <w:t>SERVICIOS PRESTADOS DURANTE EL COVID:</w:t>
      </w:r>
      <w:r w:rsidR="00906B2B" w:rsidRPr="0061512E">
        <w:rPr>
          <w:b/>
          <w:color w:val="244061" w:themeColor="accent1" w:themeShade="80"/>
          <w:lang w:val="es-MX"/>
        </w:rPr>
        <w:t xml:space="preserve"> </w:t>
      </w:r>
      <w:r w:rsidRPr="0061512E">
        <w:rPr>
          <w:lang w:val="es-MX"/>
        </w:rPr>
        <w:t>No hay cambios en los servicios durante el COVID-19.</w:t>
      </w:r>
    </w:p>
    <w:p w14:paraId="105D75BD" w14:textId="77777777" w:rsidR="00621C79" w:rsidRPr="00621C79" w:rsidRDefault="00621C79" w:rsidP="00621C79">
      <w:pPr>
        <w:pStyle w:val="ListParagraph"/>
        <w:ind w:left="0" w:right="360"/>
        <w:jc w:val="both"/>
        <w:rPr>
          <w:lang w:val="es-MX"/>
        </w:rPr>
      </w:pPr>
    </w:p>
    <w:p w14:paraId="361C23DC" w14:textId="77777777" w:rsidR="009753AB" w:rsidRPr="0061512E" w:rsidRDefault="00522CCB" w:rsidP="00466C9C">
      <w:pPr>
        <w:ind w:right="360"/>
        <w:jc w:val="center"/>
        <w:rPr>
          <w:b/>
          <w:color w:val="244061" w:themeColor="accent1" w:themeShade="80"/>
          <w:lang w:val="es-MX"/>
        </w:rPr>
      </w:pPr>
      <w:r w:rsidRPr="0061512E">
        <w:rPr>
          <w:b/>
          <w:color w:val="244061" w:themeColor="accent1" w:themeShade="80"/>
          <w:lang w:val="es-MX"/>
        </w:rPr>
        <w:t xml:space="preserve">NOMBRE DE LA AGENCIA: </w:t>
      </w:r>
    </w:p>
    <w:p w14:paraId="66E8B654" w14:textId="596101A6" w:rsidR="009753AB" w:rsidRPr="0061512E" w:rsidRDefault="00466C9C" w:rsidP="00B772AE">
      <w:pPr>
        <w:ind w:right="360"/>
        <w:jc w:val="center"/>
        <w:rPr>
          <w:b/>
          <w:color w:val="244061" w:themeColor="accent1" w:themeShade="80"/>
          <w:lang w:val="es-MX"/>
        </w:rPr>
      </w:pPr>
      <w:bookmarkStart w:id="11" w:name="Bronx"/>
      <w:proofErr w:type="spellStart"/>
      <w:r w:rsidRPr="0061512E">
        <w:rPr>
          <w:b/>
          <w:color w:val="244061" w:themeColor="accent1" w:themeShade="80"/>
          <w:lang w:val="es-MX"/>
        </w:rPr>
        <w:t>BronxCare</w:t>
      </w:r>
      <w:proofErr w:type="spellEnd"/>
      <w:r w:rsidRPr="0061512E">
        <w:rPr>
          <w:b/>
          <w:color w:val="244061" w:themeColor="accent1" w:themeShade="80"/>
          <w:lang w:val="es-MX"/>
        </w:rPr>
        <w:t xml:space="preserve"> </w:t>
      </w:r>
      <w:proofErr w:type="spellStart"/>
      <w:r w:rsidRPr="0061512E">
        <w:rPr>
          <w:b/>
          <w:color w:val="244061" w:themeColor="accent1" w:themeShade="80"/>
          <w:lang w:val="es-MX"/>
        </w:rPr>
        <w:t>Health</w:t>
      </w:r>
      <w:proofErr w:type="spellEnd"/>
      <w:r w:rsidRPr="0061512E">
        <w:rPr>
          <w:b/>
          <w:color w:val="244061" w:themeColor="accent1" w:themeShade="80"/>
          <w:lang w:val="es-MX"/>
        </w:rPr>
        <w:t xml:space="preserve"> </w:t>
      </w:r>
      <w:proofErr w:type="spellStart"/>
      <w:r w:rsidRPr="0061512E">
        <w:rPr>
          <w:b/>
          <w:color w:val="244061" w:themeColor="accent1" w:themeShade="80"/>
          <w:lang w:val="es-MX"/>
        </w:rPr>
        <w:t>System</w:t>
      </w:r>
      <w:proofErr w:type="spellEnd"/>
    </w:p>
    <w:bookmarkEnd w:id="11"/>
    <w:p w14:paraId="312A676D" w14:textId="77777777" w:rsidR="00D122B2" w:rsidRPr="0061512E" w:rsidRDefault="00D122B2" w:rsidP="005B4DA0">
      <w:pPr>
        <w:ind w:right="360"/>
        <w:jc w:val="center"/>
        <w:rPr>
          <w:b/>
          <w:color w:val="244061" w:themeColor="accent1" w:themeShade="80"/>
          <w:lang w:val="es-MX"/>
        </w:rPr>
      </w:pPr>
    </w:p>
    <w:p w14:paraId="49C20596" w14:textId="7B9DB9EF" w:rsidR="00F71227" w:rsidRPr="0061512E" w:rsidRDefault="00522CCB" w:rsidP="00574A53">
      <w:pPr>
        <w:ind w:right="360"/>
        <w:jc w:val="both"/>
        <w:textAlignment w:val="baseline"/>
        <w:rPr>
          <w:color w:val="000000" w:themeColor="text1"/>
          <w:bdr w:val="none" w:sz="0" w:space="0" w:color="auto" w:frame="1"/>
          <w:lang w:val="es-MX"/>
        </w:rPr>
      </w:pPr>
      <w:r w:rsidRPr="0061512E">
        <w:rPr>
          <w:b/>
          <w:color w:val="244061" w:themeColor="accent1" w:themeShade="80"/>
          <w:bdr w:val="none" w:sz="0" w:space="0" w:color="auto" w:frame="1"/>
          <w:lang w:val="es-MX"/>
        </w:rPr>
        <w:t>DESCRIPCIÓN DE LOS SERVICIOS:</w:t>
      </w:r>
      <w:r w:rsidR="00906B2B" w:rsidRPr="0061512E">
        <w:rPr>
          <w:b/>
          <w:color w:val="244061" w:themeColor="accent1" w:themeShade="80"/>
          <w:bdr w:val="none" w:sz="0" w:space="0" w:color="auto" w:frame="1"/>
          <w:lang w:val="es-MX"/>
        </w:rPr>
        <w:t xml:space="preserve"> </w:t>
      </w:r>
      <w:proofErr w:type="spellStart"/>
      <w:r w:rsidRPr="0061512E">
        <w:rPr>
          <w:color w:val="000000" w:themeColor="text1"/>
          <w:bdr w:val="none" w:sz="0" w:space="0" w:color="auto" w:frame="1"/>
          <w:lang w:val="es-MX"/>
        </w:rPr>
        <w:t>BronxCare</w:t>
      </w:r>
      <w:proofErr w:type="spellEnd"/>
      <w:r w:rsidRPr="0061512E">
        <w:rPr>
          <w:color w:val="000000" w:themeColor="text1"/>
          <w:bdr w:val="none" w:sz="0" w:space="0" w:color="auto" w:frame="1"/>
          <w:lang w:val="es-MX"/>
        </w:rPr>
        <w:t xml:space="preserve"> </w:t>
      </w:r>
      <w:proofErr w:type="spellStart"/>
      <w:r w:rsidRPr="0061512E">
        <w:rPr>
          <w:color w:val="000000" w:themeColor="text1"/>
          <w:bdr w:val="none" w:sz="0" w:space="0" w:color="auto" w:frame="1"/>
          <w:lang w:val="es-MX"/>
        </w:rPr>
        <w:t>Health</w:t>
      </w:r>
      <w:proofErr w:type="spellEnd"/>
      <w:r w:rsidRPr="0061512E">
        <w:rPr>
          <w:color w:val="000000" w:themeColor="text1"/>
          <w:bdr w:val="none" w:sz="0" w:space="0" w:color="auto" w:frame="1"/>
          <w:lang w:val="es-MX"/>
        </w:rPr>
        <w:t xml:space="preserve"> </w:t>
      </w:r>
      <w:proofErr w:type="spellStart"/>
      <w:r w:rsidRPr="0061512E">
        <w:rPr>
          <w:color w:val="000000" w:themeColor="text1"/>
          <w:bdr w:val="none" w:sz="0" w:space="0" w:color="auto" w:frame="1"/>
          <w:lang w:val="es-MX"/>
        </w:rPr>
        <w:t>System</w:t>
      </w:r>
      <w:proofErr w:type="spellEnd"/>
      <w:r w:rsidRPr="0061512E">
        <w:rPr>
          <w:color w:val="000000" w:themeColor="text1"/>
          <w:bdr w:val="none" w:sz="0" w:space="0" w:color="auto" w:frame="1"/>
          <w:lang w:val="es-MX"/>
        </w:rPr>
        <w:t xml:space="preserve"> brinda atención médica para pacientes hospitalizados, ambulatorios y de emergencia. Los médicos, los trabajadores sociales y otro personal de </w:t>
      </w:r>
      <w:proofErr w:type="spellStart"/>
      <w:r w:rsidRPr="0061512E">
        <w:rPr>
          <w:color w:val="000000" w:themeColor="text1"/>
          <w:bdr w:val="none" w:sz="0" w:space="0" w:color="auto" w:frame="1"/>
          <w:lang w:val="es-MX"/>
        </w:rPr>
        <w:t>BronxCare</w:t>
      </w:r>
      <w:proofErr w:type="spellEnd"/>
      <w:r w:rsidRPr="0061512E">
        <w:rPr>
          <w:color w:val="000000" w:themeColor="text1"/>
          <w:bdr w:val="none" w:sz="0" w:space="0" w:color="auto" w:frame="1"/>
          <w:lang w:val="es-MX"/>
        </w:rPr>
        <w:t xml:space="preserve"> identifican a las víctimas de la trata de personas y ayudan a los sobrevivientes </w:t>
      </w:r>
      <w:r w:rsidRPr="0061512E">
        <w:rPr>
          <w:color w:val="000000" w:themeColor="text1"/>
          <w:bdr w:val="none" w:sz="0" w:space="0" w:color="auto" w:frame="1"/>
          <w:lang w:val="es-MX"/>
        </w:rPr>
        <w:lastRenderedPageBreak/>
        <w:t>brindándoles acceso a recursos, navegando en múltiples sistemas complejos de apoyo social y creando conciencia sobre el problema mediante la educación de los proveedores médicos, otros trabajadores de la salud y la comunidad.</w:t>
      </w:r>
    </w:p>
    <w:p w14:paraId="44FB30F8" w14:textId="77777777" w:rsidR="00F71227" w:rsidRPr="0061512E" w:rsidRDefault="00F71227" w:rsidP="00574A53">
      <w:pPr>
        <w:pStyle w:val="ListParagraph"/>
        <w:ind w:right="360"/>
        <w:jc w:val="both"/>
        <w:textAlignment w:val="baseline"/>
        <w:rPr>
          <w:bCs/>
          <w:iCs/>
          <w:color w:val="244061" w:themeColor="accent1" w:themeShade="80"/>
          <w:bdr w:val="none" w:sz="0" w:space="0" w:color="auto" w:frame="1"/>
          <w:lang w:val="es-MX"/>
        </w:rPr>
      </w:pPr>
    </w:p>
    <w:p w14:paraId="452E73AE" w14:textId="77AB8348" w:rsidR="00F71227" w:rsidRPr="0061512E" w:rsidRDefault="00522CCB" w:rsidP="008375C2">
      <w:pPr>
        <w:tabs>
          <w:tab w:val="left" w:pos="1680"/>
        </w:tabs>
        <w:ind w:right="360"/>
        <w:textAlignment w:val="baseline"/>
        <w:rPr>
          <w:bCs/>
          <w:iCs/>
          <w:bdr w:val="none" w:sz="0" w:space="0" w:color="auto" w:frame="1"/>
          <w:lang w:val="es-MX"/>
        </w:rPr>
      </w:pPr>
      <w:r w:rsidRPr="0061512E">
        <w:rPr>
          <w:b/>
          <w:color w:val="244061" w:themeColor="accent1" w:themeShade="80"/>
          <w:bdr w:val="none" w:sz="0" w:space="0" w:color="auto" w:frame="1"/>
          <w:lang w:val="es-MX"/>
        </w:rPr>
        <w:t>CONTACTO:</w:t>
      </w:r>
      <w:r w:rsidR="00906B2B" w:rsidRPr="0061512E">
        <w:rPr>
          <w:b/>
          <w:color w:val="244061" w:themeColor="accent1" w:themeShade="80"/>
          <w:bdr w:val="none" w:sz="0" w:space="0" w:color="auto" w:frame="1"/>
          <w:lang w:val="es-MX"/>
        </w:rPr>
        <w:t xml:space="preserve"> </w:t>
      </w:r>
      <w:r w:rsidRPr="0061512E">
        <w:rPr>
          <w:b/>
          <w:bCs/>
          <w:iCs/>
          <w:bdr w:val="none" w:sz="0" w:space="0" w:color="auto" w:frame="1"/>
          <w:lang w:val="es-MX"/>
        </w:rPr>
        <w:tab/>
      </w:r>
      <w:r w:rsidRPr="0061512E">
        <w:rPr>
          <w:bCs/>
          <w:iCs/>
          <w:bdr w:val="none" w:sz="0" w:space="0" w:color="auto" w:frame="1"/>
          <w:lang w:val="es-MX"/>
        </w:rPr>
        <w:t>Peter Sherman, MD, MPH, jefe, Departamento de Pediatría</w:t>
      </w:r>
    </w:p>
    <w:p w14:paraId="78E5DF94" w14:textId="2F397004" w:rsidR="00F71227" w:rsidRPr="0061512E" w:rsidRDefault="00522CCB" w:rsidP="008375C2">
      <w:pPr>
        <w:pStyle w:val="ListParagraph"/>
        <w:ind w:left="1680" w:right="360"/>
        <w:textAlignment w:val="baseline"/>
        <w:rPr>
          <w:bCs/>
          <w:iCs/>
          <w:bdr w:val="none" w:sz="0" w:space="0" w:color="auto" w:frame="1"/>
          <w:lang w:val="es-MX"/>
        </w:rPr>
      </w:pPr>
      <w:r w:rsidRPr="0061512E">
        <w:rPr>
          <w:bdr w:val="none" w:sz="0" w:space="0" w:color="auto" w:frame="1"/>
          <w:lang w:val="es-MX"/>
        </w:rPr>
        <w:t>Teléfono:</w:t>
      </w:r>
      <w:r w:rsidR="00906B2B" w:rsidRPr="0061512E">
        <w:rPr>
          <w:bdr w:val="none" w:sz="0" w:space="0" w:color="auto" w:frame="1"/>
          <w:lang w:val="es-MX"/>
        </w:rPr>
        <w:t xml:space="preserve"> </w:t>
      </w:r>
      <w:r w:rsidRPr="0061512E">
        <w:rPr>
          <w:b/>
          <w:bCs/>
          <w:iCs/>
          <w:color w:val="244061" w:themeColor="accent1" w:themeShade="80"/>
          <w:bdr w:val="none" w:sz="0" w:space="0" w:color="auto" w:frame="1"/>
          <w:lang w:val="es-MX"/>
        </w:rPr>
        <w:t>718-960-1012</w:t>
      </w:r>
    </w:p>
    <w:p w14:paraId="2E18AFAE" w14:textId="79CDACAB" w:rsidR="004649F8" w:rsidRPr="0061512E" w:rsidRDefault="00522CCB" w:rsidP="008375C2">
      <w:pPr>
        <w:pStyle w:val="ListParagraph"/>
        <w:ind w:left="1680" w:right="360"/>
        <w:textAlignment w:val="baseline"/>
        <w:rPr>
          <w:b/>
          <w:bCs/>
          <w:iCs/>
          <w:color w:val="336A90"/>
          <w:bdr w:val="none" w:sz="0" w:space="0" w:color="auto" w:frame="1"/>
          <w:lang w:val="es-MX"/>
        </w:rPr>
      </w:pPr>
      <w:r w:rsidRPr="0061512E">
        <w:rPr>
          <w:bdr w:val="none" w:sz="0" w:space="0" w:color="auto" w:frame="1"/>
          <w:lang w:val="es-MX"/>
        </w:rPr>
        <w:t>Correo electrónico:</w:t>
      </w:r>
      <w:r w:rsidR="00906B2B" w:rsidRPr="0061512E">
        <w:rPr>
          <w:bdr w:val="none" w:sz="0" w:space="0" w:color="auto" w:frame="1"/>
          <w:lang w:val="es-MX"/>
        </w:rPr>
        <w:t xml:space="preserve"> </w:t>
      </w:r>
      <w:hyperlink r:id="rId29" w:history="1">
        <w:r w:rsidRPr="0061512E">
          <w:rPr>
            <w:rStyle w:val="Hyperlink"/>
            <w:b/>
            <w:bdr w:val="none" w:sz="0" w:space="0" w:color="auto" w:frame="1"/>
            <w:lang w:val="es-MX"/>
          </w:rPr>
          <w:t>psherman@bronxcare.org</w:t>
        </w:r>
      </w:hyperlink>
    </w:p>
    <w:p w14:paraId="370A1188" w14:textId="6611AA78" w:rsidR="004649F8" w:rsidRPr="0061512E" w:rsidRDefault="004649F8" w:rsidP="001123E9">
      <w:pPr>
        <w:ind w:right="360"/>
        <w:jc w:val="center"/>
        <w:rPr>
          <w:b/>
          <w:color w:val="244061" w:themeColor="accent1" w:themeShade="80"/>
          <w:lang w:val="es-MX"/>
        </w:rPr>
      </w:pPr>
    </w:p>
    <w:p w14:paraId="4EC5BB53" w14:textId="77777777" w:rsidR="001B5EE7" w:rsidRPr="0061512E" w:rsidRDefault="001B5EE7" w:rsidP="001123E9">
      <w:pPr>
        <w:ind w:right="360"/>
        <w:jc w:val="center"/>
        <w:rPr>
          <w:b/>
          <w:color w:val="244061" w:themeColor="accent1" w:themeShade="80"/>
          <w:lang w:val="es-MX"/>
        </w:rPr>
      </w:pPr>
    </w:p>
    <w:p w14:paraId="178B783D" w14:textId="6B17806C" w:rsidR="001123E9" w:rsidRPr="0061512E" w:rsidRDefault="001123E9" w:rsidP="001123E9">
      <w:pPr>
        <w:ind w:right="360"/>
        <w:jc w:val="center"/>
        <w:rPr>
          <w:b/>
          <w:color w:val="244061" w:themeColor="accent1" w:themeShade="80"/>
          <w:lang w:val="es-MX"/>
        </w:rPr>
      </w:pPr>
      <w:r w:rsidRPr="0061512E">
        <w:rPr>
          <w:b/>
          <w:color w:val="244061" w:themeColor="accent1" w:themeShade="80"/>
          <w:lang w:val="es-MX"/>
        </w:rPr>
        <w:t xml:space="preserve">El Centro de Lesbianas, </w:t>
      </w:r>
      <w:proofErr w:type="spellStart"/>
      <w:r w:rsidRPr="0061512E">
        <w:rPr>
          <w:b/>
          <w:color w:val="244061" w:themeColor="accent1" w:themeShade="80"/>
          <w:lang w:val="es-MX"/>
        </w:rPr>
        <w:t>Gays</w:t>
      </w:r>
      <w:proofErr w:type="spellEnd"/>
      <w:r w:rsidRPr="0061512E">
        <w:rPr>
          <w:b/>
          <w:color w:val="244061" w:themeColor="accent1" w:themeShade="80"/>
          <w:lang w:val="es-MX"/>
        </w:rPr>
        <w:t xml:space="preserve">, Bisexuales y </w:t>
      </w:r>
      <w:proofErr w:type="spellStart"/>
      <w:r w:rsidRPr="0061512E">
        <w:rPr>
          <w:b/>
          <w:color w:val="244061" w:themeColor="accent1" w:themeShade="80"/>
          <w:lang w:val="es-MX"/>
        </w:rPr>
        <w:t>Transgénero</w:t>
      </w:r>
      <w:proofErr w:type="spellEnd"/>
      <w:r w:rsidRPr="0061512E">
        <w:rPr>
          <w:b/>
          <w:color w:val="244061" w:themeColor="accent1" w:themeShade="80"/>
          <w:lang w:val="es-MX"/>
        </w:rPr>
        <w:t xml:space="preserve"> de la Comunidad</w:t>
      </w:r>
    </w:p>
    <w:p w14:paraId="30BFE6C0" w14:textId="77777777" w:rsidR="001123E9" w:rsidRPr="0061512E" w:rsidRDefault="001123E9" w:rsidP="001123E9">
      <w:pPr>
        <w:ind w:right="360"/>
        <w:rPr>
          <w:b/>
          <w:bCs/>
          <w:color w:val="244061" w:themeColor="accent1" w:themeShade="80"/>
          <w:lang w:val="es-MX"/>
        </w:rPr>
      </w:pPr>
    </w:p>
    <w:p w14:paraId="6CA935C4" w14:textId="2570FAE7" w:rsidR="00173560" w:rsidRPr="0061512E" w:rsidRDefault="001123E9" w:rsidP="0010548F">
      <w:pPr>
        <w:spacing w:before="120"/>
        <w:ind w:right="360"/>
        <w:jc w:val="both"/>
        <w:rPr>
          <w:spacing w:val="-2"/>
          <w:lang w:val="es-MX"/>
        </w:rPr>
      </w:pPr>
      <w:r w:rsidRPr="0061512E">
        <w:rPr>
          <w:spacing w:val="-2"/>
          <w:lang w:val="es-MX"/>
        </w:rPr>
        <w:t xml:space="preserve">La línea de conversación nacional para jóvenes LGBT ofrece un espacio seguro para que los menores de 25 años busquen apoyo de forma anónima. Consulte en línea www.gaycenter.org para conocer los horarios o llame al </w:t>
      </w:r>
      <w:r w:rsidRPr="0061512E">
        <w:rPr>
          <w:b/>
          <w:bCs/>
          <w:color w:val="244061" w:themeColor="accent1" w:themeShade="80"/>
          <w:spacing w:val="-2"/>
          <w:lang w:val="es-MX"/>
        </w:rPr>
        <w:t>1-800-246-7743</w:t>
      </w:r>
      <w:r w:rsidRPr="0061512E">
        <w:rPr>
          <w:color w:val="244061" w:themeColor="accent1" w:themeShade="80"/>
          <w:spacing w:val="-2"/>
          <w:lang w:val="es-MX"/>
        </w:rPr>
        <w:t xml:space="preserve">. </w:t>
      </w:r>
      <w:r w:rsidRPr="0061512E">
        <w:rPr>
          <w:spacing w:val="-2"/>
          <w:lang w:val="es-MX"/>
        </w:rPr>
        <w:t xml:space="preserve">Los menores de 20 años también pueden unirse a salas de chat moderadas semanales. Hay una para todos los adolescentes LGBTQ y otra solo para adolescentes </w:t>
      </w:r>
      <w:proofErr w:type="spellStart"/>
      <w:r w:rsidRPr="0061512E">
        <w:rPr>
          <w:spacing w:val="-2"/>
          <w:lang w:val="es-MX"/>
        </w:rPr>
        <w:t>transgénero</w:t>
      </w:r>
      <w:proofErr w:type="spellEnd"/>
      <w:r w:rsidRPr="0061512E">
        <w:rPr>
          <w:spacing w:val="-2"/>
          <w:lang w:val="es-MX"/>
        </w:rPr>
        <w:t>.</w:t>
      </w:r>
      <w:r w:rsidR="00906B2B" w:rsidRPr="0061512E">
        <w:rPr>
          <w:spacing w:val="-2"/>
          <w:lang w:val="es-MX"/>
        </w:rPr>
        <w:t xml:space="preserve"> </w:t>
      </w:r>
    </w:p>
    <w:p w14:paraId="00C257D7" w14:textId="0A8B33A2" w:rsidR="00173560" w:rsidRPr="0061512E" w:rsidRDefault="00173560" w:rsidP="001123E9">
      <w:pPr>
        <w:spacing w:before="100" w:beforeAutospacing="1" w:after="100" w:afterAutospacing="1"/>
        <w:ind w:right="360"/>
        <w:jc w:val="both"/>
        <w:rPr>
          <w:lang w:val="es-MX"/>
        </w:rPr>
      </w:pPr>
      <w:r w:rsidRPr="0061512E">
        <w:rPr>
          <w:b/>
          <w:color w:val="244061" w:themeColor="accent1" w:themeShade="80"/>
          <w:lang w:val="es-MX"/>
        </w:rPr>
        <w:t>Contacto: 212-620-7310</w:t>
      </w:r>
    </w:p>
    <w:p w14:paraId="34168E60" w14:textId="77777777" w:rsidR="001123E9" w:rsidRPr="0061512E" w:rsidRDefault="001123E9" w:rsidP="001123E9">
      <w:pPr>
        <w:spacing w:before="100" w:beforeAutospacing="1" w:after="100" w:afterAutospacing="1"/>
        <w:ind w:right="360"/>
        <w:rPr>
          <w:color w:val="244061" w:themeColor="accent1" w:themeShade="80"/>
          <w:lang w:val="es-MX"/>
        </w:rPr>
      </w:pPr>
      <w:r w:rsidRPr="0061512E">
        <w:rPr>
          <w:b/>
          <w:color w:val="244061" w:themeColor="accent1" w:themeShade="80"/>
          <w:lang w:val="es-MX"/>
        </w:rPr>
        <w:t>SERVICIOS PRESTADOS DURANTE EL COVID:</w:t>
      </w:r>
    </w:p>
    <w:p w14:paraId="1AADC5D7" w14:textId="0A845D75" w:rsidR="001123E9" w:rsidRPr="0061512E" w:rsidRDefault="006D6CEF" w:rsidP="00295804">
      <w:pPr>
        <w:spacing w:before="100" w:beforeAutospacing="1" w:after="100" w:afterAutospacing="1"/>
        <w:ind w:right="360"/>
        <w:rPr>
          <w:lang w:val="es-MX"/>
        </w:rPr>
      </w:pPr>
      <w:hyperlink r:id="rId30" w:history="1">
        <w:r w:rsidR="001331FE" w:rsidRPr="0061512E">
          <w:rPr>
            <w:b/>
            <w:color w:val="0000FF"/>
            <w:u w:val="single"/>
            <w:lang w:val="es-MX"/>
          </w:rPr>
          <w:t>La Guía en línea LGBTQ + COVID-19</w:t>
        </w:r>
        <w:r w:rsidR="001331FE" w:rsidRPr="0061512E">
          <w:rPr>
            <w:lang w:val="es-MX"/>
          </w:rPr>
          <w:t xml:space="preserve">, </w:t>
        </w:r>
      </w:hyperlink>
      <w:r w:rsidR="001331FE" w:rsidRPr="0061512E">
        <w:rPr>
          <w:lang w:val="es-MX"/>
        </w:rPr>
        <w:t>creada en asociación con representantes de 15 agencias de la ciudad y más de 200 socios comunitarios LGBTQ+ en toda la ciudad de Nueva York, está organizada en categorías de servicios de afirmación de LGBTQ+ para salud mental, salud física y bienestar, salud sexual, apoyo comunitario y de pares, asistencia con alimentos, servicios legales, vivienda y refugio, y oportunidades financieras/de financiamiento.</w:t>
      </w:r>
    </w:p>
    <w:p w14:paraId="5C525BF1" w14:textId="77777777" w:rsidR="00CA48D8" w:rsidRPr="001037ED" w:rsidRDefault="00CA48D8" w:rsidP="00E23581">
      <w:pPr>
        <w:spacing w:before="100" w:beforeAutospacing="1" w:after="100" w:afterAutospacing="1"/>
        <w:ind w:right="360"/>
        <w:rPr>
          <w:color w:val="244061" w:themeColor="accent1" w:themeShade="80"/>
        </w:rPr>
      </w:pPr>
      <w:proofErr w:type="spellStart"/>
      <w:r>
        <w:rPr>
          <w:b/>
          <w:color w:val="244061" w:themeColor="accent1" w:themeShade="80"/>
        </w:rPr>
        <w:t>Recursos</w:t>
      </w:r>
      <w:proofErr w:type="spellEnd"/>
      <w:r>
        <w:rPr>
          <w:b/>
          <w:color w:val="244061" w:themeColor="accent1" w:themeShade="80"/>
        </w:rPr>
        <w:t xml:space="preserve"> LGBTQ</w:t>
      </w:r>
    </w:p>
    <w:p w14:paraId="5E9E0FFB" w14:textId="77777777" w:rsidR="00CA48D8" w:rsidRPr="0061512E" w:rsidRDefault="00CA48D8" w:rsidP="00C96062">
      <w:pPr>
        <w:pStyle w:val="ListParagraph"/>
        <w:numPr>
          <w:ilvl w:val="0"/>
          <w:numId w:val="20"/>
        </w:numPr>
        <w:spacing w:before="100" w:beforeAutospacing="1" w:after="100" w:afterAutospacing="1"/>
        <w:ind w:right="360"/>
        <w:jc w:val="both"/>
        <w:rPr>
          <w:lang w:val="es-MX"/>
        </w:rPr>
      </w:pPr>
      <w:r w:rsidRPr="0061512E">
        <w:rPr>
          <w:lang w:val="es-MX"/>
        </w:rPr>
        <w:t xml:space="preserve">El proyecto Antiviolencia de la ciudad de Nueva York ofrece asesoramiento y defensa de crisis para sobrevivientes LGBTQ e infectados y afectados por el VIH. Llame a la línea directa de AVP las 24 horas al </w:t>
      </w:r>
      <w:r w:rsidRPr="0061512E">
        <w:rPr>
          <w:b/>
          <w:color w:val="244061" w:themeColor="accent1" w:themeShade="80"/>
          <w:lang w:val="es-MX"/>
        </w:rPr>
        <w:t>1-212-714-1141.</w:t>
      </w:r>
    </w:p>
    <w:p w14:paraId="70D7EB72" w14:textId="77777777" w:rsidR="00CA48D8" w:rsidRPr="0061512E" w:rsidRDefault="00CA48D8" w:rsidP="00C96062">
      <w:pPr>
        <w:pStyle w:val="ListParagraph"/>
        <w:spacing w:before="100" w:beforeAutospacing="1" w:after="100" w:afterAutospacing="1"/>
        <w:ind w:left="1080" w:right="360"/>
        <w:jc w:val="both"/>
        <w:rPr>
          <w:lang w:val="es-MX"/>
        </w:rPr>
      </w:pPr>
    </w:p>
    <w:p w14:paraId="1A2EAD8C" w14:textId="77777777" w:rsidR="00C96062" w:rsidRPr="0061512E" w:rsidRDefault="00CA48D8" w:rsidP="00C96062">
      <w:pPr>
        <w:pStyle w:val="ListParagraph"/>
        <w:numPr>
          <w:ilvl w:val="0"/>
          <w:numId w:val="20"/>
        </w:numPr>
        <w:spacing w:before="100" w:beforeAutospacing="1" w:after="100" w:afterAutospacing="1"/>
        <w:ind w:right="360"/>
        <w:jc w:val="both"/>
        <w:rPr>
          <w:lang w:val="es-MX"/>
        </w:rPr>
      </w:pPr>
      <w:r w:rsidRPr="0061512E">
        <w:rPr>
          <w:lang w:val="es-MX"/>
        </w:rPr>
        <w:t xml:space="preserve">Visite NYC </w:t>
      </w:r>
      <w:proofErr w:type="spellStart"/>
      <w:r w:rsidRPr="0061512E">
        <w:rPr>
          <w:lang w:val="es-MX"/>
        </w:rPr>
        <w:t>Unity</w:t>
      </w:r>
      <w:proofErr w:type="spellEnd"/>
      <w:r w:rsidRPr="0061512E">
        <w:rPr>
          <w:lang w:val="es-MX"/>
        </w:rPr>
        <w:t xml:space="preserve"> Project para obtener más información sobre los programas y servicios disponibles por teléfono al</w:t>
      </w:r>
    </w:p>
    <w:p w14:paraId="0BC489F6" w14:textId="77777777" w:rsidR="00C96062" w:rsidRPr="0061512E" w:rsidRDefault="00C96062" w:rsidP="00C96062">
      <w:pPr>
        <w:pStyle w:val="ListParagraph"/>
        <w:rPr>
          <w:b/>
          <w:bCs/>
          <w:color w:val="244061" w:themeColor="accent1" w:themeShade="80"/>
          <w:shd w:val="clear" w:color="auto" w:fill="FFFFFF"/>
          <w:lang w:val="es-MX"/>
        </w:rPr>
      </w:pPr>
    </w:p>
    <w:p w14:paraId="3ED59595" w14:textId="07C8FC3E" w:rsidR="00CA48D8" w:rsidRPr="0061512E" w:rsidRDefault="009425E1" w:rsidP="00C96062">
      <w:pPr>
        <w:pStyle w:val="ListParagraph"/>
        <w:spacing w:before="100" w:beforeAutospacing="1" w:after="100" w:afterAutospacing="1"/>
        <w:ind w:left="900" w:right="360"/>
        <w:jc w:val="both"/>
        <w:rPr>
          <w:b/>
          <w:bCs/>
          <w:color w:val="244061" w:themeColor="accent1" w:themeShade="80"/>
          <w:shd w:val="clear" w:color="auto" w:fill="FFFFFF"/>
          <w:lang w:val="es-MX"/>
        </w:rPr>
      </w:pPr>
      <w:r w:rsidRPr="0061512E">
        <w:rPr>
          <w:b/>
          <w:color w:val="244061" w:themeColor="accent1" w:themeShade="80"/>
          <w:shd w:val="clear" w:color="auto" w:fill="FFFFFF"/>
          <w:lang w:val="es-MX"/>
        </w:rPr>
        <w:t xml:space="preserve">347-473-7400 </w:t>
      </w:r>
      <w:r w:rsidR="00CA48D8" w:rsidRPr="0061512E">
        <w:rPr>
          <w:color w:val="222222"/>
          <w:shd w:val="clear" w:color="auto" w:fill="FFFFFF"/>
          <w:lang w:val="es-MX"/>
        </w:rPr>
        <w:t xml:space="preserve">o por correo electrónico </w:t>
      </w:r>
      <w:proofErr w:type="spellStart"/>
      <w:r w:rsidR="00CA48D8" w:rsidRPr="0061512E">
        <w:rPr>
          <w:color w:val="222222"/>
          <w:shd w:val="clear" w:color="auto" w:fill="FFFFFF"/>
          <w:lang w:val="es-MX"/>
        </w:rPr>
        <w:t>al</w:t>
      </w:r>
      <w:proofErr w:type="spellEnd"/>
      <w:r w:rsidR="00CA48D8" w:rsidRPr="0061512E">
        <w:rPr>
          <w:color w:val="222222"/>
          <w:shd w:val="clear" w:color="auto" w:fill="FFFFFF"/>
          <w:lang w:val="es-MX"/>
        </w:rPr>
        <w:t> </w:t>
      </w:r>
      <w:hyperlink r:id="rId31" w:history="1">
        <w:r w:rsidRPr="0061512E">
          <w:rPr>
            <w:rStyle w:val="Hyperlink"/>
            <w:b/>
            <w:color w:val="244061" w:themeColor="accent1" w:themeShade="80"/>
            <w:shd w:val="clear" w:color="auto" w:fill="FFFFFF"/>
            <w:lang w:val="es-MX"/>
          </w:rPr>
          <w:t>info@housingworks.org</w:t>
        </w:r>
      </w:hyperlink>
      <w:r w:rsidRPr="0061512E">
        <w:rPr>
          <w:b/>
          <w:color w:val="244061" w:themeColor="accent1" w:themeShade="80"/>
          <w:shd w:val="clear" w:color="auto" w:fill="FFFFFF"/>
          <w:lang w:val="es-MX"/>
        </w:rPr>
        <w:t>.</w:t>
      </w:r>
    </w:p>
    <w:p w14:paraId="2AF775C5" w14:textId="77777777" w:rsidR="00C96062" w:rsidRPr="0061512E" w:rsidRDefault="00C96062" w:rsidP="00C96062">
      <w:pPr>
        <w:pStyle w:val="ListParagraph"/>
        <w:spacing w:before="100" w:beforeAutospacing="1" w:after="100" w:afterAutospacing="1"/>
        <w:ind w:left="900" w:right="360"/>
        <w:jc w:val="both"/>
        <w:rPr>
          <w:lang w:val="es-MX"/>
        </w:rPr>
      </w:pPr>
    </w:p>
    <w:p w14:paraId="5FB92D7F" w14:textId="115744E2" w:rsidR="00CA48D8" w:rsidRPr="008549D2" w:rsidRDefault="00CA48D8" w:rsidP="00C96062">
      <w:pPr>
        <w:pStyle w:val="ListParagraph"/>
        <w:numPr>
          <w:ilvl w:val="0"/>
          <w:numId w:val="20"/>
        </w:numPr>
        <w:spacing w:before="100" w:beforeAutospacing="1" w:after="100" w:afterAutospacing="1"/>
        <w:ind w:right="360"/>
        <w:jc w:val="both"/>
      </w:pPr>
      <w:r w:rsidRPr="0061512E">
        <w:rPr>
          <w:lang w:val="es-MX"/>
        </w:rPr>
        <w:t>El proyecto Trevor brinda acceso las 24 horas del día, los 7 días de la semana, a una comunidad internacional afirmativa para los jóvenes LGBTQ. Hay consejeros de crisis capacitados disponibles para hablar directamente con los jóvenes en crisis.</w:t>
      </w:r>
      <w:r w:rsidR="00906B2B" w:rsidRPr="0061512E">
        <w:rPr>
          <w:lang w:val="es-MX"/>
        </w:rPr>
        <w:t xml:space="preserve"> </w:t>
      </w:r>
      <w:proofErr w:type="spellStart"/>
      <w:r w:rsidRPr="008549D2">
        <w:rPr>
          <w:b/>
          <w:bCs/>
        </w:rPr>
        <w:t>Llame</w:t>
      </w:r>
      <w:proofErr w:type="spellEnd"/>
      <w:r w:rsidRPr="008549D2">
        <w:rPr>
          <w:b/>
          <w:bCs/>
        </w:rPr>
        <w:t xml:space="preserve"> al </w:t>
      </w:r>
      <w:r w:rsidRPr="008549D2">
        <w:rPr>
          <w:b/>
          <w:bCs/>
          <w:color w:val="244061" w:themeColor="accent1" w:themeShade="80"/>
        </w:rPr>
        <w:t>1-866-488-7386.</w:t>
      </w:r>
    </w:p>
    <w:p w14:paraId="5E134BFC" w14:textId="77777777" w:rsidR="00CA48D8" w:rsidRPr="0061512E" w:rsidRDefault="00CA48D8" w:rsidP="00CA48D8">
      <w:pPr>
        <w:ind w:right="360"/>
        <w:rPr>
          <w:b/>
          <w:bCs/>
          <w:color w:val="244061" w:themeColor="accent1" w:themeShade="80"/>
          <w:lang w:val="es-MX"/>
        </w:rPr>
      </w:pPr>
      <w:r w:rsidRPr="0061512E">
        <w:rPr>
          <w:lang w:val="es-MX"/>
        </w:rPr>
        <w:t xml:space="preserve">El Centro de Lesbianas, </w:t>
      </w:r>
      <w:proofErr w:type="spellStart"/>
      <w:r w:rsidRPr="0061512E">
        <w:rPr>
          <w:lang w:val="es-MX"/>
        </w:rPr>
        <w:t>Gays</w:t>
      </w:r>
      <w:proofErr w:type="spellEnd"/>
      <w:r w:rsidRPr="0061512E">
        <w:rPr>
          <w:lang w:val="es-MX"/>
        </w:rPr>
        <w:t xml:space="preserve">, Bisexuales y </w:t>
      </w:r>
      <w:proofErr w:type="spellStart"/>
      <w:r w:rsidRPr="0061512E">
        <w:rPr>
          <w:lang w:val="es-MX"/>
        </w:rPr>
        <w:t>Transgénero</w:t>
      </w:r>
      <w:proofErr w:type="spellEnd"/>
      <w:r w:rsidRPr="0061512E">
        <w:rPr>
          <w:lang w:val="es-MX"/>
        </w:rPr>
        <w:t xml:space="preserve"> de la Comunidad de la ciudad de Nueva York ofrece servicios remotos, que incluyen sesiones individuales y meditaciones guiadas. Obtenga más información sobre los servicios que se brindan a la comunidad LGBTQ.</w:t>
      </w:r>
    </w:p>
    <w:p w14:paraId="2F8F8558" w14:textId="77777777" w:rsidR="00CA48D8" w:rsidRPr="0061512E" w:rsidRDefault="00CA48D8" w:rsidP="00CA48D8">
      <w:pPr>
        <w:pStyle w:val="ListParagraph"/>
        <w:ind w:left="0" w:right="360"/>
        <w:jc w:val="both"/>
        <w:rPr>
          <w:b/>
          <w:bCs/>
          <w:sz w:val="22"/>
          <w:lang w:val="es-MX"/>
        </w:rPr>
      </w:pPr>
    </w:p>
    <w:p w14:paraId="2FFB5CE8" w14:textId="77777777" w:rsidR="00CA48D8" w:rsidRDefault="00CA48D8" w:rsidP="00CA48D8">
      <w:pPr>
        <w:pStyle w:val="ListParagraph"/>
        <w:ind w:left="0" w:right="360"/>
        <w:jc w:val="both"/>
        <w:rPr>
          <w:b/>
          <w:bCs/>
          <w:color w:val="244061" w:themeColor="accent1" w:themeShade="80"/>
          <w:sz w:val="22"/>
          <w:lang w:val="es-MX"/>
        </w:rPr>
      </w:pPr>
    </w:p>
    <w:p w14:paraId="095FD915" w14:textId="77777777" w:rsidR="00793564" w:rsidRPr="0061512E" w:rsidRDefault="00793564" w:rsidP="00CA48D8">
      <w:pPr>
        <w:pStyle w:val="ListParagraph"/>
        <w:ind w:left="0" w:right="360"/>
        <w:jc w:val="both"/>
        <w:rPr>
          <w:b/>
          <w:bCs/>
          <w:color w:val="244061" w:themeColor="accent1" w:themeShade="80"/>
          <w:sz w:val="22"/>
          <w:lang w:val="es-MX"/>
        </w:rPr>
      </w:pPr>
    </w:p>
    <w:p w14:paraId="0C8B7320" w14:textId="77777777" w:rsidR="00C96062" w:rsidRPr="0061512E" w:rsidRDefault="00C96062" w:rsidP="00DE0BE1">
      <w:pPr>
        <w:pStyle w:val="ListParagraph"/>
        <w:ind w:left="0" w:right="360"/>
        <w:jc w:val="center"/>
        <w:rPr>
          <w:b/>
          <w:bCs/>
          <w:color w:val="244061" w:themeColor="accent1" w:themeShade="80"/>
          <w:sz w:val="22"/>
          <w:lang w:val="es-MX"/>
        </w:rPr>
      </w:pPr>
    </w:p>
    <w:p w14:paraId="5B687BD4" w14:textId="3680F6DE" w:rsidR="00DE0BE1" w:rsidRPr="0061512E" w:rsidRDefault="00CA48D8" w:rsidP="00DE0BE1">
      <w:pPr>
        <w:pStyle w:val="ListParagraph"/>
        <w:ind w:left="0" w:right="360"/>
        <w:jc w:val="center"/>
        <w:rPr>
          <w:b/>
          <w:bCs/>
          <w:color w:val="244061" w:themeColor="accent1" w:themeShade="80"/>
          <w:lang w:val="es-MX"/>
        </w:rPr>
      </w:pPr>
      <w:r w:rsidRPr="0061512E">
        <w:rPr>
          <w:b/>
          <w:color w:val="244061" w:themeColor="accent1" w:themeShade="80"/>
          <w:lang w:val="es-MX"/>
        </w:rPr>
        <w:lastRenderedPageBreak/>
        <w:t>NOMBRE DE LA AGENCIA:</w:t>
      </w:r>
    </w:p>
    <w:p w14:paraId="59280540" w14:textId="526360A9" w:rsidR="00CA48D8" w:rsidRPr="0061512E" w:rsidRDefault="00CA48D8" w:rsidP="00DE0BE1">
      <w:pPr>
        <w:pStyle w:val="ListParagraph"/>
        <w:ind w:left="0" w:right="360"/>
        <w:jc w:val="center"/>
        <w:rPr>
          <w:b/>
          <w:bCs/>
          <w:color w:val="244061" w:themeColor="accent1" w:themeShade="80"/>
          <w:lang w:val="es-MX"/>
        </w:rPr>
      </w:pPr>
      <w:bookmarkStart w:id="12" w:name="oficina_del_alcalde"/>
      <w:r w:rsidRPr="0061512E">
        <w:rPr>
          <w:b/>
          <w:color w:val="244061" w:themeColor="accent1" w:themeShade="80"/>
          <w:lang w:val="es-MX"/>
        </w:rPr>
        <w:t>Oficina del Alcalde contra la Violencia Doméstica y de Género (ENDGBV)</w:t>
      </w:r>
    </w:p>
    <w:bookmarkEnd w:id="12"/>
    <w:p w14:paraId="6F5E4156" w14:textId="77777777" w:rsidR="00CA48D8" w:rsidRPr="0061512E" w:rsidRDefault="00CA48D8" w:rsidP="00CA48D8">
      <w:pPr>
        <w:pStyle w:val="ListParagraph"/>
        <w:ind w:left="0" w:right="360"/>
        <w:jc w:val="both"/>
        <w:rPr>
          <w:b/>
          <w:sz w:val="22"/>
          <w:lang w:val="es-MX"/>
        </w:rPr>
      </w:pPr>
    </w:p>
    <w:p w14:paraId="0DFD7F53" w14:textId="77777777" w:rsidR="00CA48D8" w:rsidRPr="0061512E" w:rsidRDefault="00CA48D8" w:rsidP="00CA48D8">
      <w:pPr>
        <w:pStyle w:val="ListParagraph"/>
        <w:ind w:left="0" w:right="360"/>
        <w:jc w:val="both"/>
        <w:rPr>
          <w:spacing w:val="-2"/>
          <w:lang w:val="es-MX"/>
        </w:rPr>
      </w:pPr>
      <w:r w:rsidRPr="0061512E">
        <w:rPr>
          <w:b/>
          <w:color w:val="244061" w:themeColor="accent1" w:themeShade="80"/>
          <w:spacing w:val="-2"/>
          <w:lang w:val="es-MX"/>
        </w:rPr>
        <w:t xml:space="preserve">DESCRIPCIÓN DE LOS SERVICIOS: </w:t>
      </w:r>
      <w:r w:rsidRPr="0061512E">
        <w:rPr>
          <w:spacing w:val="-2"/>
          <w:lang w:val="es-MX"/>
        </w:rPr>
        <w:t xml:space="preserve">ENDGBV desarrolla políticas y programas, brinda capacitación y educación para la prevención, realiza investigaciones y evaluaciones, lleva </w:t>
      </w:r>
      <w:proofErr w:type="spellStart"/>
      <w:r w:rsidRPr="0061512E">
        <w:rPr>
          <w:spacing w:val="-2"/>
          <w:lang w:val="es-MX"/>
        </w:rPr>
        <w:t>acabo</w:t>
      </w:r>
      <w:proofErr w:type="spellEnd"/>
      <w:r w:rsidRPr="0061512E">
        <w:rPr>
          <w:spacing w:val="-2"/>
          <w:lang w:val="es-MX"/>
        </w:rPr>
        <w:t xml:space="preserve"> actividades de alcance comunitario y opera los Centros de Justicia Familiar (FJC) de la ciudad de Nueva York.</w:t>
      </w:r>
    </w:p>
    <w:p w14:paraId="510A4906" w14:textId="77777777" w:rsidR="00CA48D8" w:rsidRPr="0061512E" w:rsidRDefault="00CA48D8" w:rsidP="00CA48D8">
      <w:pPr>
        <w:pStyle w:val="ListParagraph"/>
        <w:ind w:left="0" w:right="360"/>
        <w:jc w:val="both"/>
        <w:rPr>
          <w:sz w:val="22"/>
          <w:lang w:val="es-MX"/>
        </w:rPr>
      </w:pPr>
    </w:p>
    <w:p w14:paraId="12A05C06" w14:textId="77777777" w:rsidR="00CA48D8" w:rsidRPr="0061512E" w:rsidRDefault="00CA48D8" w:rsidP="00CA48D8">
      <w:pPr>
        <w:pStyle w:val="ListParagraph"/>
        <w:ind w:left="0" w:right="360"/>
        <w:jc w:val="both"/>
        <w:rPr>
          <w:lang w:val="es-MX"/>
        </w:rPr>
      </w:pPr>
      <w:r w:rsidRPr="0061512E">
        <w:rPr>
          <w:lang w:val="es-MX"/>
        </w:rPr>
        <w:t xml:space="preserve">El equipo de capacitación de ENDGBV tiene varias opciones de capacitación para proveedores de servicios y organizaciones comunitarias, incluyendo la trata de personas. Encontrará más información sobre la capacitación en </w:t>
      </w:r>
      <w:hyperlink r:id="rId32">
        <w:r w:rsidRPr="0061512E">
          <w:rPr>
            <w:rStyle w:val="Hyperlink"/>
            <w:lang w:val="es-MX"/>
          </w:rPr>
          <w:t>https://www1.nyc.gov/site/ocdv/programs/training-institute.page</w:t>
        </w:r>
      </w:hyperlink>
      <w:r w:rsidRPr="0061512E">
        <w:rPr>
          <w:lang w:val="es-MX"/>
        </w:rPr>
        <w:t xml:space="preserve"> </w:t>
      </w:r>
    </w:p>
    <w:p w14:paraId="2CF71AC9" w14:textId="77777777" w:rsidR="00CA48D8" w:rsidRPr="0061512E" w:rsidRDefault="00CA48D8" w:rsidP="00CA48D8">
      <w:pPr>
        <w:pStyle w:val="ListParagraph"/>
        <w:ind w:left="0" w:right="360"/>
        <w:jc w:val="both"/>
        <w:rPr>
          <w:sz w:val="22"/>
          <w:lang w:val="es-MX"/>
        </w:rPr>
      </w:pPr>
    </w:p>
    <w:p w14:paraId="1928D48C" w14:textId="77777777" w:rsidR="00E05246" w:rsidRPr="0061512E" w:rsidRDefault="00E05246" w:rsidP="00CA48D8">
      <w:pPr>
        <w:pStyle w:val="ListParagraph"/>
        <w:ind w:left="0" w:right="360"/>
        <w:jc w:val="both"/>
        <w:rPr>
          <w:b/>
          <w:bCs/>
          <w:sz w:val="22"/>
          <w:lang w:val="es-MX"/>
        </w:rPr>
      </w:pPr>
    </w:p>
    <w:p w14:paraId="1ECB6B3C" w14:textId="1944D5F1" w:rsidR="00CA48D8" w:rsidRPr="0061512E" w:rsidRDefault="00CA48D8" w:rsidP="003C5701">
      <w:pPr>
        <w:pStyle w:val="ListParagraph"/>
        <w:tabs>
          <w:tab w:val="left" w:pos="1624"/>
          <w:tab w:val="left" w:pos="7195"/>
        </w:tabs>
        <w:ind w:left="0" w:right="360"/>
        <w:jc w:val="both"/>
        <w:rPr>
          <w:lang w:val="es-MX"/>
        </w:rPr>
      </w:pPr>
      <w:r w:rsidRPr="0061512E">
        <w:rPr>
          <w:b/>
          <w:lang w:val="es-MX"/>
        </w:rPr>
        <w:t>CONTACTO:</w:t>
      </w:r>
      <w:r w:rsidR="003C5701" w:rsidRPr="0061512E">
        <w:rPr>
          <w:lang w:val="es-MX"/>
        </w:rPr>
        <w:tab/>
      </w:r>
      <w:r w:rsidRPr="0061512E">
        <w:rPr>
          <w:lang w:val="es-MX"/>
        </w:rPr>
        <w:t>Hannah Pennington, Esq.</w:t>
      </w:r>
      <w:r w:rsidR="003C5701" w:rsidRPr="0061512E">
        <w:rPr>
          <w:lang w:val="es-MX"/>
        </w:rPr>
        <w:tab/>
      </w:r>
      <w:proofErr w:type="spellStart"/>
      <w:r w:rsidRPr="0061512E">
        <w:rPr>
          <w:lang w:val="es-MX"/>
        </w:rPr>
        <w:t>Solani</w:t>
      </w:r>
      <w:proofErr w:type="spellEnd"/>
      <w:r w:rsidRPr="0061512E">
        <w:rPr>
          <w:lang w:val="es-MX"/>
        </w:rPr>
        <w:t xml:space="preserve"> </w:t>
      </w:r>
      <w:proofErr w:type="spellStart"/>
      <w:r w:rsidRPr="0061512E">
        <w:rPr>
          <w:lang w:val="es-MX"/>
        </w:rPr>
        <w:t>Sethi</w:t>
      </w:r>
      <w:proofErr w:type="spellEnd"/>
    </w:p>
    <w:p w14:paraId="7CDDAAF2" w14:textId="4BE7DE2E" w:rsidR="00CA48D8" w:rsidRPr="0061512E" w:rsidRDefault="00CA48D8" w:rsidP="003C5701">
      <w:pPr>
        <w:pStyle w:val="ListParagraph"/>
        <w:tabs>
          <w:tab w:val="left" w:pos="7195"/>
        </w:tabs>
        <w:ind w:left="1624" w:right="360"/>
        <w:jc w:val="both"/>
        <w:rPr>
          <w:lang w:val="es-MX"/>
        </w:rPr>
      </w:pPr>
      <w:r w:rsidRPr="0061512E">
        <w:rPr>
          <w:lang w:val="es-MX"/>
        </w:rPr>
        <w:t xml:space="preserve">Subcomisionada de Políticas y Capacitación, </w:t>
      </w:r>
      <w:r w:rsidR="003C5701" w:rsidRPr="0061512E">
        <w:rPr>
          <w:lang w:val="es-MX"/>
        </w:rPr>
        <w:tab/>
      </w:r>
      <w:r w:rsidRPr="0061512E">
        <w:rPr>
          <w:lang w:val="es-MX"/>
        </w:rPr>
        <w:t>Directora de Políticas</w:t>
      </w:r>
    </w:p>
    <w:p w14:paraId="5EF3F10F" w14:textId="003E0A01" w:rsidR="00CA48D8" w:rsidRPr="0061512E" w:rsidRDefault="00CA48D8" w:rsidP="003C5701">
      <w:pPr>
        <w:pStyle w:val="ListParagraph"/>
        <w:ind w:left="1624" w:right="360"/>
        <w:jc w:val="both"/>
        <w:rPr>
          <w:lang w:val="es-MX"/>
        </w:rPr>
      </w:pPr>
      <w:r w:rsidRPr="0061512E">
        <w:rPr>
          <w:lang w:val="es-MX"/>
        </w:rPr>
        <w:t>Correo electrónico:</w:t>
      </w:r>
      <w:r w:rsidR="00906B2B" w:rsidRPr="0061512E">
        <w:rPr>
          <w:lang w:val="es-MX"/>
        </w:rPr>
        <w:t xml:space="preserve"> </w:t>
      </w:r>
      <w:hyperlink r:id="rId33" w:history="1">
        <w:r w:rsidRPr="0061512E">
          <w:rPr>
            <w:rStyle w:val="Hyperlink"/>
            <w:b/>
            <w:color w:val="244061" w:themeColor="accent1" w:themeShade="80"/>
            <w:lang w:val="es-MX"/>
          </w:rPr>
          <w:t>hpennington@cityhall.nyc.gov</w:t>
        </w:r>
      </w:hyperlink>
      <w:r w:rsidR="003C5701" w:rsidRPr="0061512E">
        <w:rPr>
          <w:lang w:val="es-MX"/>
        </w:rPr>
        <w:tab/>
      </w:r>
      <w:r w:rsidRPr="0061512E">
        <w:rPr>
          <w:lang w:val="es-MX"/>
        </w:rPr>
        <w:t xml:space="preserve">Teléfono: </w:t>
      </w:r>
      <w:r w:rsidRPr="0061512E">
        <w:rPr>
          <w:b/>
          <w:bCs/>
          <w:color w:val="244061" w:themeColor="accent1" w:themeShade="80"/>
          <w:lang w:val="es-MX"/>
        </w:rPr>
        <w:t>212-341-2794</w:t>
      </w:r>
    </w:p>
    <w:p w14:paraId="270F04E5" w14:textId="085ACEB8" w:rsidR="00CA48D8" w:rsidRPr="00DE48DF" w:rsidRDefault="00CA48D8" w:rsidP="00DE48DF">
      <w:pPr>
        <w:pStyle w:val="ListParagraph"/>
        <w:ind w:left="7195" w:right="360"/>
        <w:rPr>
          <w:lang w:val="es-MX"/>
        </w:rPr>
      </w:pPr>
      <w:r w:rsidRPr="0061512E">
        <w:rPr>
          <w:lang w:val="es-MX"/>
        </w:rPr>
        <w:t>Correo elect</w:t>
      </w:r>
      <w:r w:rsidR="00DE48DF">
        <w:rPr>
          <w:lang w:val="es-MX"/>
        </w:rPr>
        <w:t>rónico: ssethi@cityhall.nyc.gov</w:t>
      </w:r>
    </w:p>
    <w:p w14:paraId="063B94FE" w14:textId="77777777" w:rsidR="00CA48D8" w:rsidRPr="0061512E" w:rsidRDefault="00CA48D8" w:rsidP="00CA48D8">
      <w:pPr>
        <w:pStyle w:val="ListParagraph"/>
        <w:ind w:left="0" w:right="360"/>
        <w:jc w:val="both"/>
        <w:rPr>
          <w:b/>
          <w:bCs/>
          <w:color w:val="244061" w:themeColor="accent1" w:themeShade="80"/>
          <w:sz w:val="22"/>
          <w:lang w:val="es-MX"/>
        </w:rPr>
      </w:pPr>
    </w:p>
    <w:p w14:paraId="36CF98E9" w14:textId="738DDB27" w:rsidR="00CA48D8" w:rsidRPr="0061512E" w:rsidRDefault="00CA48D8" w:rsidP="00CA48D8">
      <w:pPr>
        <w:pStyle w:val="ListParagraph"/>
        <w:ind w:left="0" w:right="360"/>
        <w:jc w:val="both"/>
        <w:rPr>
          <w:lang w:val="es-MX"/>
        </w:rPr>
      </w:pPr>
      <w:r w:rsidRPr="0061512E">
        <w:rPr>
          <w:b/>
          <w:color w:val="244061" w:themeColor="accent1" w:themeShade="80"/>
          <w:lang w:val="es-MX"/>
        </w:rPr>
        <w:t>SERVICIOS PRESTADOS DURANTE EL COVID:</w:t>
      </w:r>
      <w:r w:rsidR="00906B2B" w:rsidRPr="0061512E">
        <w:rPr>
          <w:b/>
          <w:color w:val="244061" w:themeColor="accent1" w:themeShade="80"/>
          <w:lang w:val="es-MX"/>
        </w:rPr>
        <w:t xml:space="preserve"> </w:t>
      </w:r>
      <w:r w:rsidRPr="0061512E">
        <w:rPr>
          <w:b/>
          <w:bCs/>
          <w:lang w:val="es-MX"/>
        </w:rPr>
        <w:t xml:space="preserve">Los cambios realizados a los programas de </w:t>
      </w:r>
      <w:r w:rsidRPr="0061512E">
        <w:rPr>
          <w:lang w:val="es-MX"/>
        </w:rPr>
        <w:t xml:space="preserve">la Oficina del Alcalde contra la Violencia Doméstica y de Género (ENDGBV) se modificaron durante la pandemia del COVID-19. Puede encontrar información sobre las modificaciones realizadas a los servicios disponibles en los FJC y otra información y recursos importantes para los sobrevivientes durante la pandemia del COVID-19 en </w:t>
      </w:r>
      <w:hyperlink r:id="rId34">
        <w:r w:rsidRPr="0061512E">
          <w:rPr>
            <w:rStyle w:val="Hyperlink"/>
            <w:b/>
            <w:color w:val="244061" w:themeColor="accent1" w:themeShade="80"/>
            <w:lang w:val="es-MX"/>
          </w:rPr>
          <w:t>https://www1.nyc.gov/site/ocdv/get-help/covid-19-update.page</w:t>
        </w:r>
      </w:hyperlink>
      <w:r w:rsidRPr="0061512E">
        <w:rPr>
          <w:b/>
          <w:color w:val="244061" w:themeColor="accent1" w:themeShade="80"/>
          <w:lang w:val="es-MX"/>
        </w:rPr>
        <w:t>.</w:t>
      </w:r>
      <w:r w:rsidRPr="0061512E">
        <w:rPr>
          <w:lang w:val="es-MX"/>
        </w:rPr>
        <w:t xml:space="preserve"> ENDGBV continuará actualizando su sitio web durante la crisis.</w:t>
      </w:r>
    </w:p>
    <w:p w14:paraId="0673BC7D" w14:textId="77777777" w:rsidR="00D122B2" w:rsidRPr="0061512E" w:rsidRDefault="00D122B2" w:rsidP="001123E9">
      <w:pPr>
        <w:pStyle w:val="ListParagraph"/>
        <w:ind w:left="0" w:right="360"/>
        <w:rPr>
          <w:b/>
          <w:bCs/>
          <w:color w:val="244061" w:themeColor="accent1" w:themeShade="80"/>
          <w:sz w:val="22"/>
          <w:shd w:val="clear" w:color="auto" w:fill="FFFFFF"/>
          <w:lang w:val="es-MX"/>
        </w:rPr>
      </w:pPr>
    </w:p>
    <w:p w14:paraId="6505FA3E" w14:textId="77777777" w:rsidR="00D122B2" w:rsidRDefault="00D122B2" w:rsidP="007D0A23">
      <w:pPr>
        <w:pStyle w:val="ListParagraph"/>
        <w:ind w:left="0" w:right="360"/>
        <w:jc w:val="center"/>
        <w:rPr>
          <w:b/>
          <w:bCs/>
          <w:color w:val="244061" w:themeColor="accent1" w:themeShade="80"/>
          <w:sz w:val="22"/>
          <w:shd w:val="clear" w:color="auto" w:fill="FFFFFF"/>
          <w:lang w:val="es-MX"/>
        </w:rPr>
      </w:pPr>
    </w:p>
    <w:p w14:paraId="1EB929BC" w14:textId="77777777" w:rsidR="00DE48DF" w:rsidRPr="0061512E" w:rsidRDefault="00DE48DF" w:rsidP="007D0A23">
      <w:pPr>
        <w:pStyle w:val="ListParagraph"/>
        <w:ind w:left="0" w:right="360"/>
        <w:jc w:val="center"/>
        <w:rPr>
          <w:b/>
          <w:bCs/>
          <w:color w:val="244061" w:themeColor="accent1" w:themeShade="80"/>
          <w:sz w:val="22"/>
          <w:shd w:val="clear" w:color="auto" w:fill="FFFFFF"/>
          <w:lang w:val="es-MX"/>
        </w:rPr>
      </w:pPr>
    </w:p>
    <w:p w14:paraId="3B4845BD" w14:textId="77777777" w:rsidR="007D0A23" w:rsidRPr="0061512E" w:rsidRDefault="00CA48D8" w:rsidP="007D0A23">
      <w:pPr>
        <w:pStyle w:val="ListParagraph"/>
        <w:ind w:left="0" w:right="360"/>
        <w:jc w:val="center"/>
        <w:rPr>
          <w:b/>
          <w:bCs/>
          <w:color w:val="244061" w:themeColor="accent1" w:themeShade="80"/>
          <w:shd w:val="clear" w:color="auto" w:fill="FFFFFF"/>
          <w:lang w:val="es-MX"/>
        </w:rPr>
      </w:pPr>
      <w:r w:rsidRPr="0061512E">
        <w:rPr>
          <w:b/>
          <w:color w:val="244061" w:themeColor="accent1" w:themeShade="80"/>
          <w:shd w:val="clear" w:color="auto" w:fill="FFFFFF"/>
          <w:lang w:val="es-MX"/>
        </w:rPr>
        <w:t xml:space="preserve">NOMBRE DE LA AGENCIA: </w:t>
      </w:r>
    </w:p>
    <w:p w14:paraId="2DD0E928" w14:textId="5461C75A" w:rsidR="00CA48D8" w:rsidRPr="0061512E" w:rsidRDefault="00CA48D8" w:rsidP="007D0A23">
      <w:pPr>
        <w:pStyle w:val="ListParagraph"/>
        <w:ind w:left="0" w:right="360"/>
        <w:jc w:val="center"/>
        <w:rPr>
          <w:b/>
          <w:bCs/>
          <w:color w:val="244061" w:themeColor="accent1" w:themeShade="80"/>
          <w:shd w:val="clear" w:color="auto" w:fill="FFFFFF"/>
          <w:lang w:val="es-MX"/>
        </w:rPr>
      </w:pPr>
      <w:bookmarkStart w:id="13" w:name="linea"/>
      <w:r w:rsidRPr="0061512E">
        <w:rPr>
          <w:b/>
          <w:color w:val="244061" w:themeColor="accent1" w:themeShade="80"/>
          <w:shd w:val="clear" w:color="auto" w:fill="FFFFFF"/>
          <w:lang w:val="es-MX"/>
        </w:rPr>
        <w:t>Línea directa nacional contra la trata de personas (NHTH)</w:t>
      </w:r>
    </w:p>
    <w:bookmarkEnd w:id="13"/>
    <w:p w14:paraId="428D6D43" w14:textId="77777777" w:rsidR="00CA48D8" w:rsidRPr="0061512E" w:rsidRDefault="00CA48D8" w:rsidP="00CA48D8">
      <w:pPr>
        <w:pStyle w:val="ListParagraph"/>
        <w:ind w:left="0" w:right="360"/>
        <w:jc w:val="both"/>
        <w:rPr>
          <w:sz w:val="22"/>
          <w:shd w:val="clear" w:color="auto" w:fill="FFFFFF"/>
          <w:lang w:val="es-MX"/>
        </w:rPr>
      </w:pPr>
    </w:p>
    <w:p w14:paraId="46A572FD" w14:textId="6343E3A8" w:rsidR="00CA48D8" w:rsidRPr="00451150" w:rsidRDefault="00CA48D8" w:rsidP="00CA48D8">
      <w:pPr>
        <w:rPr>
          <w:color w:val="000000" w:themeColor="text1"/>
          <w:spacing w:val="-3"/>
          <w:bdr w:val="none" w:sz="0" w:space="0" w:color="auto" w:frame="1"/>
        </w:rPr>
      </w:pPr>
      <w:r w:rsidRPr="0061512E">
        <w:rPr>
          <w:b/>
          <w:bCs/>
          <w:color w:val="244061" w:themeColor="accent1" w:themeShade="80"/>
          <w:spacing w:val="-3"/>
          <w:bdr w:val="none" w:sz="0" w:space="0" w:color="auto" w:frame="1"/>
          <w:lang w:val="es-MX"/>
        </w:rPr>
        <w:t>DESCRIPCIÓN DE LOS SERVICIOS:</w:t>
      </w:r>
      <w:r w:rsidR="00906B2B" w:rsidRPr="0061512E">
        <w:rPr>
          <w:color w:val="000000" w:themeColor="text1"/>
          <w:spacing w:val="-3"/>
          <w:bdr w:val="none" w:sz="0" w:space="0" w:color="auto" w:frame="1"/>
          <w:lang w:val="es-MX"/>
        </w:rPr>
        <w:t xml:space="preserve"> </w:t>
      </w:r>
      <w:r w:rsidRPr="0061512E">
        <w:rPr>
          <w:color w:val="000000" w:themeColor="text1"/>
          <w:spacing w:val="-3"/>
          <w:bdr w:val="none" w:sz="0" w:space="0" w:color="auto" w:frame="1"/>
          <w:lang w:val="es-MX"/>
        </w:rPr>
        <w:t xml:space="preserve">La Línea directa nacional contra la trata de personas puede utilizarse para solicitar ayuda o para denunciar un posible tráfico. Su sitio web </w:t>
      </w:r>
      <w:r w:rsidRPr="0061512E">
        <w:rPr>
          <w:b/>
          <w:color w:val="234160"/>
          <w:spacing w:val="-3"/>
          <w:bdr w:val="none" w:sz="0" w:space="0" w:color="auto" w:frame="1"/>
          <w:lang w:val="es-MX"/>
        </w:rPr>
        <w:t xml:space="preserve">https://humantraffickinghotline.org </w:t>
      </w:r>
      <w:r w:rsidRPr="0061512E">
        <w:rPr>
          <w:color w:val="000000" w:themeColor="text1"/>
          <w:spacing w:val="-3"/>
          <w:bdr w:val="none" w:sz="0" w:space="0" w:color="auto" w:frame="1"/>
          <w:lang w:val="es-MX"/>
        </w:rPr>
        <w:t xml:space="preserve">ofrece información sobre la trata de personas, incluyendo estadísticas específicas de cada estado. </w:t>
      </w:r>
      <w:proofErr w:type="gramStart"/>
      <w:r w:rsidRPr="00451150">
        <w:rPr>
          <w:color w:val="000000" w:themeColor="text1"/>
          <w:spacing w:val="-3"/>
          <w:bdr w:val="none" w:sz="0" w:space="0" w:color="auto" w:frame="1"/>
        </w:rPr>
        <w:t xml:space="preserve">El </w:t>
      </w:r>
      <w:proofErr w:type="spellStart"/>
      <w:r w:rsidRPr="00451150">
        <w:rPr>
          <w:color w:val="000000" w:themeColor="text1"/>
          <w:spacing w:val="-3"/>
          <w:bdr w:val="none" w:sz="0" w:space="0" w:color="auto" w:frame="1"/>
        </w:rPr>
        <w:t>soporte</w:t>
      </w:r>
      <w:proofErr w:type="spellEnd"/>
      <w:r w:rsidRPr="00451150">
        <w:rPr>
          <w:color w:val="000000" w:themeColor="text1"/>
          <w:spacing w:val="-3"/>
          <w:bdr w:val="none" w:sz="0" w:space="0" w:color="auto" w:frame="1"/>
        </w:rPr>
        <w:t xml:space="preserve"> </w:t>
      </w:r>
      <w:proofErr w:type="spellStart"/>
      <w:r w:rsidRPr="00451150">
        <w:rPr>
          <w:color w:val="000000" w:themeColor="text1"/>
          <w:spacing w:val="-3"/>
          <w:bdr w:val="none" w:sz="0" w:space="0" w:color="auto" w:frame="1"/>
        </w:rPr>
        <w:t>está</w:t>
      </w:r>
      <w:proofErr w:type="spellEnd"/>
      <w:r w:rsidRPr="00451150">
        <w:rPr>
          <w:color w:val="000000" w:themeColor="text1"/>
          <w:spacing w:val="-3"/>
          <w:bdr w:val="none" w:sz="0" w:space="0" w:color="auto" w:frame="1"/>
        </w:rPr>
        <w:t xml:space="preserve"> </w:t>
      </w:r>
      <w:proofErr w:type="spellStart"/>
      <w:r w:rsidRPr="00451150">
        <w:rPr>
          <w:color w:val="000000" w:themeColor="text1"/>
          <w:spacing w:val="-3"/>
          <w:bdr w:val="none" w:sz="0" w:space="0" w:color="auto" w:frame="1"/>
        </w:rPr>
        <w:t>disponible</w:t>
      </w:r>
      <w:proofErr w:type="spellEnd"/>
      <w:r w:rsidRPr="00451150">
        <w:rPr>
          <w:color w:val="000000" w:themeColor="text1"/>
          <w:spacing w:val="-3"/>
          <w:bdr w:val="none" w:sz="0" w:space="0" w:color="auto" w:frame="1"/>
        </w:rPr>
        <w:t xml:space="preserve"> </w:t>
      </w:r>
      <w:proofErr w:type="spellStart"/>
      <w:r w:rsidRPr="00451150">
        <w:rPr>
          <w:color w:val="000000" w:themeColor="text1"/>
          <w:spacing w:val="-3"/>
          <w:bdr w:val="none" w:sz="0" w:space="0" w:color="auto" w:frame="1"/>
        </w:rPr>
        <w:t>en</w:t>
      </w:r>
      <w:proofErr w:type="spellEnd"/>
      <w:r w:rsidRPr="00451150">
        <w:rPr>
          <w:color w:val="000000" w:themeColor="text1"/>
          <w:spacing w:val="-3"/>
          <w:bdr w:val="none" w:sz="0" w:space="0" w:color="auto" w:frame="1"/>
        </w:rPr>
        <w:t xml:space="preserve"> </w:t>
      </w:r>
      <w:proofErr w:type="spellStart"/>
      <w:r w:rsidRPr="00451150">
        <w:rPr>
          <w:color w:val="000000" w:themeColor="text1"/>
          <w:spacing w:val="-3"/>
          <w:bdr w:val="none" w:sz="0" w:space="0" w:color="auto" w:frame="1"/>
        </w:rPr>
        <w:t>más</w:t>
      </w:r>
      <w:proofErr w:type="spellEnd"/>
      <w:r w:rsidRPr="00451150">
        <w:rPr>
          <w:color w:val="000000" w:themeColor="text1"/>
          <w:spacing w:val="-3"/>
          <w:bdr w:val="none" w:sz="0" w:space="0" w:color="auto" w:frame="1"/>
        </w:rPr>
        <w:t xml:space="preserve"> de 200 </w:t>
      </w:r>
      <w:proofErr w:type="spellStart"/>
      <w:r w:rsidRPr="00451150">
        <w:rPr>
          <w:color w:val="000000" w:themeColor="text1"/>
          <w:spacing w:val="-3"/>
          <w:bdr w:val="none" w:sz="0" w:space="0" w:color="auto" w:frame="1"/>
        </w:rPr>
        <w:t>idiomas</w:t>
      </w:r>
      <w:proofErr w:type="spellEnd"/>
      <w:r w:rsidRPr="00451150">
        <w:rPr>
          <w:color w:val="000000" w:themeColor="text1"/>
          <w:spacing w:val="-3"/>
          <w:bdr w:val="none" w:sz="0" w:space="0" w:color="auto" w:frame="1"/>
        </w:rPr>
        <w:t>.</w:t>
      </w:r>
      <w:proofErr w:type="gramEnd"/>
    </w:p>
    <w:p w14:paraId="543930F8" w14:textId="77777777" w:rsidR="00CA48D8" w:rsidRPr="00393B64" w:rsidRDefault="00CA48D8" w:rsidP="00CA48D8">
      <w:pPr>
        <w:pStyle w:val="ListParagraph"/>
        <w:ind w:left="0" w:right="360"/>
        <w:jc w:val="both"/>
        <w:rPr>
          <w:b/>
          <w:color w:val="244061" w:themeColor="accent1" w:themeShade="80"/>
          <w:sz w:val="22"/>
          <w:shd w:val="clear" w:color="auto" w:fill="FFFFFF"/>
        </w:rPr>
      </w:pPr>
    </w:p>
    <w:p w14:paraId="31188ADD" w14:textId="77777777" w:rsidR="00CA48D8" w:rsidRPr="008549D2" w:rsidRDefault="00CA48D8" w:rsidP="00CA48D8">
      <w:pPr>
        <w:pStyle w:val="ListParagraph"/>
        <w:ind w:left="0" w:right="360"/>
        <w:jc w:val="both"/>
        <w:rPr>
          <w:b/>
          <w:shd w:val="clear" w:color="auto" w:fill="FFFFFF"/>
        </w:rPr>
      </w:pPr>
      <w:r>
        <w:rPr>
          <w:b/>
          <w:color w:val="244061" w:themeColor="accent1" w:themeShade="80"/>
          <w:shd w:val="clear" w:color="auto" w:fill="FFFFFF"/>
        </w:rPr>
        <w:t>CONTACTO:</w:t>
      </w:r>
      <w:r w:rsidRPr="008549D2">
        <w:rPr>
          <w:b/>
          <w:shd w:val="clear" w:color="auto" w:fill="FFFFFF"/>
        </w:rPr>
        <w:tab/>
      </w:r>
    </w:p>
    <w:p w14:paraId="159401ED" w14:textId="77777777" w:rsidR="00CA48D8" w:rsidRPr="008549D2" w:rsidRDefault="00CA48D8" w:rsidP="00964E5C">
      <w:pPr>
        <w:pStyle w:val="ListParagraph"/>
        <w:numPr>
          <w:ilvl w:val="2"/>
          <w:numId w:val="22"/>
        </w:numPr>
        <w:ind w:right="360"/>
        <w:jc w:val="both"/>
        <w:rPr>
          <w:shd w:val="clear" w:color="auto" w:fill="FFFFFF"/>
        </w:rPr>
      </w:pPr>
      <w:proofErr w:type="spellStart"/>
      <w:r>
        <w:rPr>
          <w:shd w:val="clear" w:color="auto" w:fill="FFFFFF"/>
        </w:rPr>
        <w:t>Teléfono</w:t>
      </w:r>
      <w:proofErr w:type="spellEnd"/>
      <w:r>
        <w:rPr>
          <w:shd w:val="clear" w:color="auto" w:fill="FFFFFF"/>
        </w:rPr>
        <w:t xml:space="preserve">: </w:t>
      </w:r>
      <w:r w:rsidRPr="008549D2">
        <w:rPr>
          <w:b/>
          <w:color w:val="244061" w:themeColor="accent1" w:themeShade="80"/>
          <w:shd w:val="clear" w:color="auto" w:fill="FFFFFF"/>
        </w:rPr>
        <w:t>1-888-373-7888</w:t>
      </w:r>
    </w:p>
    <w:p w14:paraId="6A1A9911" w14:textId="77777777" w:rsidR="00CA48D8" w:rsidRPr="0061512E" w:rsidRDefault="00CA48D8" w:rsidP="00964E5C">
      <w:pPr>
        <w:pStyle w:val="ListParagraph"/>
        <w:numPr>
          <w:ilvl w:val="2"/>
          <w:numId w:val="22"/>
        </w:numPr>
        <w:ind w:right="360"/>
        <w:jc w:val="both"/>
        <w:rPr>
          <w:shd w:val="clear" w:color="auto" w:fill="FFFFFF"/>
          <w:lang w:val="es-MX"/>
        </w:rPr>
      </w:pPr>
      <w:r w:rsidRPr="0061512E">
        <w:rPr>
          <w:shd w:val="clear" w:color="auto" w:fill="FFFFFF"/>
          <w:lang w:val="es-MX"/>
        </w:rPr>
        <w:t xml:space="preserve">Mensaje de texto: </w:t>
      </w:r>
      <w:r w:rsidRPr="0061512E">
        <w:rPr>
          <w:b/>
          <w:color w:val="244061" w:themeColor="accent1" w:themeShade="80"/>
          <w:shd w:val="clear" w:color="auto" w:fill="FFFFFF"/>
          <w:lang w:val="es-MX"/>
        </w:rPr>
        <w:t>233733 (BEFREE) o “HELP” (AYUDA) al 233733</w:t>
      </w:r>
    </w:p>
    <w:p w14:paraId="196F1551" w14:textId="02663033" w:rsidR="00CA48D8" w:rsidRPr="008549D2" w:rsidRDefault="00CA48D8" w:rsidP="00964E5C">
      <w:pPr>
        <w:pStyle w:val="ListParagraph"/>
        <w:numPr>
          <w:ilvl w:val="2"/>
          <w:numId w:val="22"/>
        </w:numPr>
        <w:ind w:right="360"/>
        <w:jc w:val="both"/>
        <w:rPr>
          <w:shd w:val="clear" w:color="auto" w:fill="FFFFFF"/>
        </w:rPr>
      </w:pPr>
      <w:r>
        <w:rPr>
          <w:shd w:val="clear" w:color="auto" w:fill="FFFFFF"/>
        </w:rPr>
        <w:t xml:space="preserve">Chat </w:t>
      </w:r>
      <w:proofErr w:type="spellStart"/>
      <w:r>
        <w:rPr>
          <w:shd w:val="clear" w:color="auto" w:fill="FFFFFF"/>
        </w:rPr>
        <w:t>en</w:t>
      </w:r>
      <w:proofErr w:type="spellEnd"/>
      <w:r>
        <w:rPr>
          <w:shd w:val="clear" w:color="auto" w:fill="FFFFFF"/>
        </w:rPr>
        <w:t xml:space="preserve"> </w:t>
      </w:r>
      <w:proofErr w:type="spellStart"/>
      <w:r>
        <w:rPr>
          <w:shd w:val="clear" w:color="auto" w:fill="FFFFFF"/>
        </w:rPr>
        <w:t>línea</w:t>
      </w:r>
      <w:proofErr w:type="spellEnd"/>
      <w:r>
        <w:rPr>
          <w:shd w:val="clear" w:color="auto" w:fill="FFFFFF"/>
        </w:rPr>
        <w:t>:</w:t>
      </w:r>
      <w:r w:rsidR="00906B2B">
        <w:rPr>
          <w:shd w:val="clear" w:color="auto" w:fill="FFFFFF"/>
        </w:rPr>
        <w:t xml:space="preserve"> </w:t>
      </w:r>
      <w:r w:rsidRPr="008549D2">
        <w:rPr>
          <w:b/>
          <w:color w:val="244061" w:themeColor="accent1" w:themeShade="80"/>
          <w:shd w:val="clear" w:color="auto" w:fill="FFFFFF"/>
        </w:rPr>
        <w:t>humantraffickinghotline.org</w:t>
      </w:r>
    </w:p>
    <w:p w14:paraId="55918CBB" w14:textId="32F6B56A" w:rsidR="00CA48D8" w:rsidRPr="008549D2" w:rsidRDefault="00CA48D8" w:rsidP="00964E5C">
      <w:pPr>
        <w:pStyle w:val="ListParagraph"/>
        <w:numPr>
          <w:ilvl w:val="2"/>
          <w:numId w:val="22"/>
        </w:numPr>
        <w:ind w:right="360"/>
        <w:jc w:val="both"/>
        <w:rPr>
          <w:rStyle w:val="Hyperlink"/>
          <w:color w:val="auto"/>
          <w:shd w:val="clear" w:color="auto" w:fill="FFFFFF"/>
        </w:rPr>
      </w:pPr>
      <w:proofErr w:type="spellStart"/>
      <w:r>
        <w:rPr>
          <w:shd w:val="clear" w:color="auto" w:fill="FFFFFF"/>
        </w:rPr>
        <w:t>Correo</w:t>
      </w:r>
      <w:proofErr w:type="spellEnd"/>
      <w:r>
        <w:rPr>
          <w:shd w:val="clear" w:color="auto" w:fill="FFFFFF"/>
        </w:rPr>
        <w:t xml:space="preserve"> </w:t>
      </w:r>
      <w:proofErr w:type="spellStart"/>
      <w:r>
        <w:rPr>
          <w:shd w:val="clear" w:color="auto" w:fill="FFFFFF"/>
        </w:rPr>
        <w:t>electrónico</w:t>
      </w:r>
      <w:proofErr w:type="spellEnd"/>
      <w:r>
        <w:rPr>
          <w:shd w:val="clear" w:color="auto" w:fill="FFFFFF"/>
        </w:rPr>
        <w:t>:</w:t>
      </w:r>
      <w:r w:rsidR="00906B2B">
        <w:rPr>
          <w:shd w:val="clear" w:color="auto" w:fill="FFFFFF"/>
        </w:rPr>
        <w:t xml:space="preserve"> </w:t>
      </w:r>
      <w:hyperlink r:id="rId35" w:history="1">
        <w:r>
          <w:rPr>
            <w:rStyle w:val="Hyperlink"/>
            <w:b/>
            <w:color w:val="244061" w:themeColor="accent1" w:themeShade="80"/>
            <w:shd w:val="clear" w:color="auto" w:fill="FFFFFF"/>
          </w:rPr>
          <w:t>help@humantraffickinghotline.org</w:t>
        </w:r>
      </w:hyperlink>
    </w:p>
    <w:p w14:paraId="4BD0C6A3" w14:textId="77777777" w:rsidR="00CA48D8" w:rsidRPr="00393B64" w:rsidRDefault="00CA48D8" w:rsidP="00CA48D8">
      <w:pPr>
        <w:ind w:right="360"/>
        <w:jc w:val="both"/>
        <w:rPr>
          <w:b/>
          <w:bCs/>
          <w:color w:val="244061" w:themeColor="accent1" w:themeShade="80"/>
          <w:sz w:val="22"/>
        </w:rPr>
      </w:pPr>
    </w:p>
    <w:p w14:paraId="236139DA" w14:textId="7408CAA5" w:rsidR="00CA48D8" w:rsidRPr="0061512E" w:rsidRDefault="00CA48D8" w:rsidP="00CA48D8">
      <w:pPr>
        <w:pStyle w:val="ListParagraph"/>
        <w:ind w:left="0" w:right="360"/>
        <w:jc w:val="both"/>
        <w:rPr>
          <w:rStyle w:val="Hyperlink"/>
          <w:color w:val="auto"/>
          <w:lang w:val="es-MX"/>
        </w:rPr>
      </w:pPr>
      <w:r w:rsidRPr="0061512E">
        <w:rPr>
          <w:b/>
          <w:color w:val="244061" w:themeColor="accent1" w:themeShade="80"/>
          <w:shd w:val="clear" w:color="auto" w:fill="FFFFFF"/>
          <w:lang w:val="es-MX"/>
        </w:rPr>
        <w:t>SERVICIOS PRESTADOS DURANTE EL COVID:</w:t>
      </w:r>
      <w:r w:rsidR="00906B2B" w:rsidRPr="0061512E">
        <w:rPr>
          <w:b/>
          <w:color w:val="244061" w:themeColor="accent1" w:themeShade="80"/>
          <w:shd w:val="clear" w:color="auto" w:fill="FFFFFF"/>
          <w:lang w:val="es-MX"/>
        </w:rPr>
        <w:t xml:space="preserve"> </w:t>
      </w:r>
      <w:r w:rsidRPr="0061512E">
        <w:rPr>
          <w:shd w:val="clear" w:color="auto" w:fill="FFFFFF"/>
          <w:lang w:val="es-MX"/>
        </w:rPr>
        <w:t>No hay cambios en los servicios durante el COVID-19.</w:t>
      </w:r>
    </w:p>
    <w:p w14:paraId="2B242DAB" w14:textId="77777777" w:rsidR="00300F20" w:rsidRPr="0061512E" w:rsidRDefault="00522CCB" w:rsidP="00393B64">
      <w:pPr>
        <w:spacing w:before="600"/>
        <w:ind w:right="360"/>
        <w:jc w:val="center"/>
        <w:rPr>
          <w:b/>
          <w:bCs/>
          <w:color w:val="244061" w:themeColor="accent1" w:themeShade="80"/>
          <w:lang w:val="es-MX"/>
        </w:rPr>
      </w:pPr>
      <w:r w:rsidRPr="0061512E">
        <w:rPr>
          <w:b/>
          <w:color w:val="244061" w:themeColor="accent1" w:themeShade="80"/>
          <w:lang w:val="es-MX"/>
        </w:rPr>
        <w:t>NOMBRE DE LA AGENCIA:</w:t>
      </w:r>
    </w:p>
    <w:p w14:paraId="46FA1F3C" w14:textId="7E695D10" w:rsidR="0009705C" w:rsidRPr="008549D2" w:rsidRDefault="00522CCB" w:rsidP="006B1213">
      <w:pPr>
        <w:ind w:right="360"/>
        <w:jc w:val="center"/>
        <w:rPr>
          <w:b/>
          <w:bCs/>
          <w:color w:val="244061" w:themeColor="accent1" w:themeShade="80"/>
        </w:rPr>
      </w:pPr>
      <w:bookmarkStart w:id="14" w:name="servicios"/>
      <w:r w:rsidRPr="0061512E">
        <w:rPr>
          <w:rStyle w:val="Emphasis"/>
          <w:b/>
          <w:i w:val="0"/>
          <w:color w:val="244061" w:themeColor="accent1" w:themeShade="80"/>
          <w:shd w:val="clear" w:color="auto" w:fill="FFFFFF"/>
          <w:lang w:val="es-MX"/>
        </w:rPr>
        <w:t>Servicios de ciudadanía e inmigración de los EE. UU. </w:t>
      </w:r>
      <w:r>
        <w:rPr>
          <w:b/>
          <w:color w:val="244061" w:themeColor="accent1" w:themeShade="80"/>
          <w:shd w:val="clear" w:color="auto" w:fill="FFFFFF"/>
        </w:rPr>
        <w:t>(USCIS)</w:t>
      </w:r>
    </w:p>
    <w:bookmarkEnd w:id="14"/>
    <w:p w14:paraId="2EFEBFA1" w14:textId="77777777" w:rsidR="00DE73CC" w:rsidRDefault="00DE73CC" w:rsidP="00DE73CC">
      <w:pPr>
        <w:ind w:right="360"/>
      </w:pPr>
    </w:p>
    <w:p w14:paraId="3D9446CC" w14:textId="24ECE44A" w:rsidR="00F71227" w:rsidRPr="008549D2" w:rsidRDefault="00522CCB" w:rsidP="009F469B">
      <w:pPr>
        <w:ind w:right="360"/>
      </w:pPr>
      <w:r>
        <w:t xml:space="preserve">USCIS: </w:t>
      </w:r>
      <w:proofErr w:type="spellStart"/>
      <w:r>
        <w:t>Respuesta</w:t>
      </w:r>
      <w:proofErr w:type="spellEnd"/>
      <w:r>
        <w:t xml:space="preserve"> al Coronavirus 2019 </w:t>
      </w:r>
    </w:p>
    <w:p w14:paraId="63E65DD1" w14:textId="77777777" w:rsidR="00F71227" w:rsidRPr="0061512E" w:rsidRDefault="00522CCB" w:rsidP="009F469B">
      <w:pPr>
        <w:pStyle w:val="ListParagraph"/>
        <w:numPr>
          <w:ilvl w:val="0"/>
          <w:numId w:val="32"/>
        </w:numPr>
        <w:spacing w:before="240"/>
        <w:ind w:right="360"/>
        <w:rPr>
          <w:b/>
          <w:lang w:val="es-MX"/>
        </w:rPr>
      </w:pPr>
      <w:r w:rsidRPr="0061512E">
        <w:rPr>
          <w:b/>
          <w:color w:val="244061" w:themeColor="accent1" w:themeShade="80"/>
          <w:lang w:val="es-MX"/>
        </w:rPr>
        <w:lastRenderedPageBreak/>
        <w:t>https://www.usa.gov/federal-agencies/u-s-citizenship</w:t>
      </w:r>
      <w:r w:rsidRPr="0061512E">
        <w:rPr>
          <w:lang w:val="es-MX"/>
        </w:rPr>
        <w:t xml:space="preserve">-and-immigration-services Servicios de ciudadanía e inmigración de los EE. UU. </w:t>
      </w:r>
      <w:r w:rsidRPr="0061512E">
        <w:rPr>
          <w:b/>
          <w:color w:val="244061" w:themeColor="accent1" w:themeShade="80"/>
          <w:lang w:val="es-MX"/>
        </w:rPr>
        <w:t>1-800-375-5283</w:t>
      </w:r>
    </w:p>
    <w:p w14:paraId="42C6D796" w14:textId="77777777" w:rsidR="00F71227" w:rsidRPr="0061512E" w:rsidRDefault="00F71227" w:rsidP="00574A53">
      <w:pPr>
        <w:pStyle w:val="ListParagraph"/>
        <w:spacing w:before="100" w:beforeAutospacing="1" w:after="100" w:afterAutospacing="1"/>
        <w:ind w:left="958" w:right="360"/>
        <w:rPr>
          <w:lang w:val="es-MX"/>
        </w:rPr>
      </w:pPr>
    </w:p>
    <w:p w14:paraId="32E43DB0" w14:textId="4AA01D7E" w:rsidR="00105EAD" w:rsidRPr="00793564" w:rsidRDefault="00522CCB" w:rsidP="00793564">
      <w:pPr>
        <w:pStyle w:val="ListParagraph"/>
        <w:numPr>
          <w:ilvl w:val="0"/>
          <w:numId w:val="32"/>
        </w:numPr>
        <w:spacing w:before="100" w:beforeAutospacing="1" w:after="100" w:afterAutospacing="1"/>
        <w:ind w:right="360"/>
      </w:pPr>
      <w:r w:rsidRPr="0061512E">
        <w:rPr>
          <w:lang w:val="es-MX"/>
        </w:rPr>
        <w:t xml:space="preserve">Centro Nacional de Leyes de Inmigrantes (NILC): actualización sobre el acceso a la atención médica para inmigrantes y sus familias: información sobre el acceso a la atención médica para inmigrantes y sus familiares, incluyendo la elegibilidad para los servicios. El recurso también explica la legislación relacionada con el COVID-19 que se ha promulgado. </w:t>
      </w:r>
      <w:hyperlink r:id="rId36" w:history="1">
        <w:r>
          <w:rPr>
            <w:color w:val="0000FF"/>
            <w:u w:val="single"/>
          </w:rPr>
          <w:t>https://www.immigration321.com/</w:t>
        </w:r>
      </w:hyperlink>
    </w:p>
    <w:p w14:paraId="43571C7E" w14:textId="77777777" w:rsidR="00105EAD" w:rsidRDefault="00105EAD" w:rsidP="00105EAD">
      <w:pPr>
        <w:ind w:right="357"/>
        <w:jc w:val="center"/>
        <w:rPr>
          <w:b/>
          <w:color w:val="244061" w:themeColor="accent1" w:themeShade="80"/>
        </w:rPr>
      </w:pPr>
    </w:p>
    <w:p w14:paraId="1D170BA3" w14:textId="77777777" w:rsidR="005B7244" w:rsidRDefault="00522CCB" w:rsidP="00105EAD">
      <w:pPr>
        <w:ind w:right="360"/>
        <w:jc w:val="center"/>
        <w:rPr>
          <w:b/>
          <w:color w:val="244061" w:themeColor="accent1" w:themeShade="80"/>
        </w:rPr>
      </w:pPr>
      <w:r>
        <w:rPr>
          <w:b/>
          <w:color w:val="244061" w:themeColor="accent1" w:themeShade="80"/>
        </w:rPr>
        <w:t>NOMBRE DE LA AGENCIA:</w:t>
      </w:r>
    </w:p>
    <w:p w14:paraId="63A0234B" w14:textId="0A37E349" w:rsidR="0009705C" w:rsidRPr="0061512E" w:rsidRDefault="00522CCB" w:rsidP="00105EAD">
      <w:pPr>
        <w:ind w:right="360"/>
        <w:jc w:val="center"/>
        <w:rPr>
          <w:b/>
          <w:bCs/>
          <w:iCs/>
          <w:color w:val="244061" w:themeColor="accent1" w:themeShade="80"/>
          <w:bdr w:val="none" w:sz="0" w:space="0" w:color="auto" w:frame="1"/>
          <w:lang w:val="es-MX"/>
        </w:rPr>
      </w:pPr>
      <w:bookmarkStart w:id="15" w:name="programa_asistencia"/>
      <w:r w:rsidRPr="0061512E">
        <w:rPr>
          <w:b/>
          <w:color w:val="244061" w:themeColor="accent1" w:themeShade="80"/>
          <w:shd w:val="clear" w:color="auto" w:fill="FFFFFF"/>
          <w:lang w:val="es-MX"/>
        </w:rPr>
        <w:t>Programa de Asistencia de Nutrición Complementaria (SNAP)</w:t>
      </w:r>
    </w:p>
    <w:bookmarkEnd w:id="15"/>
    <w:p w14:paraId="6C47D2FA" w14:textId="77777777" w:rsidR="00F71227" w:rsidRPr="008549D2" w:rsidRDefault="00522CCB" w:rsidP="00574A53">
      <w:pPr>
        <w:spacing w:before="100" w:beforeAutospacing="1" w:after="100" w:afterAutospacing="1" w:line="276" w:lineRule="auto"/>
        <w:ind w:right="360"/>
        <w:rPr>
          <w:b/>
          <w:color w:val="244061" w:themeColor="accent1" w:themeShade="80"/>
        </w:rPr>
      </w:pPr>
      <w:proofErr w:type="spellStart"/>
      <w:r>
        <w:rPr>
          <w:b/>
          <w:color w:val="244061" w:themeColor="accent1" w:themeShade="80"/>
        </w:rPr>
        <w:t>Asistencia</w:t>
      </w:r>
      <w:proofErr w:type="spellEnd"/>
      <w:r>
        <w:rPr>
          <w:b/>
          <w:color w:val="244061" w:themeColor="accent1" w:themeShade="80"/>
        </w:rPr>
        <w:t xml:space="preserve"> con </w:t>
      </w:r>
      <w:proofErr w:type="spellStart"/>
      <w:r>
        <w:rPr>
          <w:b/>
          <w:color w:val="244061" w:themeColor="accent1" w:themeShade="80"/>
        </w:rPr>
        <w:t>alimentos</w:t>
      </w:r>
      <w:proofErr w:type="spellEnd"/>
    </w:p>
    <w:p w14:paraId="64A259A9" w14:textId="0ACE230B" w:rsidR="009425E1" w:rsidRPr="0061512E" w:rsidRDefault="00522CCB" w:rsidP="009425E1">
      <w:pPr>
        <w:pStyle w:val="ListParagraph"/>
        <w:numPr>
          <w:ilvl w:val="0"/>
          <w:numId w:val="33"/>
        </w:numPr>
        <w:spacing w:before="100" w:beforeAutospacing="1" w:after="100" w:afterAutospacing="1"/>
        <w:ind w:right="360"/>
        <w:rPr>
          <w:lang w:val="es-MX"/>
        </w:rPr>
      </w:pPr>
      <w:r w:rsidRPr="0061512E">
        <w:rPr>
          <w:lang w:val="es-MX"/>
        </w:rPr>
        <w:t xml:space="preserve">Programa de Asistencia de Nutrición Complementaria (SNAP) </w:t>
      </w:r>
    </w:p>
    <w:p w14:paraId="2F9653E8" w14:textId="3AE91C6B" w:rsidR="00F71227" w:rsidRPr="008549D2" w:rsidRDefault="006D6CEF" w:rsidP="009425E1">
      <w:pPr>
        <w:pStyle w:val="ListParagraph"/>
        <w:spacing w:before="100" w:beforeAutospacing="1" w:after="100" w:afterAutospacing="1"/>
        <w:ind w:right="360"/>
      </w:pPr>
      <w:hyperlink r:id="rId37" w:history="1">
        <w:r w:rsidR="00522CCB">
          <w:rPr>
            <w:color w:val="0000FF"/>
            <w:u w:val="single"/>
          </w:rPr>
          <w:t>https://access.nyc.gov/</w:t>
        </w:r>
      </w:hyperlink>
    </w:p>
    <w:p w14:paraId="79957D09" w14:textId="01111F3C" w:rsidR="00F71227" w:rsidRPr="0061512E" w:rsidRDefault="00522CCB" w:rsidP="009425E1">
      <w:pPr>
        <w:pStyle w:val="ListParagraph"/>
        <w:numPr>
          <w:ilvl w:val="0"/>
          <w:numId w:val="33"/>
        </w:numPr>
        <w:spacing w:before="100" w:beforeAutospacing="1" w:after="100" w:afterAutospacing="1"/>
        <w:ind w:right="360"/>
        <w:rPr>
          <w:lang w:val="es-MX"/>
        </w:rPr>
      </w:pPr>
      <w:r w:rsidRPr="0061512E">
        <w:rPr>
          <w:lang w:val="es-MX"/>
        </w:rPr>
        <w:t xml:space="preserve">Mapa de recursos alimenticios gratuitos en toda la ciudad, que incluyen despensas de alimentos y comidas para llevar en las escuelas de la ciudad de Nueva York, disponibles para todos los niños o adultos que lo necesiten. </w:t>
      </w:r>
    </w:p>
    <w:p w14:paraId="3B7D59D2" w14:textId="14BBD92A" w:rsidR="00F71227" w:rsidRPr="008549D2" w:rsidRDefault="00522CCB" w:rsidP="00574A53">
      <w:pPr>
        <w:spacing w:before="100" w:beforeAutospacing="1" w:after="100" w:afterAutospacing="1"/>
        <w:ind w:right="360"/>
        <w:rPr>
          <w:b/>
          <w:color w:val="244061" w:themeColor="accent1" w:themeShade="80"/>
        </w:rPr>
      </w:pPr>
      <w:r>
        <w:rPr>
          <w:b/>
          <w:color w:val="244061" w:themeColor="accent1" w:themeShade="80"/>
          <w:bdr w:val="none" w:sz="0" w:space="0" w:color="auto" w:frame="1"/>
        </w:rPr>
        <w:t xml:space="preserve">CONTACTO: </w:t>
      </w:r>
    </w:p>
    <w:p w14:paraId="7A6C1BB7" w14:textId="77777777" w:rsidR="00F71227" w:rsidRPr="0061512E" w:rsidRDefault="00522CCB" w:rsidP="009425E1">
      <w:pPr>
        <w:pStyle w:val="ListParagraph"/>
        <w:numPr>
          <w:ilvl w:val="0"/>
          <w:numId w:val="34"/>
        </w:numPr>
        <w:spacing w:before="100" w:beforeAutospacing="1" w:after="100" w:afterAutospacing="1"/>
        <w:ind w:right="360"/>
        <w:rPr>
          <w:rStyle w:val="Hyperlink"/>
          <w:color w:val="auto"/>
          <w:lang w:val="es-MX"/>
        </w:rPr>
      </w:pPr>
      <w:proofErr w:type="spellStart"/>
      <w:r w:rsidRPr="0061512E">
        <w:rPr>
          <w:lang w:val="es-MX"/>
        </w:rPr>
        <w:t>GetFoodNYC</w:t>
      </w:r>
      <w:proofErr w:type="spellEnd"/>
      <w:r w:rsidRPr="0061512E">
        <w:rPr>
          <w:lang w:val="es-MX"/>
        </w:rPr>
        <w:t xml:space="preserve">: Lugares donde encontrará </w:t>
      </w:r>
      <w:proofErr w:type="spellStart"/>
      <w:r w:rsidRPr="0061512E">
        <w:rPr>
          <w:lang w:val="es-MX"/>
        </w:rPr>
        <w:t>aliementos</w:t>
      </w:r>
      <w:proofErr w:type="spellEnd"/>
      <w:r w:rsidRPr="0061512E">
        <w:rPr>
          <w:lang w:val="es-MX"/>
        </w:rPr>
        <w:t xml:space="preserve"> gratis </w:t>
      </w:r>
      <w:hyperlink r:id="rId38" w:history="1">
        <w:r w:rsidRPr="0061512E">
          <w:rPr>
            <w:color w:val="0000FF"/>
            <w:u w:val="single"/>
            <w:lang w:val="es-MX"/>
          </w:rPr>
          <w:t>https://dsny.maps.arcgis.com/apps/webappviewer/index.html?id=35901167a9d84fb0a2e0672d344f176f</w:t>
        </w:r>
      </w:hyperlink>
    </w:p>
    <w:p w14:paraId="2DE403A5" w14:textId="77777777" w:rsidR="00F71227" w:rsidRPr="0061512E" w:rsidRDefault="00F71227" w:rsidP="00574A53">
      <w:pPr>
        <w:pStyle w:val="ListParagraph"/>
        <w:spacing w:before="100" w:beforeAutospacing="1" w:after="100" w:afterAutospacing="1"/>
        <w:ind w:left="958" w:right="360"/>
        <w:rPr>
          <w:lang w:val="es-MX"/>
        </w:rPr>
      </w:pPr>
    </w:p>
    <w:p w14:paraId="374B55BF" w14:textId="77777777" w:rsidR="00F71227" w:rsidRPr="0061512E" w:rsidRDefault="00522CCB" w:rsidP="009425E1">
      <w:pPr>
        <w:pStyle w:val="ListParagraph"/>
        <w:numPr>
          <w:ilvl w:val="0"/>
          <w:numId w:val="34"/>
        </w:numPr>
        <w:spacing w:before="100" w:beforeAutospacing="1" w:after="100" w:afterAutospacing="1"/>
        <w:ind w:right="360"/>
        <w:rPr>
          <w:lang w:val="es-MX"/>
        </w:rPr>
      </w:pPr>
      <w:r w:rsidRPr="0061512E">
        <w:rPr>
          <w:lang w:val="es-MX"/>
        </w:rPr>
        <w:t xml:space="preserve">USDA: Respuesta de FNS al COVID-19 </w:t>
      </w:r>
    </w:p>
    <w:p w14:paraId="0E96165D" w14:textId="2EF13909" w:rsidR="00DE48DF" w:rsidRDefault="006D6CEF" w:rsidP="009425E1">
      <w:pPr>
        <w:pStyle w:val="ListParagraph"/>
        <w:numPr>
          <w:ilvl w:val="0"/>
          <w:numId w:val="34"/>
        </w:numPr>
        <w:spacing w:before="100" w:beforeAutospacing="1" w:after="100" w:afterAutospacing="1"/>
        <w:ind w:right="360"/>
        <w:rPr>
          <w:lang w:val="es-MX"/>
        </w:rPr>
      </w:pPr>
      <w:hyperlink r:id="rId39" w:history="1">
        <w:r w:rsidR="001331FE" w:rsidRPr="0061512E">
          <w:rPr>
            <w:color w:val="0000FF"/>
            <w:u w:val="single"/>
            <w:lang w:val="es-MX"/>
          </w:rPr>
          <w:t>https://www.fns.usda.gov/snap/fr-120419</w:t>
        </w:r>
      </w:hyperlink>
    </w:p>
    <w:p w14:paraId="0BB846FA" w14:textId="66E4D90C" w:rsidR="00DE48DF" w:rsidRPr="00DE48DF" w:rsidRDefault="00DE48DF" w:rsidP="00DE48DF">
      <w:pPr>
        <w:tabs>
          <w:tab w:val="left" w:pos="2987"/>
        </w:tabs>
        <w:rPr>
          <w:lang w:val="es-MX"/>
        </w:rPr>
      </w:pPr>
    </w:p>
    <w:p w14:paraId="6C85BCDE" w14:textId="77777777" w:rsidR="00DE48DF" w:rsidRDefault="00DE48DF" w:rsidP="00DE48DF">
      <w:pPr>
        <w:pageBreakBefore/>
        <w:shd w:val="clear" w:color="auto" w:fill="FFFFFF" w:themeFill="background1"/>
        <w:ind w:right="357"/>
        <w:jc w:val="center"/>
        <w:outlineLvl w:val="0"/>
        <w:rPr>
          <w:b/>
          <w:bCs/>
          <w:color w:val="244061" w:themeColor="accent1" w:themeShade="80"/>
        </w:rPr>
      </w:pPr>
      <w:r>
        <w:rPr>
          <w:b/>
          <w:color w:val="244061" w:themeColor="accent1" w:themeShade="80"/>
        </w:rPr>
        <w:lastRenderedPageBreak/>
        <w:t>NOMBRE DE LA AGENCIA:</w:t>
      </w:r>
    </w:p>
    <w:p w14:paraId="61AB8E3A" w14:textId="77777777" w:rsidR="00DE48DF" w:rsidRPr="00E20963" w:rsidRDefault="00DE48DF" w:rsidP="00DE48DF">
      <w:pPr>
        <w:shd w:val="clear" w:color="auto" w:fill="FFFFFF" w:themeFill="background1"/>
        <w:ind w:right="360"/>
        <w:jc w:val="center"/>
        <w:outlineLvl w:val="0"/>
        <w:rPr>
          <w:b/>
          <w:bCs/>
          <w:color w:val="244061" w:themeColor="accent1" w:themeShade="80"/>
        </w:rPr>
      </w:pPr>
      <w:r>
        <w:rPr>
          <w:b/>
          <w:color w:val="244061" w:themeColor="accent1" w:themeShade="80"/>
          <w:shd w:val="clear" w:color="auto" w:fill="FFFFFF"/>
        </w:rPr>
        <w:t>New York State of Health</w:t>
      </w:r>
    </w:p>
    <w:p w14:paraId="0D7C3166" w14:textId="77777777" w:rsidR="00DE48DF" w:rsidRPr="0061512E" w:rsidRDefault="00DE48DF" w:rsidP="00DE48DF">
      <w:pPr>
        <w:shd w:val="clear" w:color="auto" w:fill="FFFFFF" w:themeFill="background1"/>
        <w:spacing w:before="100" w:beforeAutospacing="1" w:after="100" w:afterAutospacing="1"/>
        <w:ind w:right="360"/>
        <w:outlineLvl w:val="0"/>
        <w:rPr>
          <w:lang w:val="es-MX"/>
        </w:rPr>
      </w:pPr>
      <w:bookmarkStart w:id="16" w:name="seguro"/>
      <w:r w:rsidRPr="0061512E">
        <w:rPr>
          <w:b/>
          <w:color w:val="244061" w:themeColor="accent1" w:themeShade="80"/>
          <w:kern w:val="36"/>
          <w:lang w:val="es-MX"/>
        </w:rPr>
        <w:t>SEGURO MÉDICO</w:t>
      </w:r>
    </w:p>
    <w:bookmarkEnd w:id="16"/>
    <w:p w14:paraId="707FBFDD" w14:textId="77777777" w:rsidR="00DE48DF" w:rsidRPr="0061512E" w:rsidRDefault="00DE48DF" w:rsidP="00DE48DF">
      <w:pPr>
        <w:shd w:val="clear" w:color="auto" w:fill="FFFFFF" w:themeFill="background1"/>
        <w:spacing w:before="100" w:beforeAutospacing="1" w:after="100" w:afterAutospacing="1"/>
        <w:ind w:right="360"/>
        <w:outlineLvl w:val="0"/>
        <w:rPr>
          <w:b/>
          <w:bCs/>
          <w:color w:val="17365D" w:themeColor="text2" w:themeShade="BF"/>
          <w:kern w:val="36"/>
          <w:lang w:val="es-MX"/>
        </w:rPr>
      </w:pPr>
      <w:r w:rsidRPr="0061512E">
        <w:rPr>
          <w:lang w:val="es-MX"/>
        </w:rPr>
        <w:t xml:space="preserve">Hay diferentes formas de solicitar </w:t>
      </w:r>
      <w:proofErr w:type="spellStart"/>
      <w:r w:rsidRPr="0061512E">
        <w:rPr>
          <w:lang w:val="es-MX"/>
        </w:rPr>
        <w:t>Medicaid</w:t>
      </w:r>
      <w:proofErr w:type="spellEnd"/>
      <w:r w:rsidRPr="0061512E">
        <w:rPr>
          <w:lang w:val="es-MX"/>
        </w:rPr>
        <w:t>:</w:t>
      </w:r>
    </w:p>
    <w:p w14:paraId="6FF068C2" w14:textId="77777777" w:rsidR="00DE48DF" w:rsidRPr="0061512E" w:rsidRDefault="00DE48DF" w:rsidP="00DE48DF">
      <w:pPr>
        <w:pStyle w:val="ListParagraph"/>
        <w:numPr>
          <w:ilvl w:val="0"/>
          <w:numId w:val="41"/>
        </w:numPr>
        <w:shd w:val="clear" w:color="auto" w:fill="FFFFFF"/>
        <w:spacing w:after="60"/>
        <w:ind w:right="360"/>
        <w:rPr>
          <w:lang w:val="es-MX"/>
        </w:rPr>
      </w:pPr>
      <w:r w:rsidRPr="0061512E">
        <w:rPr>
          <w:lang w:val="es-MX"/>
        </w:rPr>
        <w:t>NY </w:t>
      </w:r>
      <w:proofErr w:type="spellStart"/>
      <w:r w:rsidRPr="0061512E">
        <w:rPr>
          <w:lang w:val="es-MX"/>
        </w:rPr>
        <w:t>State</w:t>
      </w:r>
      <w:proofErr w:type="spellEnd"/>
      <w:r w:rsidRPr="0061512E">
        <w:rPr>
          <w:lang w:val="es-MX"/>
        </w:rPr>
        <w:t xml:space="preserve"> of </w:t>
      </w:r>
      <w:proofErr w:type="spellStart"/>
      <w:r w:rsidRPr="0061512E">
        <w:rPr>
          <w:lang w:val="es-MX"/>
        </w:rPr>
        <w:t>Health</w:t>
      </w:r>
      <w:proofErr w:type="spellEnd"/>
      <w:r w:rsidRPr="0061512E">
        <w:rPr>
          <w:lang w:val="es-MX"/>
        </w:rPr>
        <w:t xml:space="preserve">, el Mercado Oficial de Planes de </w:t>
      </w:r>
      <w:proofErr w:type="gramStart"/>
      <w:r w:rsidRPr="0061512E">
        <w:rPr>
          <w:lang w:val="es-MX"/>
        </w:rPr>
        <w:t>Salud</w:t>
      </w:r>
      <w:r w:rsidRPr="0061512E">
        <w:rPr>
          <w:b/>
          <w:color w:val="244061" w:themeColor="accent1" w:themeShade="80"/>
          <w:lang w:val="es-MX"/>
        </w:rPr>
        <w:t>(</w:t>
      </w:r>
      <w:proofErr w:type="gramEnd"/>
      <w:r w:rsidRPr="0061512E">
        <w:rPr>
          <w:b/>
          <w:color w:val="244061" w:themeColor="accent1" w:themeShade="80"/>
          <w:lang w:val="es-MX"/>
        </w:rPr>
        <w:t>855) 355-5777.</w:t>
      </w:r>
    </w:p>
    <w:p w14:paraId="74EFD4D5" w14:textId="77777777" w:rsidR="00DE48DF" w:rsidRPr="0061512E" w:rsidRDefault="00DE48DF" w:rsidP="00DE48DF">
      <w:pPr>
        <w:pStyle w:val="ListParagraph"/>
        <w:numPr>
          <w:ilvl w:val="0"/>
          <w:numId w:val="41"/>
        </w:numPr>
        <w:shd w:val="clear" w:color="auto" w:fill="FFFFFF"/>
        <w:spacing w:after="60"/>
        <w:ind w:right="360"/>
        <w:rPr>
          <w:lang w:val="es-MX"/>
        </w:rPr>
      </w:pPr>
      <w:r w:rsidRPr="0061512E">
        <w:rPr>
          <w:lang w:val="es-MX"/>
        </w:rPr>
        <w:t>Organización de atención administrada (</w:t>
      </w:r>
      <w:proofErr w:type="spellStart"/>
      <w:r w:rsidRPr="0061512E">
        <w:rPr>
          <w:lang w:val="es-MX"/>
        </w:rPr>
        <w:t>Managed</w:t>
      </w:r>
      <w:proofErr w:type="spellEnd"/>
      <w:r w:rsidRPr="0061512E">
        <w:rPr>
          <w:lang w:val="es-MX"/>
        </w:rPr>
        <w:t xml:space="preserve"> </w:t>
      </w:r>
      <w:proofErr w:type="spellStart"/>
      <w:r w:rsidRPr="0061512E">
        <w:rPr>
          <w:lang w:val="es-MX"/>
        </w:rPr>
        <w:t>Care</w:t>
      </w:r>
      <w:proofErr w:type="spellEnd"/>
      <w:r w:rsidRPr="0061512E">
        <w:rPr>
          <w:lang w:val="es-MX"/>
        </w:rPr>
        <w:t xml:space="preserve"> </w:t>
      </w:r>
      <w:proofErr w:type="spellStart"/>
      <w:r w:rsidRPr="0061512E">
        <w:rPr>
          <w:lang w:val="es-MX"/>
        </w:rPr>
        <w:t>Organization</w:t>
      </w:r>
      <w:proofErr w:type="spellEnd"/>
      <w:r w:rsidRPr="0061512E">
        <w:rPr>
          <w:lang w:val="es-MX"/>
        </w:rPr>
        <w:t>, MCO)</w:t>
      </w:r>
    </w:p>
    <w:p w14:paraId="2FC4E10C" w14:textId="77777777" w:rsidR="00DE48DF" w:rsidRPr="0061512E" w:rsidRDefault="00DE48DF" w:rsidP="00DE48DF">
      <w:pPr>
        <w:pStyle w:val="ListParagraph"/>
        <w:numPr>
          <w:ilvl w:val="0"/>
          <w:numId w:val="41"/>
        </w:numPr>
        <w:shd w:val="clear" w:color="auto" w:fill="FFFFFF"/>
        <w:spacing w:after="60"/>
        <w:ind w:right="360"/>
        <w:rPr>
          <w:lang w:val="es-MX"/>
        </w:rPr>
      </w:pPr>
      <w:r w:rsidRPr="0061512E">
        <w:rPr>
          <w:lang w:val="es-MX"/>
        </w:rPr>
        <w:t>Navegadores y consejeros de solicitudes certificados.</w:t>
      </w:r>
    </w:p>
    <w:p w14:paraId="2EFA51F7" w14:textId="77777777" w:rsidR="00DE48DF" w:rsidRPr="0061512E" w:rsidRDefault="00DE48DF" w:rsidP="00DE48DF">
      <w:pPr>
        <w:pStyle w:val="ListParagraph"/>
        <w:numPr>
          <w:ilvl w:val="0"/>
          <w:numId w:val="41"/>
        </w:numPr>
        <w:shd w:val="clear" w:color="auto" w:fill="FFFFFF"/>
        <w:spacing w:after="60"/>
        <w:ind w:right="360"/>
        <w:rPr>
          <w:lang w:val="es-MX"/>
        </w:rPr>
      </w:pPr>
      <w:r w:rsidRPr="0061512E">
        <w:rPr>
          <w:lang w:val="es-MX"/>
        </w:rPr>
        <w:t xml:space="preserve">Línea de ayuda de </w:t>
      </w:r>
      <w:proofErr w:type="spellStart"/>
      <w:r w:rsidRPr="0061512E">
        <w:rPr>
          <w:lang w:val="es-MX"/>
        </w:rPr>
        <w:t>Medicaid</w:t>
      </w:r>
      <w:proofErr w:type="spellEnd"/>
      <w:r w:rsidRPr="0061512E">
        <w:rPr>
          <w:lang w:val="es-MX"/>
        </w:rPr>
        <w:t> </w:t>
      </w:r>
      <w:r w:rsidRPr="0061512E">
        <w:rPr>
          <w:b/>
          <w:color w:val="244061" w:themeColor="accent1" w:themeShade="80"/>
          <w:lang w:val="es-MX"/>
        </w:rPr>
        <w:t>(800) 541-2831.</w:t>
      </w:r>
    </w:p>
    <w:p w14:paraId="54274AF1" w14:textId="77777777" w:rsidR="00DE48DF" w:rsidRPr="0061512E" w:rsidRDefault="00DE48DF" w:rsidP="00DE48DF">
      <w:pPr>
        <w:pStyle w:val="ListParagraph"/>
        <w:numPr>
          <w:ilvl w:val="0"/>
          <w:numId w:val="41"/>
        </w:numPr>
        <w:shd w:val="clear" w:color="auto" w:fill="FFFFFF"/>
        <w:spacing w:after="60"/>
        <w:ind w:right="360"/>
        <w:rPr>
          <w:lang w:val="es-MX"/>
        </w:rPr>
      </w:pPr>
      <w:r w:rsidRPr="0061512E">
        <w:rPr>
          <w:lang w:val="es-MX"/>
        </w:rPr>
        <w:t>Oficinas de servicios sociales del distrito local.</w:t>
      </w:r>
    </w:p>
    <w:p w14:paraId="0272F411" w14:textId="77777777" w:rsidR="00DE48DF" w:rsidRPr="0061512E" w:rsidRDefault="00DE48DF" w:rsidP="00DE48DF">
      <w:pPr>
        <w:pStyle w:val="ListParagraph"/>
        <w:shd w:val="clear" w:color="auto" w:fill="FFFFFF"/>
        <w:spacing w:after="60"/>
        <w:ind w:left="1381" w:right="360"/>
        <w:rPr>
          <w:color w:val="244061" w:themeColor="accent1" w:themeShade="80"/>
          <w:lang w:val="es-MX"/>
        </w:rPr>
      </w:pPr>
    </w:p>
    <w:p w14:paraId="0F09F4F7" w14:textId="77777777" w:rsidR="00DE48DF" w:rsidRPr="0061512E" w:rsidRDefault="00DE48DF" w:rsidP="00DE48DF">
      <w:pPr>
        <w:shd w:val="clear" w:color="auto" w:fill="FFFFFF" w:themeFill="background1"/>
        <w:spacing w:line="384" w:lineRule="atLeast"/>
        <w:ind w:right="360"/>
        <w:rPr>
          <w:color w:val="244061" w:themeColor="accent1" w:themeShade="80"/>
          <w:lang w:val="es-MX"/>
        </w:rPr>
      </w:pPr>
      <w:r w:rsidRPr="0061512E">
        <w:rPr>
          <w:b/>
          <w:color w:val="244061" w:themeColor="accent1" w:themeShade="80"/>
          <w:lang w:val="es-MX"/>
        </w:rPr>
        <w:t xml:space="preserve">SERVICIOS PRESTADOS DURANTE EL COVID: </w:t>
      </w:r>
    </w:p>
    <w:p w14:paraId="0C075179" w14:textId="77777777" w:rsidR="00DE48DF" w:rsidRPr="0061512E" w:rsidRDefault="00DE48DF" w:rsidP="00DE48DF">
      <w:pPr>
        <w:shd w:val="clear" w:color="auto" w:fill="FFFFFF" w:themeFill="background1"/>
        <w:spacing w:line="384" w:lineRule="atLeast"/>
        <w:ind w:right="360"/>
        <w:rPr>
          <w:b/>
          <w:color w:val="17365D" w:themeColor="text2" w:themeShade="BF"/>
          <w:lang w:val="es-MX"/>
        </w:rPr>
      </w:pPr>
      <w:r w:rsidRPr="0061512E">
        <w:rPr>
          <w:lang w:val="es-MX"/>
        </w:rPr>
        <w:t xml:space="preserve">Hay dos formas de solicitar </w:t>
      </w:r>
      <w:proofErr w:type="spellStart"/>
      <w:r w:rsidRPr="0061512E">
        <w:rPr>
          <w:lang w:val="es-MX"/>
        </w:rPr>
        <w:t>Medicaid</w:t>
      </w:r>
      <w:proofErr w:type="spellEnd"/>
      <w:r w:rsidRPr="0061512E">
        <w:rPr>
          <w:lang w:val="es-MX"/>
        </w:rPr>
        <w:t>:</w:t>
      </w:r>
    </w:p>
    <w:p w14:paraId="0FCD39BF" w14:textId="77777777" w:rsidR="00DE48DF" w:rsidRPr="0061512E" w:rsidRDefault="00DE48DF" w:rsidP="00DE48DF">
      <w:pPr>
        <w:shd w:val="clear" w:color="auto" w:fill="FFFFFF" w:themeFill="background1"/>
        <w:ind w:left="360" w:right="360"/>
        <w:rPr>
          <w:lang w:val="es-MX"/>
        </w:rPr>
      </w:pPr>
    </w:p>
    <w:p w14:paraId="4F2CFCFF" w14:textId="77777777" w:rsidR="00DE48DF" w:rsidRPr="0061512E" w:rsidRDefault="006D6CEF" w:rsidP="00DE48DF">
      <w:pPr>
        <w:shd w:val="clear" w:color="auto" w:fill="FFFFFF" w:themeFill="background1"/>
        <w:ind w:right="360"/>
        <w:rPr>
          <w:lang w:val="es-MX"/>
        </w:rPr>
      </w:pPr>
      <w:hyperlink r:id="rId40">
        <w:r w:rsidR="00DE48DF" w:rsidRPr="0061512E">
          <w:rPr>
            <w:lang w:val="es-MX"/>
          </w:rPr>
          <w:t>Comuníquese con la agencia de Medicaid de su estado https://www.medicaid.gov/state-overviews/index.html</w:t>
        </w:r>
      </w:hyperlink>
      <w:r w:rsidR="00DE48DF" w:rsidRPr="0061512E">
        <w:rPr>
          <w:lang w:val="es-MX"/>
        </w:rPr>
        <w:t>. Debe ser residente del estado donde solicita los beneficios.</w:t>
      </w:r>
    </w:p>
    <w:p w14:paraId="0BF2ADB6" w14:textId="77777777" w:rsidR="00DE48DF" w:rsidRPr="0061512E" w:rsidRDefault="00DE48DF" w:rsidP="00DE48DF">
      <w:pPr>
        <w:shd w:val="clear" w:color="auto" w:fill="FFFFFF" w:themeFill="background1"/>
        <w:ind w:right="360"/>
        <w:rPr>
          <w:u w:val="single"/>
          <w:lang w:val="es-MX"/>
        </w:rPr>
      </w:pPr>
    </w:p>
    <w:p w14:paraId="77FEE83E" w14:textId="77777777" w:rsidR="00DE48DF" w:rsidRPr="0061512E" w:rsidRDefault="006D6CEF" w:rsidP="00DE48DF">
      <w:pPr>
        <w:shd w:val="clear" w:color="auto" w:fill="FFFFFF" w:themeFill="background1"/>
        <w:ind w:left="360" w:right="360"/>
        <w:rPr>
          <w:b/>
          <w:bCs/>
          <w:lang w:val="es-MX"/>
        </w:rPr>
      </w:pPr>
      <w:hyperlink r:id="rId41">
        <w:r w:rsidR="00DE48DF" w:rsidRPr="0061512E">
          <w:rPr>
            <w:lang w:val="es-MX"/>
          </w:rPr>
          <w:t>Complete una solicitud en https://www.medicaid.gov/state-overviews/index.htm a través del Mercado de Planes de Salud.</w:t>
        </w:r>
      </w:hyperlink>
    </w:p>
    <w:p w14:paraId="40F9E0DE" w14:textId="72DF67D4" w:rsidR="00F71227" w:rsidRPr="00DE48DF" w:rsidRDefault="00F71227" w:rsidP="00DE48DF">
      <w:pPr>
        <w:tabs>
          <w:tab w:val="left" w:pos="2972"/>
        </w:tabs>
        <w:rPr>
          <w:lang w:val="es-MX"/>
        </w:rPr>
      </w:pPr>
    </w:p>
    <w:p w14:paraId="0FAA9CB1" w14:textId="0E50FA60" w:rsidR="00567C09" w:rsidRPr="0061512E" w:rsidRDefault="00522CCB" w:rsidP="00574A53">
      <w:pPr>
        <w:spacing w:before="100" w:beforeAutospacing="1" w:after="100" w:afterAutospacing="1"/>
        <w:ind w:right="360"/>
        <w:rPr>
          <w:lang w:val="es-MX"/>
        </w:rPr>
      </w:pPr>
      <w:r w:rsidRPr="0061512E">
        <w:rPr>
          <w:b/>
          <w:color w:val="244061" w:themeColor="accent1" w:themeShade="80"/>
          <w:lang w:val="es-MX"/>
        </w:rPr>
        <w:t xml:space="preserve">En la ciudad de Nueva York, se extenderán todos los casos activos de </w:t>
      </w:r>
      <w:proofErr w:type="spellStart"/>
      <w:r w:rsidRPr="0061512E">
        <w:rPr>
          <w:b/>
          <w:color w:val="244061" w:themeColor="accent1" w:themeShade="80"/>
          <w:lang w:val="es-MX"/>
        </w:rPr>
        <w:t>Medicaid</w:t>
      </w:r>
      <w:proofErr w:type="spellEnd"/>
      <w:r w:rsidRPr="0061512E">
        <w:rPr>
          <w:b/>
          <w:color w:val="244061" w:themeColor="accent1" w:themeShade="80"/>
          <w:lang w:val="es-MX"/>
        </w:rPr>
        <w:t xml:space="preserve">. </w:t>
      </w:r>
      <w:r w:rsidRPr="0061512E">
        <w:rPr>
          <w:lang w:val="es-MX"/>
        </w:rPr>
        <w:t xml:space="preserve">No se cerrará ningún caso por no renovar o no proporcionar documentación. Cualquier caso con cobertura de </w:t>
      </w:r>
      <w:proofErr w:type="spellStart"/>
      <w:r w:rsidRPr="0061512E">
        <w:rPr>
          <w:lang w:val="es-MX"/>
        </w:rPr>
        <w:t>Medicaid</w:t>
      </w:r>
      <w:proofErr w:type="spellEnd"/>
      <w:r w:rsidRPr="0061512E">
        <w:rPr>
          <w:lang w:val="es-MX"/>
        </w:rPr>
        <w:t xml:space="preserve"> a partir del 18 de marzo de 2020 que se cierre por no renovar o no proporcionar documentación se volverá a abrir con la cobertura restaurada para garantizar que no haya interrupciones en la cobertura. Las</w:t>
      </w:r>
      <w:r w:rsidR="00F01B90" w:rsidRPr="0061512E">
        <w:rPr>
          <w:lang w:val="es-MX"/>
        </w:rPr>
        <w:t> </w:t>
      </w:r>
      <w:r w:rsidRPr="0061512E">
        <w:rPr>
          <w:lang w:val="es-MX"/>
        </w:rPr>
        <w:t>renovaciones se extenderán por 12 meses.</w:t>
      </w:r>
    </w:p>
    <w:p w14:paraId="5AAA1436" w14:textId="116A941D" w:rsidR="00EA1C53" w:rsidRPr="0061512E" w:rsidRDefault="00522CCB" w:rsidP="00574A53">
      <w:pPr>
        <w:spacing w:before="100" w:beforeAutospacing="1" w:after="100" w:afterAutospacing="1" w:line="276" w:lineRule="auto"/>
        <w:ind w:right="360"/>
        <w:rPr>
          <w:b/>
          <w:color w:val="244061" w:themeColor="accent1" w:themeShade="80"/>
          <w:lang w:val="es-MX"/>
        </w:rPr>
      </w:pPr>
      <w:r w:rsidRPr="0061512E">
        <w:rPr>
          <w:lang w:val="es-MX"/>
        </w:rPr>
        <w:t xml:space="preserve">El uso de los servicios de atención médica, incluso si está financiado por </w:t>
      </w:r>
      <w:proofErr w:type="spellStart"/>
      <w:r w:rsidRPr="0061512E">
        <w:rPr>
          <w:lang w:val="es-MX"/>
        </w:rPr>
        <w:t>Medicaid</w:t>
      </w:r>
      <w:proofErr w:type="spellEnd"/>
      <w:r w:rsidRPr="0061512E">
        <w:rPr>
          <w:lang w:val="es-MX"/>
        </w:rPr>
        <w:t xml:space="preserve">, no afectará su capacidad para solicitar una tarjeta verde. </w:t>
      </w:r>
      <w:hyperlink r:id="rId42" w:history="1">
        <w:r w:rsidRPr="0061512E">
          <w:rPr>
            <w:lang w:val="es-MX"/>
          </w:rPr>
          <w:t>Obtenga más información sobre la carga pública</w:t>
        </w:r>
      </w:hyperlink>
      <w:r w:rsidRPr="0061512E">
        <w:rPr>
          <w:lang w:val="es-MX"/>
        </w:rPr>
        <w:t xml:space="preserve"> en </w:t>
      </w:r>
      <w:hyperlink r:id="rId43" w:history="1">
        <w:r w:rsidRPr="0061512E">
          <w:rPr>
            <w:color w:val="0000FF"/>
            <w:u w:val="single"/>
            <w:lang w:val="es-MX"/>
          </w:rPr>
          <w:t>https://www.uscis.gov/green-card/green-card-processes-and-procedures/public-charge</w:t>
        </w:r>
      </w:hyperlink>
      <w:r w:rsidRPr="0061512E">
        <w:rPr>
          <w:lang w:val="es-MX"/>
        </w:rPr>
        <w:t>.</w:t>
      </w:r>
    </w:p>
    <w:p w14:paraId="7432C2B8" w14:textId="77777777" w:rsidR="00BC73C4" w:rsidRPr="0061512E" w:rsidRDefault="00522CCB" w:rsidP="00574A53">
      <w:pPr>
        <w:spacing w:before="100" w:beforeAutospacing="1" w:after="100" w:afterAutospacing="1" w:line="276" w:lineRule="auto"/>
        <w:ind w:right="360"/>
        <w:rPr>
          <w:b/>
          <w:color w:val="244061" w:themeColor="accent1" w:themeShade="80"/>
          <w:lang w:val="es-MX"/>
        </w:rPr>
      </w:pPr>
      <w:r w:rsidRPr="0061512E">
        <w:rPr>
          <w:b/>
          <w:color w:val="244061" w:themeColor="accent1" w:themeShade="80"/>
          <w:lang w:val="es-MX"/>
        </w:rPr>
        <w:t xml:space="preserve">Carga pública </w:t>
      </w:r>
    </w:p>
    <w:p w14:paraId="19C60216" w14:textId="77777777" w:rsidR="00BC73C4" w:rsidRPr="0061512E" w:rsidRDefault="00522CCB" w:rsidP="00574A53">
      <w:pPr>
        <w:spacing w:before="100" w:beforeAutospacing="1" w:after="100" w:afterAutospacing="1" w:line="276" w:lineRule="auto"/>
        <w:ind w:right="360"/>
        <w:rPr>
          <w:lang w:val="es-MX"/>
        </w:rPr>
      </w:pPr>
      <w:r w:rsidRPr="0061512E">
        <w:rPr>
          <w:lang w:val="es-MX"/>
        </w:rPr>
        <w:t>La ley de inmigración de carga pública incluye una disposición que dice que una persona es “inadmisible” si es probable que se convierta en una carga pública. De acuerdo con nuestras políticas actuales, la carga pública se refiere a las personas que dependen principalmente del gobierno para su subsistencia, como las personas que dependen de los programas de asistencia en efectivo o que requieren atención a largo plazo a expensas del gobierno.</w:t>
      </w:r>
    </w:p>
    <w:p w14:paraId="21BE365E" w14:textId="7D20B255" w:rsidR="009425E1" w:rsidRPr="0061512E" w:rsidRDefault="00522CCB" w:rsidP="009425E1">
      <w:pPr>
        <w:pStyle w:val="ListParagraph"/>
        <w:numPr>
          <w:ilvl w:val="0"/>
          <w:numId w:val="42"/>
        </w:numPr>
        <w:spacing w:before="100" w:beforeAutospacing="1" w:after="100" w:afterAutospacing="1" w:line="276" w:lineRule="auto"/>
        <w:ind w:right="360"/>
        <w:rPr>
          <w:color w:val="000000"/>
          <w:shd w:val="clear" w:color="auto" w:fill="FFFFFF"/>
          <w:lang w:val="es-MX"/>
        </w:rPr>
      </w:pPr>
      <w:r w:rsidRPr="0061512E">
        <w:rPr>
          <w:color w:val="000000"/>
          <w:shd w:val="clear" w:color="auto" w:fill="FFFFFF"/>
          <w:lang w:val="es-MX"/>
        </w:rPr>
        <w:t>Visite la página web</w:t>
      </w:r>
      <w:r w:rsidR="00906B2B" w:rsidRPr="0061512E">
        <w:rPr>
          <w:color w:val="000000"/>
          <w:shd w:val="clear" w:color="auto" w:fill="FFFFFF"/>
          <w:lang w:val="es-MX"/>
        </w:rPr>
        <w:t xml:space="preserve"> </w:t>
      </w:r>
      <w:r w:rsidRPr="0061512E">
        <w:rPr>
          <w:color w:val="000000"/>
          <w:shd w:val="clear" w:color="auto" w:fill="FFFFFF"/>
          <w:lang w:val="es-MX"/>
        </w:rPr>
        <w:t>“</w:t>
      </w:r>
      <w:proofErr w:type="spellStart"/>
      <w:r w:rsidRPr="0061512E">
        <w:rPr>
          <w:color w:val="000000"/>
          <w:shd w:val="clear" w:color="auto" w:fill="FFFFFF"/>
          <w:lang w:val="es-MX"/>
        </w:rPr>
        <w:t>Know</w:t>
      </w:r>
      <w:proofErr w:type="spellEnd"/>
      <w:r w:rsidRPr="0061512E">
        <w:rPr>
          <w:color w:val="000000"/>
          <w:shd w:val="clear" w:color="auto" w:fill="FFFFFF"/>
          <w:lang w:val="es-MX"/>
        </w:rPr>
        <w:t xml:space="preserve"> </w:t>
      </w:r>
      <w:proofErr w:type="spellStart"/>
      <w:r w:rsidRPr="0061512E">
        <w:rPr>
          <w:color w:val="000000"/>
          <w:shd w:val="clear" w:color="auto" w:fill="FFFFFF"/>
          <w:lang w:val="es-MX"/>
        </w:rPr>
        <w:t>Your</w:t>
      </w:r>
      <w:proofErr w:type="spellEnd"/>
      <w:r w:rsidRPr="0061512E">
        <w:rPr>
          <w:color w:val="000000"/>
          <w:shd w:val="clear" w:color="auto" w:fill="FFFFFF"/>
          <w:lang w:val="es-MX"/>
        </w:rPr>
        <w:t xml:space="preserve"> </w:t>
      </w:r>
      <w:proofErr w:type="spellStart"/>
      <w:r w:rsidRPr="0061512E">
        <w:rPr>
          <w:color w:val="000000"/>
          <w:shd w:val="clear" w:color="auto" w:fill="FFFFFF"/>
          <w:lang w:val="es-MX"/>
        </w:rPr>
        <w:t>Rights</w:t>
      </w:r>
      <w:proofErr w:type="spellEnd"/>
      <w:r w:rsidRPr="0061512E">
        <w:rPr>
          <w:color w:val="000000"/>
          <w:shd w:val="clear" w:color="auto" w:fill="FFFFFF"/>
          <w:lang w:val="es-MX"/>
        </w:rPr>
        <w:t xml:space="preserve">” (Conozca sus derechos) de la campaña nacional Protección para las familias inmigrantes, en </w:t>
      </w:r>
      <w:hyperlink r:id="rId44" w:history="1">
        <w:r w:rsidRPr="0061512E">
          <w:rPr>
            <w:color w:val="0000FF"/>
            <w:u w:val="single"/>
            <w:lang w:val="es-MX"/>
          </w:rPr>
          <w:t>https://protectingimmigrantfamilies.org/know-your-rights/</w:t>
        </w:r>
      </w:hyperlink>
    </w:p>
    <w:p w14:paraId="52C7B0D6" w14:textId="1DCECDE9" w:rsidR="019AB34B" w:rsidRPr="009425E1" w:rsidRDefault="00522CCB" w:rsidP="009425E1">
      <w:pPr>
        <w:pStyle w:val="ListParagraph"/>
        <w:spacing w:before="100" w:beforeAutospacing="1" w:after="100" w:afterAutospacing="1" w:line="276" w:lineRule="auto"/>
        <w:ind w:right="360"/>
        <w:rPr>
          <w:color w:val="000000"/>
          <w:shd w:val="clear" w:color="auto" w:fill="FFFFFF"/>
        </w:rPr>
      </w:pPr>
      <w:r w:rsidRPr="0061512E">
        <w:rPr>
          <w:b/>
          <w:lang w:val="es-MX"/>
        </w:rPr>
        <w:lastRenderedPageBreak/>
        <w:t>Llame o visite el sitio web para obtener actualizaciones antes de visitar cualquier ubicación, ya que la situación está cambiando rápidamente</w:t>
      </w:r>
      <w:r w:rsidRPr="0061512E">
        <w:rPr>
          <w:b/>
          <w:color w:val="1F487C"/>
          <w:lang w:val="es-MX"/>
        </w:rPr>
        <w:t xml:space="preserve">. </w:t>
      </w:r>
      <w:hyperlink r:id="rId45">
        <w:r>
          <w:rPr>
            <w:color w:val="0000FF"/>
            <w:u w:val="single"/>
          </w:rPr>
          <w:t>https://www.uscis.gov/green-card/green-card-processes-and-procedures/public-charge</w:t>
        </w:r>
      </w:hyperlink>
      <w:r w:rsidRPr="008549D2">
        <w:t>.</w:t>
      </w:r>
    </w:p>
    <w:p w14:paraId="50835DFA" w14:textId="77777777" w:rsidR="00BC73C4" w:rsidRPr="0061512E" w:rsidRDefault="00522CCB" w:rsidP="00574A53">
      <w:pPr>
        <w:spacing w:before="100" w:beforeAutospacing="1" w:after="100" w:afterAutospacing="1"/>
        <w:ind w:right="360"/>
        <w:rPr>
          <w:b/>
          <w:bCs/>
          <w:color w:val="244061" w:themeColor="accent1" w:themeShade="80"/>
          <w:lang w:val="es-MX"/>
        </w:rPr>
      </w:pPr>
      <w:r w:rsidRPr="0061512E">
        <w:rPr>
          <w:b/>
          <w:color w:val="244061" w:themeColor="accent1" w:themeShade="80"/>
          <w:lang w:val="es-MX"/>
        </w:rPr>
        <w:t>SERVICIOS PRESTADOS DURANTE EL COVID</w:t>
      </w:r>
    </w:p>
    <w:p w14:paraId="1D7B270A" w14:textId="2B4EA60D" w:rsidR="00BC73C4" w:rsidRPr="0061512E" w:rsidRDefault="00522CCB" w:rsidP="008549D2">
      <w:pPr>
        <w:ind w:right="360"/>
        <w:rPr>
          <w:lang w:val="es-MX"/>
        </w:rPr>
      </w:pPr>
      <w:r w:rsidRPr="0061512E">
        <w:rPr>
          <w:shd w:val="clear" w:color="auto" w:fill="FFFFFF"/>
          <w:lang w:val="es-MX"/>
        </w:rPr>
        <w:t>COVID-19 y carga pública: todas las personas que no son ciudadanas deben recibir la atención que necesitan. El Servicio de Ciudadanía e Inmigración de EE. UU. (USCIS) </w:t>
      </w:r>
      <w:hyperlink r:id="rId46" w:history="1">
        <w:r w:rsidRPr="0061512E">
          <w:rPr>
            <w:shd w:val="clear" w:color="auto" w:fill="FFFFFF"/>
            <w:lang w:val="es-MX"/>
          </w:rPr>
          <w:t>anunció</w:t>
        </w:r>
      </w:hyperlink>
      <w:r w:rsidR="00906B2B" w:rsidRPr="0061512E">
        <w:rPr>
          <w:shd w:val="clear" w:color="auto" w:fill="FFFFFF"/>
          <w:lang w:val="es-MX"/>
        </w:rPr>
        <w:t xml:space="preserve"> </w:t>
      </w:r>
      <w:r w:rsidRPr="0061512E">
        <w:rPr>
          <w:shd w:val="clear" w:color="auto" w:fill="FFFFFF"/>
          <w:lang w:val="es-MX"/>
        </w:rPr>
        <w:t xml:space="preserve">que las pruebas, el tratamiento y la atención preventiva (incluyendo una vacuna si hubiese alguna disponible) para el COVID-19 no se considerarán en la prueba de carga pública. Estos servicios no tendrán un efecto negativo, incluso si dicho tratamiento es proporcionado o pagado por uno o más beneficios públicos, como se define en la reglamentación (por ejemplo, cobertura de </w:t>
      </w:r>
      <w:proofErr w:type="spellStart"/>
      <w:r w:rsidRPr="0061512E">
        <w:rPr>
          <w:shd w:val="clear" w:color="auto" w:fill="FFFFFF"/>
          <w:lang w:val="es-MX"/>
        </w:rPr>
        <w:t>Medicaid</w:t>
      </w:r>
      <w:proofErr w:type="spellEnd"/>
      <w:r w:rsidRPr="0061512E">
        <w:rPr>
          <w:shd w:val="clear" w:color="auto" w:fill="FFFFFF"/>
          <w:lang w:val="es-MX"/>
        </w:rPr>
        <w:t xml:space="preserve"> financiada con fondos federales). Estos servicios tampoco afectarán a los no inmigrantes que buscan una extensión de estadía o un cambio de estatus.</w:t>
      </w:r>
    </w:p>
    <w:p w14:paraId="5F7E286B" w14:textId="05E178A7" w:rsidR="008549D2" w:rsidRPr="0061512E" w:rsidRDefault="008549D2" w:rsidP="008549D2">
      <w:pPr>
        <w:ind w:right="360"/>
        <w:rPr>
          <w:lang w:val="es-MX"/>
        </w:rPr>
      </w:pPr>
    </w:p>
    <w:p w14:paraId="2422DFB0" w14:textId="77777777" w:rsidR="00C96062" w:rsidRPr="0061512E" w:rsidRDefault="00C96062" w:rsidP="005B4DA0">
      <w:pPr>
        <w:ind w:right="360"/>
        <w:jc w:val="center"/>
        <w:rPr>
          <w:lang w:val="es-MX"/>
        </w:rPr>
      </w:pPr>
    </w:p>
    <w:p w14:paraId="7F661015" w14:textId="5EB6872D" w:rsidR="00567C09" w:rsidRPr="0061512E" w:rsidRDefault="00522CCB" w:rsidP="005B4DA0">
      <w:pPr>
        <w:ind w:right="360"/>
        <w:jc w:val="center"/>
        <w:rPr>
          <w:color w:val="244061" w:themeColor="accent1" w:themeShade="80"/>
          <w:lang w:val="es-MX"/>
        </w:rPr>
      </w:pPr>
      <w:bookmarkStart w:id="17" w:name="prog_viviendas"/>
      <w:r w:rsidRPr="0061512E">
        <w:rPr>
          <w:b/>
          <w:color w:val="244061" w:themeColor="accent1" w:themeShade="80"/>
          <w:lang w:val="es-MX"/>
        </w:rPr>
        <w:t>Programas de vivienda, refugios y transición: violencia en las relaciones</w:t>
      </w:r>
    </w:p>
    <w:bookmarkEnd w:id="17"/>
    <w:p w14:paraId="100C5B58" w14:textId="77777777" w:rsidR="00567C09" w:rsidRPr="0061512E" w:rsidRDefault="00522CCB" w:rsidP="00574A53">
      <w:pPr>
        <w:ind w:right="360"/>
        <w:rPr>
          <w:color w:val="17365D" w:themeColor="text2" w:themeShade="BF"/>
          <w:lang w:val="es-MX"/>
        </w:rPr>
      </w:pPr>
      <w:r w:rsidRPr="0061512E">
        <w:rPr>
          <w:color w:val="17365D" w:themeColor="text2" w:themeShade="BF"/>
          <w:lang w:val="es-MX"/>
        </w:rPr>
        <w:t xml:space="preserve"> </w:t>
      </w:r>
    </w:p>
    <w:p w14:paraId="7DAD9FB9" w14:textId="77777777" w:rsidR="00567C09" w:rsidRPr="0061512E" w:rsidRDefault="00522CCB" w:rsidP="00574A53">
      <w:pPr>
        <w:ind w:right="360"/>
        <w:rPr>
          <w:lang w:val="es-MX"/>
        </w:rPr>
      </w:pPr>
      <w:r w:rsidRPr="0061512E">
        <w:rPr>
          <w:lang w:val="es-MX"/>
        </w:rPr>
        <w:t>Los hogares no siempre son un refugio seguro. Hay recursos y servicios disponibles para ayudar a quienes sufren violencia de género, doméstica o de pareja. Destinado a la planificación de seguridad, refugio o asistencia legal civil o asesoramiento inmediatos.</w:t>
      </w:r>
    </w:p>
    <w:p w14:paraId="4F904CB7" w14:textId="77777777" w:rsidR="00567C09" w:rsidRPr="0061512E" w:rsidRDefault="00567C09" w:rsidP="00574A53">
      <w:pPr>
        <w:pStyle w:val="ListParagraph"/>
        <w:ind w:right="360"/>
        <w:rPr>
          <w:color w:val="1F497D" w:themeColor="text2"/>
          <w:lang w:val="es-MX"/>
        </w:rPr>
      </w:pPr>
    </w:p>
    <w:p w14:paraId="4B1882A9" w14:textId="772A2640" w:rsidR="00D122B2" w:rsidRPr="0061512E" w:rsidRDefault="00522CCB" w:rsidP="00574A53">
      <w:pPr>
        <w:pStyle w:val="ListParagraph"/>
        <w:numPr>
          <w:ilvl w:val="0"/>
          <w:numId w:val="43"/>
        </w:numPr>
        <w:spacing w:before="100" w:beforeAutospacing="1" w:after="100" w:afterAutospacing="1" w:line="276" w:lineRule="auto"/>
        <w:ind w:right="360"/>
        <w:rPr>
          <w:lang w:val="es-MX"/>
        </w:rPr>
      </w:pPr>
      <w:r w:rsidRPr="0061512E">
        <w:rPr>
          <w:lang w:val="es-MX"/>
        </w:rPr>
        <w:t xml:space="preserve">Los refugios de violencia doméstica están abiertos para recibir ingresos. Llame a la línea directa de violencia doméstica de la ciudad las 24 horas </w:t>
      </w:r>
      <w:r w:rsidRPr="0061512E">
        <w:rPr>
          <w:b/>
          <w:color w:val="244061" w:themeColor="accent1" w:themeShade="80"/>
          <w:lang w:val="es-MX"/>
        </w:rPr>
        <w:t>(1-800-621-4673; Relé telefónico de texto [TTY]: 1-800-810-7444)</w:t>
      </w:r>
    </w:p>
    <w:p w14:paraId="226AD210" w14:textId="14062579" w:rsidR="004E3286" w:rsidRPr="0061512E" w:rsidRDefault="00522CCB" w:rsidP="00574A53">
      <w:pPr>
        <w:spacing w:line="276" w:lineRule="auto"/>
        <w:ind w:right="360"/>
        <w:rPr>
          <w:color w:val="244061" w:themeColor="accent1" w:themeShade="80"/>
          <w:lang w:val="es-MX"/>
        </w:rPr>
      </w:pPr>
      <w:r w:rsidRPr="0061512E">
        <w:rPr>
          <w:lang w:val="es-MX"/>
        </w:rPr>
        <w:t>CDC: Recursos de refugios para personas sin hogar: Planifique, prepare y responda a la enfermedad por coronavirus 2019</w:t>
      </w:r>
      <w:r w:rsidR="00906B2B" w:rsidRPr="0061512E">
        <w:rPr>
          <w:lang w:val="es-MX"/>
        </w:rPr>
        <w:t xml:space="preserve"> </w:t>
      </w:r>
      <w:hyperlink r:id="rId47">
        <w:r w:rsidRPr="0061512E">
          <w:rPr>
            <w:rStyle w:val="Hyperlink"/>
            <w:lang w:val="es-MX"/>
          </w:rPr>
          <w:t>https://www.cdc.gov/coronavirus/2019-ncov/community/homeless-shelters/plan-prepare-respond.html</w:t>
        </w:r>
      </w:hyperlink>
      <w:r w:rsidRPr="0061512E">
        <w:rPr>
          <w:b/>
          <w:color w:val="244061" w:themeColor="accent1" w:themeShade="80"/>
          <w:lang w:val="es-MX"/>
        </w:rPr>
        <w:t xml:space="preserve"> SERVICIOS PRESTADOS DURANTE EL COVID:</w:t>
      </w:r>
    </w:p>
    <w:p w14:paraId="50833199" w14:textId="77777777" w:rsidR="00567C09" w:rsidRPr="0061512E" w:rsidRDefault="00522CCB" w:rsidP="00574A53">
      <w:pPr>
        <w:spacing w:line="276" w:lineRule="auto"/>
        <w:ind w:right="360"/>
        <w:rPr>
          <w:b/>
          <w:lang w:val="es-MX"/>
        </w:rPr>
      </w:pPr>
      <w:r w:rsidRPr="0061512E">
        <w:rPr>
          <w:lang w:val="es-MX"/>
        </w:rPr>
        <w:t xml:space="preserve">Recursos de preparación para el COVID-19: visite www.cdc.gov/COVID19 para obtener la información y los recursos más recientes. </w:t>
      </w:r>
    </w:p>
    <w:p w14:paraId="7EED7BAE" w14:textId="77777777" w:rsidR="00567C09" w:rsidRPr="0061512E" w:rsidRDefault="00522CCB" w:rsidP="009425E1">
      <w:pPr>
        <w:pStyle w:val="ListParagraph"/>
        <w:numPr>
          <w:ilvl w:val="0"/>
          <w:numId w:val="44"/>
        </w:numPr>
        <w:spacing w:before="100" w:beforeAutospacing="1" w:after="100" w:afterAutospacing="1" w:line="276" w:lineRule="auto"/>
        <w:ind w:right="360"/>
        <w:rPr>
          <w:lang w:val="es-MX"/>
        </w:rPr>
      </w:pPr>
      <w:r w:rsidRPr="0061512E">
        <w:rPr>
          <w:lang w:val="es-MX"/>
        </w:rPr>
        <w:t xml:space="preserve">Recursos imprimibles para personas sin hogar </w:t>
      </w:r>
    </w:p>
    <w:p w14:paraId="0C4CE398" w14:textId="77777777" w:rsidR="00567C09" w:rsidRPr="0061512E" w:rsidRDefault="00522CCB" w:rsidP="009425E1">
      <w:pPr>
        <w:pStyle w:val="ListParagraph"/>
        <w:numPr>
          <w:ilvl w:val="0"/>
          <w:numId w:val="44"/>
        </w:numPr>
        <w:spacing w:before="100" w:beforeAutospacing="1" w:after="100" w:afterAutospacing="1" w:line="276" w:lineRule="auto"/>
        <w:ind w:right="360"/>
        <w:rPr>
          <w:lang w:val="es-MX"/>
        </w:rPr>
      </w:pPr>
      <w:r w:rsidRPr="0061512E">
        <w:rPr>
          <w:lang w:val="es-MX"/>
        </w:rPr>
        <w:t xml:space="preserve">Orientación relacionada con las personas sin hogar y sin refugio </w:t>
      </w:r>
    </w:p>
    <w:p w14:paraId="1F8649D7" w14:textId="77777777" w:rsidR="00567C09" w:rsidRPr="0061512E" w:rsidRDefault="00522CCB" w:rsidP="009425E1">
      <w:pPr>
        <w:pStyle w:val="ListParagraph"/>
        <w:numPr>
          <w:ilvl w:val="0"/>
          <w:numId w:val="44"/>
        </w:numPr>
        <w:spacing w:before="100" w:beforeAutospacing="1" w:after="100" w:afterAutospacing="1" w:line="276" w:lineRule="auto"/>
        <w:ind w:right="360"/>
        <w:rPr>
          <w:lang w:val="es-MX"/>
        </w:rPr>
      </w:pPr>
      <w:r w:rsidRPr="0061512E">
        <w:rPr>
          <w:lang w:val="es-MX"/>
        </w:rPr>
        <w:t xml:space="preserve">Recursos para el COVID-19 del Departamento de Vivienda y Desarrollo Urbano (HUD) </w:t>
      </w:r>
    </w:p>
    <w:p w14:paraId="1C71D78C" w14:textId="77777777" w:rsidR="00567C09" w:rsidRPr="0023555A" w:rsidRDefault="00522CCB" w:rsidP="009425E1">
      <w:pPr>
        <w:pStyle w:val="ListParagraph"/>
        <w:numPr>
          <w:ilvl w:val="0"/>
          <w:numId w:val="44"/>
        </w:numPr>
        <w:spacing w:before="100" w:beforeAutospacing="1" w:after="100" w:afterAutospacing="1" w:line="276" w:lineRule="auto"/>
        <w:ind w:right="360"/>
        <w:rPr>
          <w:b/>
          <w:lang w:val="es-MX"/>
        </w:rPr>
      </w:pPr>
      <w:r w:rsidRPr="0061512E">
        <w:rPr>
          <w:lang w:val="es-MX"/>
        </w:rPr>
        <w:t>Recursos para el COVID-19 de refugio para personas sin hogar de ASPR TRACIE</w:t>
      </w:r>
    </w:p>
    <w:p w14:paraId="0EFF5E96" w14:textId="1FEB6CAE" w:rsidR="00567C09" w:rsidRPr="0061512E" w:rsidRDefault="00522CCB" w:rsidP="00574A53">
      <w:pPr>
        <w:spacing w:before="100" w:beforeAutospacing="1" w:after="100" w:afterAutospacing="1" w:line="276" w:lineRule="auto"/>
        <w:ind w:right="360"/>
        <w:rPr>
          <w:lang w:val="es-MX"/>
        </w:rPr>
      </w:pPr>
      <w:r w:rsidRPr="0061512E">
        <w:rPr>
          <w:lang w:val="es-MX"/>
        </w:rPr>
        <w:t xml:space="preserve">Consejo </w:t>
      </w:r>
      <w:proofErr w:type="spellStart"/>
      <w:r w:rsidRPr="0061512E">
        <w:rPr>
          <w:lang w:val="es-MX"/>
        </w:rPr>
        <w:t>Interagencial</w:t>
      </w:r>
      <w:proofErr w:type="spellEnd"/>
      <w:r w:rsidRPr="0061512E">
        <w:rPr>
          <w:lang w:val="es-MX"/>
        </w:rPr>
        <w:t xml:space="preserve"> de Estados Unidos sobre Personas sin Hogar: Apoyo a niños y jóvenes sin hogar</w:t>
      </w:r>
      <w:r w:rsidR="001D61AD" w:rsidRPr="0061512E">
        <w:rPr>
          <w:lang w:val="es-MX"/>
        </w:rPr>
        <w:t xml:space="preserve"> durante el brote de COVID-19: </w:t>
      </w:r>
      <w:hyperlink r:id="rId48" w:history="1">
        <w:r w:rsidRPr="0061512E">
          <w:rPr>
            <w:color w:val="0000FF"/>
            <w:u w:val="single"/>
            <w:lang w:val="es-MX"/>
          </w:rPr>
          <w:t>https://www.usich.gov/tools-for-action/supporting-children-and-youth-experiencing-homelessness-during-the-covid-19-outbreak-questions-to-consider/</w:t>
        </w:r>
      </w:hyperlink>
    </w:p>
    <w:p w14:paraId="4F70FEB5" w14:textId="77777777" w:rsidR="00A743AD" w:rsidRPr="008549D2" w:rsidRDefault="00522CCB" w:rsidP="009425E1">
      <w:pPr>
        <w:pStyle w:val="ListParagraph"/>
        <w:numPr>
          <w:ilvl w:val="0"/>
          <w:numId w:val="45"/>
        </w:numPr>
        <w:spacing w:line="276" w:lineRule="auto"/>
        <w:ind w:right="360"/>
        <w:rPr>
          <w:color w:val="244061" w:themeColor="accent1" w:themeShade="80"/>
        </w:rPr>
      </w:pPr>
      <w:r>
        <w:rPr>
          <w:b/>
          <w:color w:val="244061" w:themeColor="accent1" w:themeShade="80"/>
        </w:rPr>
        <w:t>N.Y. State of Health Marketplace</w:t>
      </w:r>
    </w:p>
    <w:p w14:paraId="2467D914" w14:textId="77777777" w:rsidR="00A743AD" w:rsidRPr="0061512E" w:rsidRDefault="00522CCB" w:rsidP="00574A53">
      <w:pPr>
        <w:spacing w:line="276" w:lineRule="auto"/>
        <w:ind w:right="360"/>
        <w:rPr>
          <w:spacing w:val="-4"/>
          <w:lang w:val="es-MX"/>
        </w:rPr>
      </w:pPr>
      <w:r w:rsidRPr="0061512E">
        <w:rPr>
          <w:color w:val="333333"/>
          <w:spacing w:val="-4"/>
          <w:lang w:val="es-MX"/>
        </w:rPr>
        <w:t xml:space="preserve">New York </w:t>
      </w:r>
      <w:proofErr w:type="spellStart"/>
      <w:r w:rsidRPr="0061512E">
        <w:rPr>
          <w:color w:val="333333"/>
          <w:spacing w:val="-4"/>
          <w:lang w:val="es-MX"/>
        </w:rPr>
        <w:t>State</w:t>
      </w:r>
      <w:proofErr w:type="spellEnd"/>
      <w:r w:rsidRPr="0061512E">
        <w:rPr>
          <w:color w:val="333333"/>
          <w:spacing w:val="-4"/>
          <w:lang w:val="es-MX"/>
        </w:rPr>
        <w:t xml:space="preserve"> of </w:t>
      </w:r>
      <w:proofErr w:type="spellStart"/>
      <w:r w:rsidRPr="0061512E">
        <w:rPr>
          <w:color w:val="333333"/>
          <w:spacing w:val="-4"/>
          <w:lang w:val="es-MX"/>
        </w:rPr>
        <w:t>Health</w:t>
      </w:r>
      <w:proofErr w:type="spellEnd"/>
      <w:r w:rsidRPr="0061512E">
        <w:rPr>
          <w:color w:val="333333"/>
          <w:spacing w:val="-4"/>
          <w:lang w:val="es-MX"/>
        </w:rPr>
        <w:t xml:space="preserve"> es el Mercado de Planes de Salud de su estado. </w:t>
      </w:r>
      <w:hyperlink r:id="rId49" w:history="1">
        <w:r w:rsidRPr="0061512E">
          <w:rPr>
            <w:rStyle w:val="Hyperlink"/>
            <w:color w:val="0C648C"/>
            <w:spacing w:val="-4"/>
            <w:lang w:val="es-MX"/>
          </w:rPr>
          <w:t>Visite el sitio web de Nueva York.</w:t>
        </w:r>
      </w:hyperlink>
    </w:p>
    <w:p w14:paraId="373C7A3C" w14:textId="77777777" w:rsidR="00C302FD" w:rsidRPr="0061512E" w:rsidRDefault="006D6CEF" w:rsidP="00574A53">
      <w:pPr>
        <w:ind w:right="360"/>
        <w:rPr>
          <w:b/>
          <w:color w:val="1F497D" w:themeColor="text2"/>
          <w:lang w:val="es-MX"/>
        </w:rPr>
      </w:pPr>
      <w:hyperlink r:id="rId50" w:history="1">
        <w:r w:rsidR="001331FE" w:rsidRPr="0061512E">
          <w:rPr>
            <w:color w:val="0000FF"/>
            <w:u w:val="single"/>
            <w:lang w:val="es-MX"/>
          </w:rPr>
          <w:t>https://www.nycgo.com/maps-guides/official-nyc-visitors-guide/</w:t>
        </w:r>
      </w:hyperlink>
    </w:p>
    <w:p w14:paraId="2A1F701D" w14:textId="77777777" w:rsidR="00C302FD" w:rsidRPr="0061512E" w:rsidRDefault="00C302FD" w:rsidP="00574A53">
      <w:pPr>
        <w:ind w:right="360"/>
        <w:rPr>
          <w:b/>
          <w:color w:val="1F497D" w:themeColor="text2"/>
          <w:lang w:val="es-MX"/>
        </w:rPr>
      </w:pPr>
    </w:p>
    <w:p w14:paraId="560472F4" w14:textId="77777777" w:rsidR="00C302FD" w:rsidRPr="008549D2" w:rsidRDefault="00522CCB" w:rsidP="00574A53">
      <w:pPr>
        <w:ind w:right="360"/>
        <w:rPr>
          <w:b/>
          <w:color w:val="244061" w:themeColor="accent1" w:themeShade="80"/>
        </w:rPr>
      </w:pPr>
      <w:r>
        <w:rPr>
          <w:b/>
          <w:color w:val="244061" w:themeColor="accent1" w:themeShade="80"/>
          <w:bdr w:val="none" w:sz="0" w:space="0" w:color="auto" w:frame="1"/>
        </w:rPr>
        <w:lastRenderedPageBreak/>
        <w:t xml:space="preserve">CONTACTO: </w:t>
      </w:r>
    </w:p>
    <w:p w14:paraId="6DB44565" w14:textId="77777777" w:rsidR="00A743AD" w:rsidRPr="008549D2" w:rsidRDefault="00522CCB" w:rsidP="00964E5C">
      <w:pPr>
        <w:pStyle w:val="ListParagraph"/>
        <w:numPr>
          <w:ilvl w:val="0"/>
          <w:numId w:val="18"/>
        </w:numPr>
        <w:ind w:right="360"/>
        <w:rPr>
          <w:b/>
          <w:color w:val="244061" w:themeColor="accent1" w:themeShade="80"/>
        </w:rPr>
      </w:pPr>
      <w:r>
        <w:rPr>
          <w:b/>
          <w:color w:val="244061" w:themeColor="accent1" w:themeShade="80"/>
        </w:rPr>
        <w:t>1-855-355-5777</w:t>
      </w:r>
    </w:p>
    <w:p w14:paraId="4CEDD5B0" w14:textId="77777777" w:rsidR="00A743AD" w:rsidRPr="0061512E" w:rsidRDefault="00522CCB" w:rsidP="00964E5C">
      <w:pPr>
        <w:pStyle w:val="ListParagraph"/>
        <w:numPr>
          <w:ilvl w:val="0"/>
          <w:numId w:val="18"/>
        </w:numPr>
        <w:spacing w:before="240" w:after="240"/>
        <w:ind w:right="360"/>
        <w:rPr>
          <w:b/>
          <w:color w:val="244061" w:themeColor="accent1" w:themeShade="80"/>
          <w:lang w:val="es-MX"/>
        </w:rPr>
      </w:pPr>
      <w:r w:rsidRPr="0061512E">
        <w:rPr>
          <w:b/>
          <w:color w:val="244061" w:themeColor="accent1" w:themeShade="80"/>
          <w:lang w:val="es-MX"/>
        </w:rPr>
        <w:t>Relé telefónico de texto (TTY): 1-800-662-1220</w:t>
      </w:r>
    </w:p>
    <w:p w14:paraId="6591245C" w14:textId="77777777" w:rsidR="004E3286" w:rsidRPr="0061512E" w:rsidRDefault="00522CCB" w:rsidP="00574A53">
      <w:pPr>
        <w:spacing w:line="276" w:lineRule="auto"/>
        <w:ind w:right="360"/>
        <w:rPr>
          <w:color w:val="244061" w:themeColor="accent1" w:themeShade="80"/>
          <w:lang w:val="es-MX"/>
        </w:rPr>
      </w:pPr>
      <w:r w:rsidRPr="0061512E">
        <w:rPr>
          <w:b/>
          <w:color w:val="244061" w:themeColor="accent1" w:themeShade="80"/>
          <w:lang w:val="es-MX"/>
        </w:rPr>
        <w:t>SERVICIOS PRESTADOS DURANTE EL COVID:</w:t>
      </w:r>
    </w:p>
    <w:p w14:paraId="6D182861" w14:textId="77777777" w:rsidR="00A743AD" w:rsidRPr="0061512E" w:rsidRDefault="00522CCB" w:rsidP="00574A53">
      <w:pPr>
        <w:spacing w:line="276" w:lineRule="auto"/>
        <w:ind w:right="360"/>
        <w:rPr>
          <w:spacing w:val="-2"/>
          <w:lang w:val="es-MX"/>
        </w:rPr>
      </w:pPr>
      <w:r w:rsidRPr="0061512E">
        <w:rPr>
          <w:spacing w:val="-2"/>
          <w:lang w:val="es-MX"/>
        </w:rPr>
        <w:t xml:space="preserve">N.Y. </w:t>
      </w:r>
      <w:proofErr w:type="spellStart"/>
      <w:r w:rsidRPr="0061512E">
        <w:rPr>
          <w:spacing w:val="-2"/>
          <w:lang w:val="es-MX"/>
        </w:rPr>
        <w:t>State</w:t>
      </w:r>
      <w:proofErr w:type="spellEnd"/>
      <w:r w:rsidRPr="0061512E">
        <w:rPr>
          <w:spacing w:val="-2"/>
          <w:lang w:val="es-MX"/>
        </w:rPr>
        <w:t xml:space="preserve"> of </w:t>
      </w:r>
      <w:proofErr w:type="spellStart"/>
      <w:r w:rsidRPr="0061512E">
        <w:rPr>
          <w:spacing w:val="-2"/>
          <w:lang w:val="es-MX"/>
        </w:rPr>
        <w:t>Health</w:t>
      </w:r>
      <w:proofErr w:type="spellEnd"/>
      <w:r w:rsidRPr="0061512E">
        <w:rPr>
          <w:spacing w:val="-2"/>
          <w:lang w:val="es-MX"/>
        </w:rPr>
        <w:t xml:space="preserve"> Marketplace (Mercado de Planes de Salud) está abierto por un período de inscripción especial para permitir que las personas sin seguro se inscriban en planes de salud </w:t>
      </w:r>
      <w:proofErr w:type="spellStart"/>
      <w:r w:rsidRPr="0061512E">
        <w:rPr>
          <w:spacing w:val="-2"/>
          <w:lang w:val="es-MX"/>
        </w:rPr>
        <w:t>calificados.</w:t>
      </w:r>
      <w:r w:rsidRPr="0061512E">
        <w:rPr>
          <w:spacing w:val="-2"/>
          <w:shd w:val="clear" w:color="auto" w:fill="FFFFFF"/>
          <w:lang w:val="es-MX"/>
        </w:rPr>
        <w:t>Las</w:t>
      </w:r>
      <w:proofErr w:type="spellEnd"/>
      <w:r w:rsidRPr="0061512E">
        <w:rPr>
          <w:spacing w:val="-2"/>
          <w:shd w:val="clear" w:color="auto" w:fill="FFFFFF"/>
          <w:lang w:val="es-MX"/>
        </w:rPr>
        <w:t xml:space="preserve"> personas que son elegibles para otros programas de NY </w:t>
      </w:r>
      <w:proofErr w:type="spellStart"/>
      <w:r w:rsidRPr="0061512E">
        <w:rPr>
          <w:spacing w:val="-2"/>
          <w:shd w:val="clear" w:color="auto" w:fill="FFFFFF"/>
          <w:lang w:val="es-MX"/>
        </w:rPr>
        <w:t>State</w:t>
      </w:r>
      <w:proofErr w:type="spellEnd"/>
      <w:r w:rsidRPr="0061512E">
        <w:rPr>
          <w:spacing w:val="-2"/>
          <w:shd w:val="clear" w:color="auto" w:fill="FFFFFF"/>
          <w:lang w:val="es-MX"/>
        </w:rPr>
        <w:t xml:space="preserve"> of </w:t>
      </w:r>
      <w:proofErr w:type="spellStart"/>
      <w:r w:rsidRPr="0061512E">
        <w:rPr>
          <w:spacing w:val="-2"/>
          <w:shd w:val="clear" w:color="auto" w:fill="FFFFFF"/>
          <w:lang w:val="es-MX"/>
        </w:rPr>
        <w:t>Health</w:t>
      </w:r>
      <w:proofErr w:type="spellEnd"/>
      <w:r w:rsidRPr="0061512E">
        <w:rPr>
          <w:spacing w:val="-2"/>
          <w:shd w:val="clear" w:color="auto" w:fill="FFFFFF"/>
          <w:lang w:val="es-MX"/>
        </w:rPr>
        <w:t xml:space="preserve"> (</w:t>
      </w:r>
      <w:proofErr w:type="spellStart"/>
      <w:r w:rsidRPr="0061512E">
        <w:rPr>
          <w:spacing w:val="-2"/>
          <w:shd w:val="clear" w:color="auto" w:fill="FFFFFF"/>
          <w:lang w:val="es-MX"/>
        </w:rPr>
        <w:t>Medicaid</w:t>
      </w:r>
      <w:proofErr w:type="spellEnd"/>
      <w:r w:rsidRPr="0061512E">
        <w:rPr>
          <w:spacing w:val="-2"/>
          <w:shd w:val="clear" w:color="auto" w:fill="FFFFFF"/>
          <w:lang w:val="es-MX"/>
        </w:rPr>
        <w:t xml:space="preserve">, </w:t>
      </w:r>
      <w:proofErr w:type="spellStart"/>
      <w:r w:rsidRPr="0061512E">
        <w:rPr>
          <w:spacing w:val="-2"/>
          <w:shd w:val="clear" w:color="auto" w:fill="FFFFFF"/>
          <w:lang w:val="es-MX"/>
        </w:rPr>
        <w:t>Essential</w:t>
      </w:r>
      <w:proofErr w:type="spellEnd"/>
      <w:r w:rsidRPr="0061512E">
        <w:rPr>
          <w:spacing w:val="-2"/>
          <w:shd w:val="clear" w:color="auto" w:fill="FFFFFF"/>
          <w:lang w:val="es-MX"/>
        </w:rPr>
        <w:t xml:space="preserve"> Plan y </w:t>
      </w:r>
      <w:proofErr w:type="spellStart"/>
      <w:r w:rsidRPr="0061512E">
        <w:rPr>
          <w:spacing w:val="-2"/>
          <w:shd w:val="clear" w:color="auto" w:fill="FFFFFF"/>
          <w:lang w:val="es-MX"/>
        </w:rPr>
        <w:t>Child</w:t>
      </w:r>
      <w:proofErr w:type="spellEnd"/>
      <w:r w:rsidRPr="0061512E">
        <w:rPr>
          <w:spacing w:val="-2"/>
          <w:shd w:val="clear" w:color="auto" w:fill="FFFFFF"/>
          <w:lang w:val="es-MX"/>
        </w:rPr>
        <w:t xml:space="preserve"> </w:t>
      </w:r>
      <w:proofErr w:type="spellStart"/>
      <w:r w:rsidRPr="0061512E">
        <w:rPr>
          <w:spacing w:val="-2"/>
          <w:shd w:val="clear" w:color="auto" w:fill="FFFFFF"/>
          <w:lang w:val="es-MX"/>
        </w:rPr>
        <w:t>Health</w:t>
      </w:r>
      <w:proofErr w:type="spellEnd"/>
      <w:r w:rsidRPr="0061512E">
        <w:rPr>
          <w:spacing w:val="-2"/>
          <w:shd w:val="clear" w:color="auto" w:fill="FFFFFF"/>
          <w:lang w:val="es-MX"/>
        </w:rPr>
        <w:t xml:space="preserve"> Plus) pueden inscribirse durante todo el año.</w:t>
      </w:r>
      <w:r w:rsidRPr="0061512E">
        <w:rPr>
          <w:spacing w:val="-2"/>
          <w:lang w:val="es-MX"/>
        </w:rPr>
        <w:t xml:space="preserve"> El período de inscripción especial ayudará a proteger la salud de los neoyorquinos durante la emergencia de salud pública de COVID-19. </w:t>
      </w:r>
      <w:hyperlink r:id="rId51" w:history="1">
        <w:r w:rsidRPr="0061512E">
          <w:rPr>
            <w:spacing w:val="-2"/>
            <w:lang w:val="es-MX"/>
          </w:rPr>
          <w:t>Obtenga más información</w:t>
        </w:r>
      </w:hyperlink>
      <w:r w:rsidRPr="0061512E">
        <w:rPr>
          <w:spacing w:val="-2"/>
          <w:lang w:val="es-MX"/>
        </w:rPr>
        <w:t xml:space="preserve"> sobre N.Y. </w:t>
      </w:r>
      <w:proofErr w:type="spellStart"/>
      <w:r w:rsidRPr="0061512E">
        <w:rPr>
          <w:spacing w:val="-2"/>
          <w:lang w:val="es-MX"/>
        </w:rPr>
        <w:t>State</w:t>
      </w:r>
      <w:proofErr w:type="spellEnd"/>
      <w:r w:rsidRPr="0061512E">
        <w:rPr>
          <w:spacing w:val="-2"/>
          <w:lang w:val="es-MX"/>
        </w:rPr>
        <w:t xml:space="preserve"> of </w:t>
      </w:r>
      <w:proofErr w:type="spellStart"/>
      <w:r w:rsidRPr="0061512E">
        <w:rPr>
          <w:spacing w:val="-2"/>
          <w:lang w:val="es-MX"/>
        </w:rPr>
        <w:t>Health</w:t>
      </w:r>
      <w:proofErr w:type="spellEnd"/>
      <w:r w:rsidRPr="0061512E">
        <w:rPr>
          <w:spacing w:val="-2"/>
          <w:lang w:val="es-MX"/>
        </w:rPr>
        <w:t xml:space="preserve"> el Marketplace (Mercado de Planes de Salud) en </w:t>
      </w:r>
      <w:hyperlink r:id="rId52" w:history="1">
        <w:r w:rsidRPr="0061512E">
          <w:rPr>
            <w:color w:val="0000FF"/>
            <w:spacing w:val="-2"/>
            <w:u w:val="single"/>
            <w:lang w:val="es-MX"/>
          </w:rPr>
          <w:t>https://www1.nyc.gov/</w:t>
        </w:r>
      </w:hyperlink>
    </w:p>
    <w:p w14:paraId="03EFCA41" w14:textId="77777777" w:rsidR="00A743AD" w:rsidRPr="0061512E" w:rsidRDefault="00A743AD" w:rsidP="00574A53">
      <w:pPr>
        <w:ind w:right="360"/>
        <w:rPr>
          <w:lang w:val="es-MX"/>
        </w:rPr>
      </w:pPr>
    </w:p>
    <w:p w14:paraId="22C0F431" w14:textId="77777777" w:rsidR="00C302FD" w:rsidRPr="008549D2" w:rsidRDefault="00522CCB" w:rsidP="00574A53">
      <w:pPr>
        <w:ind w:right="360"/>
        <w:rPr>
          <w:b/>
          <w:color w:val="244061" w:themeColor="accent1" w:themeShade="80"/>
        </w:rPr>
      </w:pPr>
      <w:r>
        <w:rPr>
          <w:b/>
          <w:color w:val="244061" w:themeColor="accent1" w:themeShade="80"/>
          <w:bdr w:val="none" w:sz="0" w:space="0" w:color="auto" w:frame="1"/>
        </w:rPr>
        <w:t xml:space="preserve">CONTACTO: </w:t>
      </w:r>
    </w:p>
    <w:p w14:paraId="19A94379" w14:textId="1111F223" w:rsidR="00A743AD" w:rsidRPr="004F0B45" w:rsidRDefault="00522CCB" w:rsidP="00964E5C">
      <w:pPr>
        <w:pStyle w:val="ListParagraph"/>
        <w:numPr>
          <w:ilvl w:val="0"/>
          <w:numId w:val="19"/>
        </w:numPr>
        <w:ind w:right="360"/>
        <w:rPr>
          <w:b/>
        </w:rPr>
      </w:pPr>
      <w:proofErr w:type="spellStart"/>
      <w:r>
        <w:t>Línea</w:t>
      </w:r>
      <w:proofErr w:type="spellEnd"/>
      <w:r>
        <w:t xml:space="preserve"> de </w:t>
      </w:r>
      <w:proofErr w:type="spellStart"/>
      <w:r>
        <w:t>ayuda</w:t>
      </w:r>
      <w:proofErr w:type="spellEnd"/>
      <w:r>
        <w:t xml:space="preserve">: </w:t>
      </w:r>
      <w:r w:rsidR="004F0B45">
        <w:rPr>
          <w:b/>
          <w:color w:val="244061" w:themeColor="accent1" w:themeShade="80"/>
        </w:rPr>
        <w:t>1-855-355-577</w:t>
      </w:r>
    </w:p>
    <w:p w14:paraId="5106E1A1" w14:textId="77777777" w:rsidR="00A743AD" w:rsidRPr="008549D2" w:rsidRDefault="006D6CEF" w:rsidP="00964E5C">
      <w:pPr>
        <w:pStyle w:val="ListParagraph"/>
        <w:numPr>
          <w:ilvl w:val="0"/>
          <w:numId w:val="19"/>
        </w:numPr>
        <w:ind w:right="360"/>
      </w:pPr>
      <w:hyperlink r:id="rId53" w:history="1">
        <w:proofErr w:type="spellStart"/>
        <w:r w:rsidR="001331FE">
          <w:rPr>
            <w:shd w:val="clear" w:color="auto" w:fill="FFFFFF"/>
          </w:rPr>
          <w:t>Asistentes</w:t>
        </w:r>
        <w:proofErr w:type="spellEnd"/>
        <w:r w:rsidR="001331FE">
          <w:rPr>
            <w:shd w:val="clear" w:color="auto" w:fill="FFFFFF"/>
          </w:rPr>
          <w:t xml:space="preserve"> de </w:t>
        </w:r>
        <w:proofErr w:type="spellStart"/>
        <w:r w:rsidR="001331FE">
          <w:rPr>
            <w:shd w:val="clear" w:color="auto" w:fill="FFFFFF"/>
          </w:rPr>
          <w:t>inscripción</w:t>
        </w:r>
        <w:proofErr w:type="spellEnd"/>
      </w:hyperlink>
      <w:r w:rsidR="001331FE">
        <w:t xml:space="preserve"> </w:t>
      </w:r>
    </w:p>
    <w:p w14:paraId="1562B9CA" w14:textId="77777777" w:rsidR="00567C09" w:rsidRPr="008549D2" w:rsidRDefault="00522CCB" w:rsidP="00964E5C">
      <w:pPr>
        <w:pStyle w:val="ListParagraph"/>
        <w:numPr>
          <w:ilvl w:val="0"/>
          <w:numId w:val="19"/>
        </w:numPr>
        <w:ind w:right="360"/>
      </w:pPr>
      <w:proofErr w:type="spellStart"/>
      <w:r>
        <w:rPr>
          <w:shd w:val="clear" w:color="auto" w:fill="FFFFFF"/>
        </w:rPr>
        <w:t>Solicite</w:t>
      </w:r>
      <w:proofErr w:type="spellEnd"/>
      <w:r>
        <w:rPr>
          <w:shd w:val="clear" w:color="auto" w:fill="FFFFFF"/>
        </w:rPr>
        <w:t xml:space="preserve"> </w:t>
      </w:r>
      <w:proofErr w:type="spellStart"/>
      <w:r>
        <w:rPr>
          <w:shd w:val="clear" w:color="auto" w:fill="FFFFFF"/>
        </w:rPr>
        <w:t>cobertura</w:t>
      </w:r>
      <w:proofErr w:type="spellEnd"/>
      <w:r>
        <w:rPr>
          <w:shd w:val="clear" w:color="auto" w:fill="FFFFFF"/>
        </w:rPr>
        <w:t xml:space="preserve"> a </w:t>
      </w:r>
      <w:proofErr w:type="spellStart"/>
      <w:r>
        <w:rPr>
          <w:shd w:val="clear" w:color="auto" w:fill="FFFFFF"/>
        </w:rPr>
        <w:t>través</w:t>
      </w:r>
      <w:proofErr w:type="spellEnd"/>
      <w:r>
        <w:rPr>
          <w:shd w:val="clear" w:color="auto" w:fill="FFFFFF"/>
        </w:rPr>
        <w:t xml:space="preserve"> de NY State of Health </w:t>
      </w:r>
      <w:proofErr w:type="spellStart"/>
      <w:r>
        <w:rPr>
          <w:shd w:val="clear" w:color="auto" w:fill="FFFFFF"/>
        </w:rPr>
        <w:t>en</w:t>
      </w:r>
      <w:proofErr w:type="spellEnd"/>
      <w:r>
        <w:rPr>
          <w:shd w:val="clear" w:color="auto" w:fill="FFFFFF"/>
        </w:rPr>
        <w:t xml:space="preserve"> </w:t>
      </w:r>
      <w:proofErr w:type="spellStart"/>
      <w:r>
        <w:rPr>
          <w:shd w:val="clear" w:color="auto" w:fill="FFFFFF"/>
        </w:rPr>
        <w:t>línea</w:t>
      </w:r>
      <w:proofErr w:type="spellEnd"/>
      <w:r>
        <w:rPr>
          <w:shd w:val="clear" w:color="auto" w:fill="FFFFFF"/>
        </w:rPr>
        <w:t xml:space="preserve"> </w:t>
      </w:r>
      <w:proofErr w:type="spellStart"/>
      <w:r>
        <w:rPr>
          <w:shd w:val="clear" w:color="auto" w:fill="FFFFFF"/>
        </w:rPr>
        <w:t>en</w:t>
      </w:r>
      <w:proofErr w:type="spellEnd"/>
      <w:r>
        <w:rPr>
          <w:shd w:val="clear" w:color="auto" w:fill="FFFFFF"/>
        </w:rPr>
        <w:t> </w:t>
      </w:r>
      <w:hyperlink r:id="rId54" w:history="1">
        <w:r>
          <w:rPr>
            <w:b/>
            <w:color w:val="244061" w:themeColor="accent1" w:themeShade="80"/>
            <w:u w:val="single"/>
            <w:shd w:val="clear" w:color="auto" w:fill="FFFFFF"/>
          </w:rPr>
          <w:t>nystateofhealth.ny.gov</w:t>
        </w:r>
      </w:hyperlink>
    </w:p>
    <w:p w14:paraId="145B7B59" w14:textId="77777777" w:rsidR="00C96062" w:rsidRPr="00C96062" w:rsidRDefault="00C96062" w:rsidP="00664DB6">
      <w:pPr>
        <w:tabs>
          <w:tab w:val="left" w:pos="4270"/>
          <w:tab w:val="center" w:pos="5085"/>
        </w:tabs>
        <w:ind w:right="360"/>
        <w:rPr>
          <w:b/>
          <w:color w:val="244061" w:themeColor="accent1" w:themeShade="80"/>
        </w:rPr>
      </w:pPr>
    </w:p>
    <w:p w14:paraId="451677B3" w14:textId="77777777" w:rsidR="009425E1" w:rsidRDefault="009425E1" w:rsidP="00664DB6">
      <w:pPr>
        <w:tabs>
          <w:tab w:val="left" w:pos="4270"/>
          <w:tab w:val="center" w:pos="5085"/>
        </w:tabs>
        <w:ind w:right="360"/>
        <w:rPr>
          <w:b/>
          <w:color w:val="244061" w:themeColor="accent1" w:themeShade="80"/>
        </w:rPr>
      </w:pPr>
    </w:p>
    <w:p w14:paraId="7805D3AE" w14:textId="77777777" w:rsidR="009425E1" w:rsidRDefault="009425E1" w:rsidP="00664DB6">
      <w:pPr>
        <w:tabs>
          <w:tab w:val="left" w:pos="4270"/>
          <w:tab w:val="center" w:pos="5085"/>
        </w:tabs>
        <w:ind w:right="360"/>
        <w:rPr>
          <w:b/>
          <w:color w:val="244061" w:themeColor="accent1" w:themeShade="80"/>
        </w:rPr>
      </w:pPr>
    </w:p>
    <w:p w14:paraId="126D1460" w14:textId="47D9C103" w:rsidR="006D1A71" w:rsidRPr="008549D2" w:rsidRDefault="00C96062" w:rsidP="009F71A7">
      <w:pPr>
        <w:tabs>
          <w:tab w:val="left" w:pos="4270"/>
          <w:tab w:val="center" w:pos="5085"/>
        </w:tabs>
        <w:ind w:right="360"/>
        <w:jc w:val="center"/>
        <w:rPr>
          <w:color w:val="244061" w:themeColor="accent1" w:themeShade="80"/>
        </w:rPr>
      </w:pPr>
      <w:bookmarkStart w:id="18" w:name="nyc"/>
      <w:r>
        <w:rPr>
          <w:b/>
          <w:color w:val="244061" w:themeColor="accent1" w:themeShade="80"/>
        </w:rPr>
        <w:t>NYC Mental Health</w:t>
      </w:r>
    </w:p>
    <w:bookmarkEnd w:id="18"/>
    <w:p w14:paraId="7DB3642A" w14:textId="77777777" w:rsidR="006D1A71" w:rsidRPr="008549D2" w:rsidRDefault="006D1A71" w:rsidP="006D1A71">
      <w:pPr>
        <w:ind w:right="360"/>
      </w:pPr>
    </w:p>
    <w:p w14:paraId="0A891F4B" w14:textId="2C33B49C" w:rsidR="006D1A71" w:rsidRPr="0061512E" w:rsidRDefault="006D1A71" w:rsidP="006D1A71">
      <w:pPr>
        <w:ind w:right="360"/>
        <w:rPr>
          <w:lang w:val="es-MX"/>
        </w:rPr>
      </w:pPr>
      <w:r w:rsidRPr="0061512E">
        <w:rPr>
          <w:lang w:val="es-MX"/>
        </w:rPr>
        <w:t xml:space="preserve">NYC </w:t>
      </w:r>
      <w:proofErr w:type="spellStart"/>
      <w:r w:rsidRPr="0061512E">
        <w:rPr>
          <w:lang w:val="es-MX"/>
        </w:rPr>
        <w:t>Well</w:t>
      </w:r>
      <w:proofErr w:type="spellEnd"/>
      <w:r w:rsidRPr="0061512E">
        <w:rPr>
          <w:lang w:val="es-MX"/>
        </w:rPr>
        <w:t xml:space="preserve"> Free 24/7: consejería confidencial de salud mental. Puede llamar, enviar mensajes de texto o chatear</w:t>
      </w:r>
      <w:r w:rsidR="0098318C" w:rsidRPr="001A1823">
        <w:rPr>
          <w:lang w:val="es-MX"/>
        </w:rPr>
        <w:t xml:space="preserve"> </w:t>
      </w:r>
      <w:r w:rsidRPr="0061512E">
        <w:rPr>
          <w:lang w:val="es-MX"/>
        </w:rPr>
        <w:t>en línea.</w:t>
      </w:r>
    </w:p>
    <w:p w14:paraId="09B3481F" w14:textId="77777777" w:rsidR="00664DB6" w:rsidRPr="0061512E" w:rsidRDefault="00664DB6" w:rsidP="00664DB6">
      <w:pPr>
        <w:shd w:val="clear" w:color="auto" w:fill="FFFFFF"/>
        <w:ind w:right="360"/>
        <w:rPr>
          <w:rStyle w:val="e24kjd"/>
          <w:color w:val="222222"/>
          <w:lang w:val="es-MX"/>
        </w:rPr>
      </w:pPr>
    </w:p>
    <w:p w14:paraId="3DE27892" w14:textId="77777777" w:rsidR="00664DB6" w:rsidRPr="008549D2" w:rsidRDefault="00664DB6" w:rsidP="00664DB6">
      <w:pPr>
        <w:shd w:val="clear" w:color="auto" w:fill="FFFFFF"/>
        <w:ind w:right="360"/>
        <w:rPr>
          <w:rStyle w:val="e24kjd"/>
          <w:color w:val="244061" w:themeColor="accent1" w:themeShade="80"/>
        </w:rPr>
      </w:pPr>
      <w:r>
        <w:rPr>
          <w:b/>
          <w:color w:val="244061" w:themeColor="accent1" w:themeShade="80"/>
          <w:bdr w:val="none" w:sz="0" w:space="0" w:color="auto" w:frame="1"/>
        </w:rPr>
        <w:t xml:space="preserve">CONTACTO: </w:t>
      </w:r>
    </w:p>
    <w:p w14:paraId="3438526E" w14:textId="476AFFA9" w:rsidR="00664DB6" w:rsidRPr="0061512E" w:rsidRDefault="00664DB6" w:rsidP="00964E5C">
      <w:pPr>
        <w:pStyle w:val="ListParagraph"/>
        <w:numPr>
          <w:ilvl w:val="0"/>
          <w:numId w:val="21"/>
        </w:numPr>
        <w:shd w:val="clear" w:color="auto" w:fill="FFFFFF"/>
        <w:ind w:right="360"/>
        <w:rPr>
          <w:rStyle w:val="e24kjd"/>
          <w:color w:val="222222"/>
          <w:lang w:val="es-MX"/>
        </w:rPr>
      </w:pPr>
      <w:r w:rsidRPr="0061512E">
        <w:rPr>
          <w:rStyle w:val="e24kjd"/>
          <w:color w:val="222222"/>
          <w:lang w:val="es-MX"/>
        </w:rPr>
        <w:t>1-888-NYC-Well </w:t>
      </w:r>
      <w:r w:rsidR="001A1823" w:rsidRPr="0061512E">
        <w:rPr>
          <w:rStyle w:val="e24kjd"/>
          <w:b/>
          <w:color w:val="244061" w:themeColor="accent1" w:themeShade="80"/>
          <w:lang w:val="es-MX"/>
        </w:rPr>
        <w:t>(692-9355)</w:t>
      </w:r>
      <w:r w:rsidRPr="0061512E">
        <w:rPr>
          <w:color w:val="000000"/>
          <w:lang w:val="es-MX"/>
        </w:rPr>
        <w:t>: todo el apoyo de salud mental y abuso de sustancias disponible en la ciudad de Nueva York</w:t>
      </w:r>
    </w:p>
    <w:p w14:paraId="6FBF142F" w14:textId="77777777" w:rsidR="00664DB6" w:rsidRPr="0061512E" w:rsidRDefault="00664DB6" w:rsidP="00964E5C">
      <w:pPr>
        <w:pStyle w:val="ListParagraph"/>
        <w:numPr>
          <w:ilvl w:val="0"/>
          <w:numId w:val="21"/>
        </w:numPr>
        <w:shd w:val="clear" w:color="auto" w:fill="FFFFFF"/>
        <w:ind w:right="360"/>
        <w:rPr>
          <w:rStyle w:val="e24kjd"/>
          <w:color w:val="222222"/>
          <w:lang w:val="es-MX"/>
        </w:rPr>
      </w:pPr>
      <w:r w:rsidRPr="0061512E">
        <w:rPr>
          <w:rStyle w:val="e24kjd"/>
          <w:color w:val="222222"/>
          <w:lang w:val="es-MX"/>
        </w:rPr>
        <w:t xml:space="preserve">MENSAJE DE TEXTO: </w:t>
      </w:r>
      <w:r w:rsidRPr="0061512E">
        <w:rPr>
          <w:rStyle w:val="e24kjd"/>
          <w:b/>
          <w:color w:val="244061" w:themeColor="accent1" w:themeShade="80"/>
          <w:lang w:val="es-MX"/>
        </w:rPr>
        <w:t>“</w:t>
      </w:r>
      <w:proofErr w:type="spellStart"/>
      <w:r w:rsidRPr="0061512E">
        <w:rPr>
          <w:rStyle w:val="e24kjd"/>
          <w:b/>
          <w:color w:val="244061" w:themeColor="accent1" w:themeShade="80"/>
          <w:lang w:val="es-MX"/>
        </w:rPr>
        <w:t>Well</w:t>
      </w:r>
      <w:proofErr w:type="spellEnd"/>
      <w:r w:rsidRPr="0061512E">
        <w:rPr>
          <w:rStyle w:val="e24kjd"/>
          <w:b/>
          <w:color w:val="244061" w:themeColor="accent1" w:themeShade="80"/>
          <w:lang w:val="es-MX"/>
        </w:rPr>
        <w:t>” al 65173</w:t>
      </w:r>
    </w:p>
    <w:p w14:paraId="10764131" w14:textId="77777777" w:rsidR="00664DB6" w:rsidRPr="0061512E" w:rsidRDefault="00664DB6" w:rsidP="00964E5C">
      <w:pPr>
        <w:pStyle w:val="ListParagraph"/>
        <w:numPr>
          <w:ilvl w:val="0"/>
          <w:numId w:val="21"/>
        </w:numPr>
        <w:shd w:val="clear" w:color="auto" w:fill="FFFFFF"/>
        <w:ind w:right="360"/>
        <w:rPr>
          <w:rStyle w:val="e24kjd"/>
          <w:color w:val="222222"/>
          <w:lang w:val="es-MX"/>
        </w:rPr>
      </w:pPr>
      <w:r w:rsidRPr="0061512E">
        <w:rPr>
          <w:rStyle w:val="e24kjd"/>
          <w:color w:val="222222"/>
          <w:lang w:val="es-MX"/>
        </w:rPr>
        <w:t xml:space="preserve">CHAT EN LÍNEA en </w:t>
      </w:r>
      <w:r w:rsidRPr="0061512E">
        <w:rPr>
          <w:rStyle w:val="e24kjd"/>
          <w:b/>
          <w:color w:val="244061" w:themeColor="accent1" w:themeShade="80"/>
          <w:lang w:val="es-MX"/>
        </w:rPr>
        <w:t>nyc.gov/</w:t>
      </w:r>
      <w:proofErr w:type="spellStart"/>
      <w:r w:rsidRPr="0061512E">
        <w:rPr>
          <w:rStyle w:val="e24kjd"/>
          <w:b/>
          <w:color w:val="244061" w:themeColor="accent1" w:themeShade="80"/>
          <w:lang w:val="es-MX"/>
        </w:rPr>
        <w:t>nycwell</w:t>
      </w:r>
      <w:proofErr w:type="spellEnd"/>
    </w:p>
    <w:p w14:paraId="23AFC0DB" w14:textId="77777777" w:rsidR="00664DB6" w:rsidRPr="0061512E" w:rsidRDefault="006D6CEF" w:rsidP="00964E5C">
      <w:pPr>
        <w:pStyle w:val="ListParagraph"/>
        <w:numPr>
          <w:ilvl w:val="0"/>
          <w:numId w:val="21"/>
        </w:numPr>
        <w:shd w:val="clear" w:color="auto" w:fill="FFFFFF"/>
        <w:ind w:right="360"/>
        <w:rPr>
          <w:color w:val="222222"/>
          <w:lang w:val="es-MX"/>
        </w:rPr>
      </w:pPr>
      <w:hyperlink r:id="rId55" w:tgtFrame="_blank" w:history="1">
        <w:proofErr w:type="gramStart"/>
        <w:r w:rsidR="001331FE" w:rsidRPr="0061512E">
          <w:rPr>
            <w:b/>
            <w:color w:val="244061" w:themeColor="accent1" w:themeShade="80"/>
            <w:bdr w:val="none" w:sz="0" w:space="0" w:color="auto" w:frame="1"/>
            <w:lang w:val="es-MX"/>
          </w:rPr>
          <w:t>311 </w:t>
        </w:r>
        <w:proofErr w:type="gramEnd"/>
      </w:hyperlink>
      <w:r w:rsidR="001331FE" w:rsidRPr="0061512E">
        <w:rPr>
          <w:color w:val="000000"/>
          <w:lang w:val="es-MX"/>
        </w:rPr>
        <w:t>: servicios gubernamentales para abordar problemas como inmigración, preocupaciones del vecindario y alcance a personas sin hogar.</w:t>
      </w:r>
    </w:p>
    <w:p w14:paraId="2886530C" w14:textId="77777777" w:rsidR="00664DB6" w:rsidRPr="0061512E" w:rsidRDefault="006D6CEF" w:rsidP="00964E5C">
      <w:pPr>
        <w:pStyle w:val="ListParagraph"/>
        <w:numPr>
          <w:ilvl w:val="0"/>
          <w:numId w:val="21"/>
        </w:numPr>
        <w:shd w:val="clear" w:color="auto" w:fill="FFFFFF"/>
        <w:ind w:right="360"/>
        <w:rPr>
          <w:rStyle w:val="e24kjd"/>
          <w:color w:val="222222"/>
          <w:lang w:val="es-MX"/>
        </w:rPr>
      </w:pPr>
      <w:hyperlink r:id="rId56" w:tgtFrame="_blank" w:history="1">
        <w:proofErr w:type="gramStart"/>
        <w:r w:rsidR="001331FE" w:rsidRPr="0061512E">
          <w:rPr>
            <w:b/>
            <w:color w:val="244061" w:themeColor="accent1" w:themeShade="80"/>
            <w:bdr w:val="none" w:sz="0" w:space="0" w:color="auto" w:frame="1"/>
            <w:lang w:val="es-MX"/>
          </w:rPr>
          <w:t>911 </w:t>
        </w:r>
        <w:proofErr w:type="gramEnd"/>
      </w:hyperlink>
      <w:r w:rsidR="001331FE" w:rsidRPr="0061512E">
        <w:rPr>
          <w:color w:val="000000"/>
          <w:lang w:val="es-MX"/>
        </w:rPr>
        <w:t>: seguridad pública o emergencias médicas.</w:t>
      </w:r>
    </w:p>
    <w:p w14:paraId="5DED3B91" w14:textId="77777777" w:rsidR="00664DB6" w:rsidRPr="0061512E" w:rsidRDefault="00664DB6" w:rsidP="006D1A71">
      <w:pPr>
        <w:shd w:val="clear" w:color="auto" w:fill="FFFFFF"/>
        <w:ind w:right="360"/>
        <w:rPr>
          <w:b/>
          <w:bCs/>
          <w:iCs/>
          <w:color w:val="244061" w:themeColor="accent1" w:themeShade="80"/>
          <w:bdr w:val="none" w:sz="0" w:space="0" w:color="auto" w:frame="1"/>
          <w:lang w:val="es-MX"/>
        </w:rPr>
      </w:pPr>
    </w:p>
    <w:p w14:paraId="03E1D4F4" w14:textId="77777777" w:rsidR="00664DB6" w:rsidRPr="0061512E" w:rsidRDefault="00664DB6" w:rsidP="006D1A71">
      <w:pPr>
        <w:shd w:val="clear" w:color="auto" w:fill="FFFFFF"/>
        <w:ind w:right="360"/>
        <w:rPr>
          <w:lang w:val="es-MX"/>
        </w:rPr>
      </w:pPr>
    </w:p>
    <w:p w14:paraId="4AF41C9F" w14:textId="7113138C" w:rsidR="006D1A71" w:rsidRPr="0061512E" w:rsidRDefault="006D6CEF" w:rsidP="006D1A71">
      <w:pPr>
        <w:shd w:val="clear" w:color="auto" w:fill="FFFFFF"/>
        <w:ind w:right="360"/>
        <w:rPr>
          <w:rStyle w:val="e24kjd"/>
          <w:color w:val="222222"/>
          <w:lang w:val="es-MX"/>
        </w:rPr>
      </w:pPr>
      <w:hyperlink r:id="rId57">
        <w:r w:rsidR="001331FE" w:rsidRPr="0061512E">
          <w:rPr>
            <w:rStyle w:val="Hyperlink"/>
            <w:color w:val="244061" w:themeColor="accent1" w:themeShade="80"/>
            <w:lang w:val="es-MX"/>
          </w:rPr>
          <w:t>https://nycwell.cityofnewyork.us/en/</w:t>
        </w:r>
      </w:hyperlink>
      <w:r w:rsidR="001331FE" w:rsidRPr="0061512E">
        <w:rPr>
          <w:lang w:val="es-MX"/>
        </w:rPr>
        <w:t>Thrive NYC ha publicado una nueva Guía de servicios de salud mental a la que los neoyorquinos pueden acceder mientras se quedan en casa. La guía incluye una lista de aplicaciones gratuitas para ayudar a abordar la ansiedad, la depresión, la recuperación y otros recursos de salud mental.</w:t>
      </w:r>
      <w:r w:rsidR="006D1A71" w:rsidRPr="0061512E">
        <w:rPr>
          <w:rStyle w:val="e24kjd"/>
          <w:color w:val="222222"/>
          <w:lang w:val="es-MX"/>
        </w:rPr>
        <w:t xml:space="preserve"> Consejeros capacitados pueden brindarle apoyo las 24 horas del día, los 7 días de la semana, en más de 200 idiomas.</w:t>
      </w:r>
    </w:p>
    <w:p w14:paraId="633DC3B4" w14:textId="77777777" w:rsidR="00AC384F" w:rsidRPr="0061512E" w:rsidRDefault="00AC384F" w:rsidP="00AC384F">
      <w:pPr>
        <w:shd w:val="clear" w:color="auto" w:fill="FFFFFF"/>
        <w:spacing w:before="100" w:beforeAutospacing="1" w:after="100" w:afterAutospacing="1"/>
        <w:ind w:right="360"/>
        <w:jc w:val="center"/>
        <w:outlineLvl w:val="0"/>
        <w:rPr>
          <w:b/>
          <w:color w:val="244061" w:themeColor="accent1" w:themeShade="80"/>
          <w:kern w:val="36"/>
          <w:lang w:val="es-MX"/>
        </w:rPr>
      </w:pPr>
      <w:bookmarkStart w:id="19" w:name="trauma"/>
      <w:r w:rsidRPr="0061512E">
        <w:rPr>
          <w:b/>
          <w:color w:val="244061" w:themeColor="accent1" w:themeShade="80"/>
          <w:kern w:val="36"/>
          <w:lang w:val="es-MX"/>
        </w:rPr>
        <w:t>Trauma y sanación para sobrevivientes</w:t>
      </w:r>
    </w:p>
    <w:bookmarkEnd w:id="19"/>
    <w:p w14:paraId="5389C9EC" w14:textId="2207BABF" w:rsidR="00AC384F" w:rsidRPr="0061512E" w:rsidRDefault="00AC384F" w:rsidP="00AC384F">
      <w:pPr>
        <w:shd w:val="clear" w:color="auto" w:fill="FFFFFF"/>
        <w:spacing w:before="100" w:beforeAutospacing="1" w:after="100" w:afterAutospacing="1"/>
        <w:ind w:right="360"/>
        <w:outlineLvl w:val="0"/>
        <w:rPr>
          <w:b/>
          <w:color w:val="244061" w:themeColor="accent1" w:themeShade="80"/>
          <w:kern w:val="36"/>
          <w:lang w:val="es-MX"/>
        </w:rPr>
      </w:pPr>
      <w:r w:rsidRPr="0061512E">
        <w:rPr>
          <w:color w:val="020000"/>
          <w:shd w:val="clear" w:color="auto" w:fill="FFFFFF"/>
          <w:lang w:val="es-MX"/>
        </w:rPr>
        <w:t>Un trauma puede generar angustia o sufrimiento grave a partir de un dolor mental, emocional o una lesión física. La atención individualizada es una parte esencial del proceso de recuperación.</w:t>
      </w:r>
      <w:r w:rsidR="00906B2B" w:rsidRPr="0061512E">
        <w:rPr>
          <w:color w:val="020000"/>
          <w:shd w:val="clear" w:color="auto" w:fill="FFFFFF"/>
          <w:lang w:val="es-MX"/>
        </w:rPr>
        <w:t xml:space="preserve"> </w:t>
      </w:r>
      <w:r w:rsidRPr="0061512E">
        <w:rPr>
          <w:color w:val="020000"/>
          <w:shd w:val="clear" w:color="auto" w:fill="FFFFFF"/>
          <w:lang w:val="es-MX"/>
        </w:rPr>
        <w:t xml:space="preserve">Una experiencia traumática para una persona puede no ser lo mismo para otra y cada persona experimenta su </w:t>
      </w:r>
      <w:r w:rsidRPr="0061512E">
        <w:rPr>
          <w:shd w:val="clear" w:color="auto" w:fill="FFFFFF"/>
          <w:lang w:val="es-MX"/>
        </w:rPr>
        <w:t xml:space="preserve">propio </w:t>
      </w:r>
      <w:r w:rsidRPr="0061512E">
        <w:rPr>
          <w:color w:val="020000"/>
          <w:shd w:val="clear" w:color="auto" w:fill="FFFFFF"/>
          <w:lang w:val="es-MX"/>
        </w:rPr>
        <w:t>proceso de sanación. </w:t>
      </w:r>
    </w:p>
    <w:p w14:paraId="68145466" w14:textId="77777777" w:rsidR="00AC384F" w:rsidRPr="0061512E" w:rsidRDefault="00AC384F" w:rsidP="00AC384F">
      <w:pPr>
        <w:shd w:val="clear" w:color="auto" w:fill="FFFFFF" w:themeFill="background1"/>
        <w:spacing w:before="100" w:beforeAutospacing="1" w:after="100" w:afterAutospacing="1"/>
        <w:ind w:right="360"/>
        <w:outlineLvl w:val="0"/>
        <w:rPr>
          <w:color w:val="080808"/>
          <w:kern w:val="36"/>
          <w:lang w:val="es-MX"/>
        </w:rPr>
      </w:pPr>
      <w:r w:rsidRPr="0061512E">
        <w:rPr>
          <w:lang w:val="es-MX"/>
        </w:rPr>
        <w:lastRenderedPageBreak/>
        <w:t>Los siguientes consejos describen algunas de las formas en que han encontrado alivio personas que han experimentado traumas y abusos.</w:t>
      </w:r>
    </w:p>
    <w:p w14:paraId="6EF6BBF2" w14:textId="77777777" w:rsidR="00AC384F" w:rsidRPr="0061512E" w:rsidRDefault="00AC384F" w:rsidP="00AC384F">
      <w:pPr>
        <w:pStyle w:val="ListParagraph"/>
        <w:numPr>
          <w:ilvl w:val="0"/>
          <w:numId w:val="46"/>
        </w:numPr>
        <w:ind w:right="360"/>
        <w:rPr>
          <w:color w:val="000000" w:themeColor="text1"/>
          <w:lang w:val="es-MX"/>
        </w:rPr>
      </w:pPr>
      <w:r w:rsidRPr="0061512E">
        <w:rPr>
          <w:color w:val="000000" w:themeColor="text1"/>
          <w:lang w:val="es-MX"/>
        </w:rPr>
        <w:t xml:space="preserve">Empoderar y ayudar a los clientes a centrarse en el autocuidado. </w:t>
      </w:r>
    </w:p>
    <w:p w14:paraId="0A952C87" w14:textId="77777777" w:rsidR="00AC384F" w:rsidRPr="0061512E" w:rsidRDefault="00AC384F" w:rsidP="00AC384F">
      <w:pPr>
        <w:numPr>
          <w:ilvl w:val="0"/>
          <w:numId w:val="46"/>
        </w:numPr>
        <w:shd w:val="clear" w:color="auto" w:fill="FFFFFF"/>
        <w:spacing w:after="200"/>
        <w:ind w:right="360"/>
        <w:contextualSpacing/>
        <w:rPr>
          <w:color w:val="000000" w:themeColor="text1"/>
          <w:bdr w:val="none" w:sz="0" w:space="0" w:color="auto" w:frame="1"/>
          <w:lang w:val="es-MX"/>
        </w:rPr>
      </w:pPr>
      <w:r w:rsidRPr="0061512E">
        <w:rPr>
          <w:color w:val="000000" w:themeColor="text1"/>
          <w:bdr w:val="none" w:sz="0" w:space="0" w:color="auto" w:frame="1"/>
          <w:lang w:val="es-MX"/>
        </w:rPr>
        <w:t>La seguridad es la prioridad más importante.</w:t>
      </w:r>
    </w:p>
    <w:p w14:paraId="17D9E307" w14:textId="77777777" w:rsidR="00AC384F" w:rsidRPr="0061512E" w:rsidRDefault="00AC384F" w:rsidP="00AC384F">
      <w:pPr>
        <w:numPr>
          <w:ilvl w:val="0"/>
          <w:numId w:val="46"/>
        </w:numPr>
        <w:shd w:val="clear" w:color="auto" w:fill="FFFFFF"/>
        <w:spacing w:after="200"/>
        <w:ind w:right="360"/>
        <w:contextualSpacing/>
        <w:rPr>
          <w:color w:val="000000" w:themeColor="text1"/>
          <w:bdr w:val="none" w:sz="0" w:space="0" w:color="auto" w:frame="1"/>
          <w:lang w:val="es-MX"/>
        </w:rPr>
      </w:pPr>
      <w:r w:rsidRPr="0061512E">
        <w:rPr>
          <w:color w:val="000000" w:themeColor="text1"/>
          <w:bdr w:val="none" w:sz="0" w:space="0" w:color="auto" w:frame="1"/>
          <w:lang w:val="es-MX"/>
        </w:rPr>
        <w:t>Ganarse la confianza de la víctima es un paso importante para brindar asistencia y apoyo (vivienda, alimentos, atención médica, seguridad, interpretación de idiomas, dinero en efectivo, asistencia para la vida y servicio legal).</w:t>
      </w:r>
    </w:p>
    <w:p w14:paraId="1CE74EEC" w14:textId="77777777" w:rsidR="00AC384F" w:rsidRPr="0061512E" w:rsidRDefault="00AC384F" w:rsidP="00AC384F">
      <w:pPr>
        <w:numPr>
          <w:ilvl w:val="0"/>
          <w:numId w:val="46"/>
        </w:numPr>
        <w:shd w:val="clear" w:color="auto" w:fill="FFFFFF"/>
        <w:spacing w:after="200"/>
        <w:ind w:right="360"/>
        <w:contextualSpacing/>
        <w:rPr>
          <w:color w:val="000000" w:themeColor="text1"/>
          <w:bdr w:val="none" w:sz="0" w:space="0" w:color="auto" w:frame="1"/>
          <w:lang w:val="es-MX"/>
        </w:rPr>
      </w:pPr>
      <w:r w:rsidRPr="0061512E">
        <w:rPr>
          <w:color w:val="000000" w:themeColor="text1"/>
          <w:bdr w:val="none" w:sz="0" w:space="0" w:color="auto" w:frame="1"/>
          <w:lang w:val="es-MX"/>
        </w:rPr>
        <w:t>Asistencia de salud mental: trauma psicológico (TEPT, depresión, ansiedad, ideación suicida, desesperación y desesperanza).</w:t>
      </w:r>
    </w:p>
    <w:p w14:paraId="70CB833B" w14:textId="77777777" w:rsidR="00AC384F" w:rsidRPr="0061512E" w:rsidRDefault="00AC384F" w:rsidP="00AC384F">
      <w:pPr>
        <w:numPr>
          <w:ilvl w:val="0"/>
          <w:numId w:val="46"/>
        </w:numPr>
        <w:shd w:val="clear" w:color="auto" w:fill="FFFFFF" w:themeFill="background1"/>
        <w:spacing w:after="200"/>
        <w:ind w:right="360"/>
        <w:contextualSpacing/>
        <w:rPr>
          <w:color w:val="000000" w:themeColor="text1"/>
          <w:bdr w:val="none" w:sz="0" w:space="0" w:color="auto" w:frame="1"/>
          <w:lang w:val="es-MX"/>
        </w:rPr>
      </w:pPr>
      <w:r w:rsidRPr="0061512E">
        <w:rPr>
          <w:color w:val="000000" w:themeColor="text1"/>
          <w:bdr w:val="none" w:sz="0" w:space="0" w:color="auto" w:frame="1"/>
          <w:lang w:val="es-MX"/>
        </w:rPr>
        <w:t>Apoyar a las víctimas para ayudarles a reconstruir su vida de forma segura.</w:t>
      </w:r>
    </w:p>
    <w:p w14:paraId="4A7663EC" w14:textId="77777777" w:rsidR="00AC384F" w:rsidRPr="0061512E" w:rsidRDefault="00AC384F" w:rsidP="00AC384F">
      <w:pPr>
        <w:numPr>
          <w:ilvl w:val="0"/>
          <w:numId w:val="46"/>
        </w:numPr>
        <w:shd w:val="clear" w:color="auto" w:fill="FFFFFF"/>
        <w:spacing w:after="200"/>
        <w:ind w:right="360"/>
        <w:contextualSpacing/>
        <w:rPr>
          <w:color w:val="000000" w:themeColor="text1"/>
          <w:bdr w:val="none" w:sz="0" w:space="0" w:color="auto" w:frame="1"/>
          <w:lang w:val="es-MX"/>
        </w:rPr>
      </w:pPr>
      <w:r w:rsidRPr="0061512E">
        <w:rPr>
          <w:color w:val="000000" w:themeColor="text1"/>
          <w:bdr w:val="none" w:sz="0" w:space="0" w:color="auto" w:frame="1"/>
          <w:lang w:val="es-MX"/>
        </w:rPr>
        <w:t>Utilizar un enfoque sin prejuicios, sensible al trauma al trabajar con la víctima.</w:t>
      </w:r>
    </w:p>
    <w:p w14:paraId="3AE42762" w14:textId="77777777" w:rsidR="00AC384F" w:rsidRPr="0061512E" w:rsidRDefault="00AC384F" w:rsidP="00AC384F">
      <w:pPr>
        <w:numPr>
          <w:ilvl w:val="0"/>
          <w:numId w:val="46"/>
        </w:numPr>
        <w:shd w:val="clear" w:color="auto" w:fill="FFFFFF" w:themeFill="background1"/>
        <w:spacing w:after="200"/>
        <w:ind w:right="360"/>
        <w:contextualSpacing/>
        <w:rPr>
          <w:color w:val="000000" w:themeColor="text1"/>
          <w:bdr w:val="none" w:sz="0" w:space="0" w:color="auto" w:frame="1"/>
          <w:lang w:val="es-MX"/>
        </w:rPr>
      </w:pPr>
      <w:r w:rsidRPr="0061512E">
        <w:rPr>
          <w:color w:val="000000" w:themeColor="text1"/>
          <w:bdr w:val="none" w:sz="0" w:space="0" w:color="auto" w:frame="1"/>
          <w:lang w:val="es-MX"/>
        </w:rPr>
        <w:t xml:space="preserve">Abstenerse de emitir juicios: muchos sobrevivientes </w:t>
      </w:r>
      <w:r w:rsidRPr="0061512E" w:rsidDel="00C9013D">
        <w:rPr>
          <w:color w:val="000000" w:themeColor="text1"/>
          <w:lang w:val="es-MX"/>
        </w:rPr>
        <w:t>describen</w:t>
      </w:r>
      <w:r w:rsidRPr="0061512E">
        <w:rPr>
          <w:color w:val="000000" w:themeColor="text1"/>
          <w:bdr w:val="none" w:sz="0" w:space="0" w:color="auto" w:frame="1"/>
          <w:lang w:val="es-MX"/>
        </w:rPr>
        <w:t xml:space="preserve"> sentirse tan estigmatizados que eran incapaces de pedir ayuda.</w:t>
      </w:r>
    </w:p>
    <w:p w14:paraId="5DC79B7D" w14:textId="77777777" w:rsidR="00AC384F" w:rsidRDefault="00AC384F" w:rsidP="00AC384F">
      <w:pPr>
        <w:numPr>
          <w:ilvl w:val="0"/>
          <w:numId w:val="46"/>
        </w:numPr>
        <w:shd w:val="clear" w:color="auto" w:fill="FFFFFF"/>
        <w:spacing w:after="200"/>
        <w:ind w:right="360"/>
        <w:contextualSpacing/>
        <w:rPr>
          <w:color w:val="000000" w:themeColor="text1"/>
          <w:bdr w:val="none" w:sz="0" w:space="0" w:color="auto" w:frame="1"/>
        </w:rPr>
      </w:pPr>
      <w:proofErr w:type="spellStart"/>
      <w:r>
        <w:rPr>
          <w:color w:val="000000" w:themeColor="text1"/>
          <w:bdr w:val="none" w:sz="0" w:space="0" w:color="auto" w:frame="1"/>
        </w:rPr>
        <w:t>Entrevista</w:t>
      </w:r>
      <w:proofErr w:type="spellEnd"/>
      <w:r>
        <w:rPr>
          <w:color w:val="000000" w:themeColor="text1"/>
          <w:bdr w:val="none" w:sz="0" w:space="0" w:color="auto" w:frame="1"/>
        </w:rPr>
        <w:t xml:space="preserve"> de </w:t>
      </w:r>
      <w:proofErr w:type="spellStart"/>
      <w:r>
        <w:rPr>
          <w:color w:val="000000" w:themeColor="text1"/>
          <w:bdr w:val="none" w:sz="0" w:space="0" w:color="auto" w:frame="1"/>
        </w:rPr>
        <w:t>motivación</w:t>
      </w:r>
      <w:proofErr w:type="spellEnd"/>
      <w:r>
        <w:rPr>
          <w:color w:val="000000" w:themeColor="text1"/>
          <w:bdr w:val="none" w:sz="0" w:space="0" w:color="auto" w:frame="1"/>
        </w:rPr>
        <w:t xml:space="preserve"> </w:t>
      </w:r>
    </w:p>
    <w:p w14:paraId="4DA4EFCA" w14:textId="77777777" w:rsidR="00AC384F" w:rsidRPr="0061512E" w:rsidRDefault="00AC384F" w:rsidP="009319BC">
      <w:pPr>
        <w:numPr>
          <w:ilvl w:val="0"/>
          <w:numId w:val="46"/>
        </w:numPr>
        <w:shd w:val="clear" w:color="auto" w:fill="FFFFFF"/>
        <w:spacing w:after="200"/>
        <w:ind w:right="360"/>
        <w:contextualSpacing/>
        <w:rPr>
          <w:color w:val="000000" w:themeColor="text1"/>
          <w:bdr w:val="none" w:sz="0" w:space="0" w:color="auto" w:frame="1"/>
          <w:lang w:val="es-MX"/>
        </w:rPr>
      </w:pPr>
      <w:r w:rsidRPr="0061512E">
        <w:rPr>
          <w:color w:val="000000" w:themeColor="text1"/>
          <w:bdr w:val="none" w:sz="0" w:space="0" w:color="auto" w:frame="1"/>
          <w:lang w:val="es-MX"/>
        </w:rPr>
        <w:t xml:space="preserve">Es posible que las víctimas no conozcan sus derechos: los ciudadanos extranjeros pueden no hablar inglés y pueden no conocer sus derechos en los Estados </w:t>
      </w:r>
      <w:r w:rsidRPr="0061512E">
        <w:rPr>
          <w:color w:val="000000" w:themeColor="text1"/>
          <w:lang w:val="es-MX"/>
        </w:rPr>
        <w:t>Unidos.</w:t>
      </w:r>
    </w:p>
    <w:p w14:paraId="4B8FE901" w14:textId="77777777" w:rsidR="00AC384F" w:rsidRPr="0061512E" w:rsidRDefault="00AC384F" w:rsidP="009319BC">
      <w:pPr>
        <w:pStyle w:val="ListParagraph"/>
        <w:numPr>
          <w:ilvl w:val="0"/>
          <w:numId w:val="46"/>
        </w:numPr>
        <w:spacing w:before="100" w:beforeAutospacing="1" w:after="100" w:afterAutospacing="1"/>
        <w:ind w:right="360"/>
        <w:rPr>
          <w:color w:val="000000" w:themeColor="text1"/>
          <w:lang w:val="es-MX"/>
        </w:rPr>
      </w:pPr>
      <w:r w:rsidRPr="0061512E">
        <w:rPr>
          <w:color w:val="000000" w:themeColor="text1"/>
          <w:lang w:val="es-MX"/>
        </w:rPr>
        <w:t>Elaborar un plan para el futuro.</w:t>
      </w:r>
    </w:p>
    <w:p w14:paraId="6AEAB649" w14:textId="77777777" w:rsidR="00AC384F" w:rsidRPr="0061512E" w:rsidRDefault="00AC384F" w:rsidP="00AC384F">
      <w:pPr>
        <w:pStyle w:val="ListParagraph"/>
        <w:numPr>
          <w:ilvl w:val="0"/>
          <w:numId w:val="46"/>
        </w:numPr>
        <w:spacing w:before="100" w:beforeAutospacing="1" w:after="100" w:afterAutospacing="1"/>
        <w:ind w:right="360"/>
        <w:rPr>
          <w:color w:val="000000" w:themeColor="text1"/>
          <w:lang w:val="es-MX"/>
        </w:rPr>
      </w:pPr>
      <w:r w:rsidRPr="0061512E">
        <w:rPr>
          <w:color w:val="000000" w:themeColor="text1"/>
          <w:lang w:val="es-MX"/>
        </w:rPr>
        <w:t>Dormir bien y comenzar una rutina.</w:t>
      </w:r>
    </w:p>
    <w:p w14:paraId="495FF013" w14:textId="77777777" w:rsidR="00AC384F" w:rsidRPr="0061512E" w:rsidRDefault="00AC384F" w:rsidP="00AC384F">
      <w:pPr>
        <w:pStyle w:val="ListParagraph"/>
        <w:numPr>
          <w:ilvl w:val="0"/>
          <w:numId w:val="47"/>
        </w:numPr>
        <w:spacing w:before="100" w:beforeAutospacing="1" w:after="100" w:afterAutospacing="1"/>
        <w:ind w:right="360"/>
        <w:rPr>
          <w:color w:val="000000" w:themeColor="text1"/>
          <w:lang w:val="es-MX"/>
        </w:rPr>
      </w:pPr>
      <w:r w:rsidRPr="0061512E">
        <w:rPr>
          <w:color w:val="000000" w:themeColor="text1"/>
          <w:lang w:val="es-MX"/>
        </w:rPr>
        <w:t xml:space="preserve"> Ayudar a los sobrevivientes para empoderarse e involucrarlos para que tomen sus propias decisiones. </w:t>
      </w:r>
    </w:p>
    <w:p w14:paraId="0089F5ED" w14:textId="77777777" w:rsidR="00AC384F" w:rsidRPr="0061512E" w:rsidRDefault="00AC384F" w:rsidP="00AC384F">
      <w:pPr>
        <w:pStyle w:val="ListParagraph"/>
        <w:numPr>
          <w:ilvl w:val="0"/>
          <w:numId w:val="47"/>
        </w:numPr>
        <w:ind w:right="360"/>
        <w:rPr>
          <w:color w:val="000000" w:themeColor="text1"/>
          <w:lang w:val="es-MX"/>
        </w:rPr>
      </w:pPr>
      <w:r w:rsidRPr="0061512E">
        <w:rPr>
          <w:color w:val="000000" w:themeColor="text1"/>
          <w:lang w:val="es-MX"/>
        </w:rPr>
        <w:t xml:space="preserve">Apoyar a los sobrevivientes con su toma de decisiones, cuánto están dispuestos a compartir y con quién se sienten cómodos haciéndolo. </w:t>
      </w:r>
    </w:p>
    <w:p w14:paraId="47AC4396" w14:textId="77777777" w:rsidR="00AC384F" w:rsidRPr="0061512E" w:rsidRDefault="00AC384F" w:rsidP="00AC384F">
      <w:pPr>
        <w:pStyle w:val="ListParagraph"/>
        <w:numPr>
          <w:ilvl w:val="0"/>
          <w:numId w:val="47"/>
        </w:numPr>
        <w:ind w:right="360"/>
        <w:rPr>
          <w:color w:val="000000" w:themeColor="text1"/>
          <w:lang w:val="es-MX"/>
        </w:rPr>
      </w:pPr>
      <w:r w:rsidRPr="0061512E">
        <w:rPr>
          <w:color w:val="000000" w:themeColor="text1"/>
          <w:lang w:val="es-MX"/>
        </w:rPr>
        <w:t xml:space="preserve">Comunicarse con los sobrevivientes y continuar fortaleciendo la resiliencia. </w:t>
      </w:r>
    </w:p>
    <w:p w14:paraId="36A9BE11" w14:textId="77777777" w:rsidR="00AC384F" w:rsidRPr="0061512E" w:rsidRDefault="00AC384F" w:rsidP="00AC384F">
      <w:pPr>
        <w:pStyle w:val="ListParagraph"/>
        <w:numPr>
          <w:ilvl w:val="0"/>
          <w:numId w:val="47"/>
        </w:numPr>
        <w:ind w:right="360"/>
        <w:rPr>
          <w:color w:val="000000" w:themeColor="text1"/>
          <w:lang w:val="es-MX"/>
        </w:rPr>
      </w:pPr>
      <w:r w:rsidRPr="0061512E">
        <w:rPr>
          <w:color w:val="000000" w:themeColor="text1"/>
          <w:lang w:val="es-MX"/>
        </w:rPr>
        <w:t xml:space="preserve">Modelar técnicas de respiración profunda con los clientes. </w:t>
      </w:r>
    </w:p>
    <w:p w14:paraId="28ED58AF" w14:textId="77777777" w:rsidR="00AC384F" w:rsidRPr="0061512E" w:rsidRDefault="00AC384F" w:rsidP="00AC384F">
      <w:pPr>
        <w:pStyle w:val="ListParagraph"/>
        <w:numPr>
          <w:ilvl w:val="0"/>
          <w:numId w:val="47"/>
        </w:numPr>
        <w:ind w:right="360"/>
        <w:rPr>
          <w:color w:val="000000" w:themeColor="text1"/>
          <w:lang w:val="es-MX"/>
        </w:rPr>
      </w:pPr>
      <w:r w:rsidRPr="0061512E">
        <w:rPr>
          <w:color w:val="000000" w:themeColor="text1"/>
          <w:lang w:val="es-MX"/>
        </w:rPr>
        <w:t>Discutir los aspectos positivos de usar la escritura como una forma segura de conectarse con sus emociones, ya que también puede ayudar a aliviar el estrés y los síntomas físicos del trauma.</w:t>
      </w:r>
    </w:p>
    <w:p w14:paraId="3470087E" w14:textId="77777777" w:rsidR="00AC384F" w:rsidRPr="0061512E" w:rsidRDefault="00AC384F" w:rsidP="00AC384F">
      <w:pPr>
        <w:pStyle w:val="ListParagraph"/>
        <w:numPr>
          <w:ilvl w:val="0"/>
          <w:numId w:val="47"/>
        </w:numPr>
        <w:ind w:right="360"/>
        <w:rPr>
          <w:color w:val="000000" w:themeColor="text1"/>
          <w:lang w:val="es-MX"/>
        </w:rPr>
      </w:pPr>
      <w:r w:rsidRPr="0061512E">
        <w:rPr>
          <w:color w:val="000000" w:themeColor="text1"/>
          <w:lang w:val="es-MX"/>
        </w:rPr>
        <w:t>Ayudar a los sobrevivientes a establecer metas.</w:t>
      </w:r>
    </w:p>
    <w:p w14:paraId="49029839" w14:textId="77777777" w:rsidR="00AC384F" w:rsidRPr="0061512E" w:rsidRDefault="00AC384F" w:rsidP="00AC384F">
      <w:pPr>
        <w:pStyle w:val="ListParagraph"/>
        <w:numPr>
          <w:ilvl w:val="1"/>
          <w:numId w:val="47"/>
        </w:numPr>
        <w:ind w:right="360"/>
        <w:rPr>
          <w:color w:val="000000" w:themeColor="text1"/>
          <w:lang w:val="es-MX"/>
        </w:rPr>
      </w:pPr>
      <w:r w:rsidRPr="0061512E">
        <w:rPr>
          <w:color w:val="000000" w:themeColor="text1"/>
          <w:lang w:val="es-MX"/>
        </w:rPr>
        <w:t>Los clientes deben establecer metas que aborden las necesidades de recuperación debido al trauma, el abuso y la negligencia que puedan haber sufrido.</w:t>
      </w:r>
    </w:p>
    <w:p w14:paraId="0396A35E" w14:textId="77777777" w:rsidR="00AC384F" w:rsidRPr="0061512E" w:rsidRDefault="00AC384F" w:rsidP="00AC384F">
      <w:pPr>
        <w:pStyle w:val="ListParagraph"/>
        <w:numPr>
          <w:ilvl w:val="0"/>
          <w:numId w:val="47"/>
        </w:numPr>
        <w:ind w:right="360"/>
        <w:rPr>
          <w:color w:val="000000" w:themeColor="text1"/>
          <w:lang w:val="es-MX"/>
        </w:rPr>
      </w:pPr>
      <w:r w:rsidRPr="0061512E">
        <w:rPr>
          <w:color w:val="000000" w:themeColor="text1"/>
          <w:lang w:val="es-MX"/>
        </w:rPr>
        <w:t xml:space="preserve">Alentar a los sobrevivientes a participar en grupos de apoyo para establecer un sistema de apoyo con otras personas que han vivido experiencias similares con el trauma. </w:t>
      </w:r>
    </w:p>
    <w:p w14:paraId="45060CC3" w14:textId="77777777" w:rsidR="00AC384F" w:rsidRPr="0061512E" w:rsidRDefault="00AC384F" w:rsidP="00D507E0">
      <w:pPr>
        <w:jc w:val="center"/>
        <w:rPr>
          <w:b/>
          <w:color w:val="234160"/>
          <w:lang w:val="es-MX"/>
        </w:rPr>
      </w:pPr>
    </w:p>
    <w:p w14:paraId="54C7A177" w14:textId="77777777" w:rsidR="00AC384F" w:rsidRPr="0061512E" w:rsidRDefault="00AC384F" w:rsidP="00D507E0">
      <w:pPr>
        <w:jc w:val="center"/>
        <w:rPr>
          <w:b/>
          <w:color w:val="234160"/>
          <w:lang w:val="es-MX"/>
        </w:rPr>
      </w:pPr>
    </w:p>
    <w:p w14:paraId="142476D9" w14:textId="1D8D677B" w:rsidR="00AC384F" w:rsidRPr="0061512E" w:rsidRDefault="00AC384F" w:rsidP="00AC384F">
      <w:pPr>
        <w:spacing w:before="240" w:after="240"/>
        <w:jc w:val="center"/>
        <w:rPr>
          <w:b/>
          <w:bCs/>
          <w:color w:val="234160"/>
          <w:lang w:val="es-MX"/>
        </w:rPr>
      </w:pPr>
      <w:bookmarkStart w:id="20" w:name="ayuda"/>
      <w:r w:rsidRPr="0061512E">
        <w:rPr>
          <w:b/>
          <w:color w:val="234160"/>
          <w:lang w:val="es-MX"/>
        </w:rPr>
        <w:t>Ayuda a profesionales</w:t>
      </w:r>
    </w:p>
    <w:bookmarkEnd w:id="20"/>
    <w:p w14:paraId="55F02CC9" w14:textId="77777777" w:rsidR="00AC384F" w:rsidRPr="0061512E" w:rsidRDefault="00AC384F" w:rsidP="00AC384F">
      <w:pPr>
        <w:spacing w:before="240" w:after="240"/>
        <w:rPr>
          <w:color w:val="000000" w:themeColor="text1"/>
          <w:lang w:val="es-MX"/>
        </w:rPr>
      </w:pPr>
      <w:r w:rsidRPr="0061512E">
        <w:rPr>
          <w:color w:val="000000" w:themeColor="text1"/>
          <w:lang w:val="es-MX"/>
        </w:rPr>
        <w:t xml:space="preserve">La diferencia entre un </w:t>
      </w:r>
      <w:r w:rsidRPr="0061512E">
        <w:rPr>
          <w:b/>
          <w:color w:val="234160"/>
          <w:lang w:val="es-MX"/>
        </w:rPr>
        <w:t xml:space="preserve">trauma secundario </w:t>
      </w:r>
      <w:r w:rsidRPr="0061512E">
        <w:rPr>
          <w:color w:val="000000" w:themeColor="text1"/>
          <w:lang w:val="es-MX"/>
        </w:rPr>
        <w:t xml:space="preserve">y un </w:t>
      </w:r>
      <w:r w:rsidRPr="0061512E">
        <w:rPr>
          <w:b/>
          <w:color w:val="234160"/>
          <w:lang w:val="es-MX"/>
        </w:rPr>
        <w:t xml:space="preserve">trauma indirecto </w:t>
      </w:r>
      <w:r w:rsidRPr="0061512E">
        <w:rPr>
          <w:color w:val="000000" w:themeColor="text1"/>
          <w:lang w:val="es-MX"/>
        </w:rPr>
        <w:t>es que el primero puede ocurrir repentinamente, en una sesión, mientras que el trauma indirecto es una respuesta a una acumulación de exposición al dolor de otros.</w:t>
      </w:r>
    </w:p>
    <w:p w14:paraId="79F2FF92" w14:textId="77777777" w:rsidR="00AC384F" w:rsidRPr="0061512E" w:rsidRDefault="00AC384F" w:rsidP="00AC384F">
      <w:pPr>
        <w:pStyle w:val="NormalWeb"/>
        <w:spacing w:after="0"/>
        <w:textAlignment w:val="baseline"/>
        <w:rPr>
          <w:b/>
          <w:color w:val="234160"/>
          <w:lang w:val="es-MX"/>
        </w:rPr>
      </w:pPr>
      <w:r w:rsidRPr="0061512E">
        <w:rPr>
          <w:b/>
          <w:color w:val="234160"/>
          <w:lang w:val="es-MX"/>
        </w:rPr>
        <w:t>Práctica de autocuidado para reducir el riesgo de trauma secundario.</w:t>
      </w:r>
    </w:p>
    <w:p w14:paraId="7A437B19" w14:textId="77777777" w:rsidR="00AC384F" w:rsidRPr="0061512E" w:rsidRDefault="00AC384F" w:rsidP="00AC384F">
      <w:pPr>
        <w:pStyle w:val="NormalWeb"/>
        <w:spacing w:after="0"/>
        <w:textAlignment w:val="baseline"/>
        <w:rPr>
          <w:color w:val="000000" w:themeColor="text1"/>
          <w:lang w:val="es-MX"/>
        </w:rPr>
      </w:pPr>
    </w:p>
    <w:p w14:paraId="09D6600D" w14:textId="77777777" w:rsidR="00AC384F" w:rsidRPr="0061512E" w:rsidRDefault="00AC384F" w:rsidP="00AC384F">
      <w:pPr>
        <w:pStyle w:val="NormalWeb"/>
        <w:numPr>
          <w:ilvl w:val="0"/>
          <w:numId w:val="25"/>
        </w:numPr>
        <w:spacing w:after="0"/>
        <w:textAlignment w:val="baseline"/>
        <w:rPr>
          <w:color w:val="000000" w:themeColor="text1"/>
          <w:lang w:val="es-MX"/>
        </w:rPr>
      </w:pPr>
      <w:r w:rsidRPr="0061512E">
        <w:rPr>
          <w:color w:val="000000" w:themeColor="text1"/>
          <w:lang w:val="es-MX"/>
        </w:rPr>
        <w:t>Desarrollar y mantener un fuerte apoyo social tanto en el hogar como en el trabajo.</w:t>
      </w:r>
    </w:p>
    <w:p w14:paraId="002F90D8" w14:textId="77777777" w:rsidR="00AC384F" w:rsidRPr="0061512E" w:rsidRDefault="00AC384F" w:rsidP="00D11BE8">
      <w:pPr>
        <w:pStyle w:val="NormalWeb"/>
        <w:numPr>
          <w:ilvl w:val="0"/>
          <w:numId w:val="26"/>
        </w:numPr>
        <w:spacing w:after="240"/>
        <w:ind w:right="465"/>
        <w:contextualSpacing/>
        <w:textAlignment w:val="baseline"/>
        <w:rPr>
          <w:color w:val="000000" w:themeColor="text1"/>
          <w:lang w:val="es-MX"/>
        </w:rPr>
      </w:pPr>
      <w:r w:rsidRPr="0061512E">
        <w:rPr>
          <w:color w:val="000000" w:themeColor="text1"/>
          <w:lang w:val="es-MX"/>
        </w:rPr>
        <w:t>Aumentar la autoconciencia a través de la meditación de atención plena y el trabajo narrativo, como llevar un diario.</w:t>
      </w:r>
    </w:p>
    <w:p w14:paraId="3BD451D6" w14:textId="77777777" w:rsidR="00AC384F" w:rsidRPr="0061512E" w:rsidRDefault="00AC384F" w:rsidP="00AC384F">
      <w:pPr>
        <w:pStyle w:val="NormalWeb"/>
        <w:numPr>
          <w:ilvl w:val="0"/>
          <w:numId w:val="26"/>
        </w:numPr>
        <w:spacing w:after="240"/>
        <w:contextualSpacing/>
        <w:textAlignment w:val="baseline"/>
        <w:rPr>
          <w:color w:val="000000" w:themeColor="text1"/>
          <w:lang w:val="es-MX"/>
        </w:rPr>
      </w:pPr>
      <w:r w:rsidRPr="0061512E">
        <w:rPr>
          <w:color w:val="000000" w:themeColor="text1"/>
          <w:lang w:val="es-MX"/>
        </w:rPr>
        <w:lastRenderedPageBreak/>
        <w:t>Autocuidado regular (que, lamentablemente, suele ser una ocurrencia tardía para los profesionales que están ocupados ayudando a otros).</w:t>
      </w:r>
    </w:p>
    <w:p w14:paraId="5B544E64" w14:textId="77777777" w:rsidR="00AC384F" w:rsidRPr="0061512E" w:rsidRDefault="00AC384F" w:rsidP="00AC384F">
      <w:pPr>
        <w:rPr>
          <w:color w:val="234160"/>
          <w:lang w:val="es-MX"/>
        </w:rPr>
      </w:pPr>
      <w:r w:rsidRPr="0061512E">
        <w:rPr>
          <w:b/>
          <w:color w:val="234160"/>
          <w:lang w:val="es-MX"/>
        </w:rPr>
        <w:t>Sugerencias para compañeros de trabajo:</w:t>
      </w:r>
    </w:p>
    <w:p w14:paraId="4C503DC6" w14:textId="77777777" w:rsidR="00AC384F" w:rsidRPr="0061512E" w:rsidRDefault="00AC384F" w:rsidP="00AC384F">
      <w:pPr>
        <w:pStyle w:val="ListParagraph"/>
        <w:numPr>
          <w:ilvl w:val="0"/>
          <w:numId w:val="31"/>
        </w:numPr>
        <w:spacing w:before="240" w:after="240"/>
        <w:rPr>
          <w:color w:val="000000" w:themeColor="text1"/>
          <w:lang w:val="es-MX"/>
        </w:rPr>
      </w:pPr>
      <w:r w:rsidRPr="0061512E">
        <w:rPr>
          <w:color w:val="000000" w:themeColor="text1"/>
          <w:lang w:val="es-MX"/>
        </w:rPr>
        <w:t>Comunicarse y hablar con los supervisores individualmente sobre las consecuencias del trabajo.</w:t>
      </w:r>
    </w:p>
    <w:p w14:paraId="3D5EC0E7" w14:textId="77777777" w:rsidR="00AC384F" w:rsidRPr="0061512E" w:rsidRDefault="00AC384F" w:rsidP="00AC384F">
      <w:pPr>
        <w:pStyle w:val="ListParagraph"/>
        <w:numPr>
          <w:ilvl w:val="0"/>
          <w:numId w:val="31"/>
        </w:numPr>
        <w:spacing w:before="240" w:after="240"/>
        <w:rPr>
          <w:color w:val="000000" w:themeColor="text1"/>
          <w:lang w:val="es-MX"/>
        </w:rPr>
      </w:pPr>
      <w:r w:rsidRPr="0061512E">
        <w:rPr>
          <w:color w:val="000000" w:themeColor="text1"/>
          <w:lang w:val="es-MX"/>
        </w:rPr>
        <w:t>Alentar a los compañeros de trabajo a que practiquen las actividades diarias de desapego: dormir, comer sano, higiene y hacer ejercicio.</w:t>
      </w:r>
    </w:p>
    <w:p w14:paraId="771B2DF0" w14:textId="77777777" w:rsidR="00AC384F" w:rsidRPr="0061512E" w:rsidRDefault="00AC384F" w:rsidP="00AC384F">
      <w:pPr>
        <w:pStyle w:val="ListParagraph"/>
        <w:numPr>
          <w:ilvl w:val="0"/>
          <w:numId w:val="31"/>
        </w:numPr>
        <w:spacing w:before="240" w:after="240"/>
        <w:rPr>
          <w:color w:val="000000" w:themeColor="text1"/>
          <w:lang w:val="es-MX"/>
        </w:rPr>
      </w:pPr>
      <w:r w:rsidRPr="0061512E">
        <w:rPr>
          <w:color w:val="000000" w:themeColor="text1"/>
          <w:lang w:val="es-MX"/>
        </w:rPr>
        <w:t>Apoyar los vínculos con familiares y amigos.</w:t>
      </w:r>
    </w:p>
    <w:p w14:paraId="68BE5017" w14:textId="77777777" w:rsidR="00AC384F" w:rsidRPr="0061512E" w:rsidRDefault="00AC384F" w:rsidP="00140FD8">
      <w:pPr>
        <w:pStyle w:val="ListParagraph"/>
        <w:numPr>
          <w:ilvl w:val="0"/>
          <w:numId w:val="31"/>
        </w:numPr>
        <w:spacing w:before="240" w:after="240"/>
        <w:ind w:right="324"/>
        <w:rPr>
          <w:color w:val="000000" w:themeColor="text1"/>
          <w:lang w:val="es-MX"/>
        </w:rPr>
      </w:pPr>
      <w:r w:rsidRPr="0061512E">
        <w:rPr>
          <w:color w:val="000000" w:themeColor="text1"/>
          <w:lang w:val="es-MX"/>
        </w:rPr>
        <w:t>Remitirlos a apoyos organizacionales, como un equipo de apoyo de pares y programas de asistencia para empleados.</w:t>
      </w:r>
    </w:p>
    <w:p w14:paraId="68135E97" w14:textId="77777777" w:rsidR="00AC384F" w:rsidRPr="0061512E" w:rsidRDefault="00AC384F" w:rsidP="00AC384F">
      <w:pPr>
        <w:pStyle w:val="ListParagraph"/>
        <w:numPr>
          <w:ilvl w:val="0"/>
          <w:numId w:val="31"/>
        </w:numPr>
        <w:spacing w:before="240" w:after="240"/>
        <w:rPr>
          <w:color w:val="000000" w:themeColor="text1"/>
          <w:lang w:val="es-MX"/>
        </w:rPr>
      </w:pPr>
      <w:r w:rsidRPr="0061512E">
        <w:rPr>
          <w:color w:val="000000" w:themeColor="text1"/>
          <w:lang w:val="es-MX"/>
        </w:rPr>
        <w:t>Animarlos a discutir su experiencia con su supervisor.</w:t>
      </w:r>
    </w:p>
    <w:p w14:paraId="4A20B7B2" w14:textId="77777777" w:rsidR="00AC384F" w:rsidRPr="0061512E" w:rsidRDefault="00AC384F" w:rsidP="00AC384F">
      <w:pPr>
        <w:ind w:right="360"/>
        <w:outlineLvl w:val="2"/>
        <w:rPr>
          <w:b/>
          <w:bCs/>
          <w:color w:val="244061" w:themeColor="accent1" w:themeShade="80"/>
          <w:lang w:val="es-MX"/>
        </w:rPr>
      </w:pPr>
    </w:p>
    <w:p w14:paraId="643416A2" w14:textId="77777777" w:rsidR="00AC384F" w:rsidRPr="008549D2" w:rsidRDefault="00AC384F" w:rsidP="00AC384F">
      <w:pPr>
        <w:ind w:right="360"/>
        <w:jc w:val="center"/>
        <w:outlineLvl w:val="2"/>
        <w:rPr>
          <w:b/>
          <w:bCs/>
          <w:color w:val="244061" w:themeColor="accent1" w:themeShade="80"/>
        </w:rPr>
      </w:pPr>
      <w:r>
        <w:rPr>
          <w:b/>
          <w:color w:val="244061" w:themeColor="accent1" w:themeShade="80"/>
        </w:rPr>
        <w:t>COVID-19 (coronavirus)</w:t>
      </w:r>
    </w:p>
    <w:p w14:paraId="3D551F11" w14:textId="77777777" w:rsidR="00AC384F" w:rsidRPr="008549D2" w:rsidRDefault="00AC384F" w:rsidP="00AC384F">
      <w:pPr>
        <w:ind w:right="360"/>
        <w:outlineLvl w:val="2"/>
        <w:rPr>
          <w:bCs/>
          <w:color w:val="244061" w:themeColor="accent1" w:themeShade="80"/>
        </w:rPr>
      </w:pPr>
    </w:p>
    <w:p w14:paraId="05959D54" w14:textId="77777777" w:rsidR="00AC384F" w:rsidRPr="0061512E" w:rsidRDefault="00AC384F" w:rsidP="00AC384F">
      <w:pPr>
        <w:numPr>
          <w:ilvl w:val="0"/>
          <w:numId w:val="24"/>
        </w:numPr>
        <w:ind w:right="360"/>
        <w:rPr>
          <w:lang w:val="es-MX"/>
        </w:rPr>
      </w:pPr>
      <w:r w:rsidRPr="0061512E">
        <w:rPr>
          <w:lang w:val="es-MX"/>
        </w:rPr>
        <w:t xml:space="preserve">Los neoyorquinos que tienen síntomas de COVID-19 pueden llamar al </w:t>
      </w:r>
      <w:r w:rsidRPr="0061512E">
        <w:rPr>
          <w:b/>
          <w:bCs/>
          <w:color w:val="244061" w:themeColor="accent1" w:themeShade="80"/>
          <w:lang w:val="es-MX"/>
        </w:rPr>
        <w:t xml:space="preserve">1-844-NYC-4NYC </w:t>
      </w:r>
      <w:r w:rsidRPr="0061512E">
        <w:rPr>
          <w:lang w:val="es-MX"/>
        </w:rPr>
        <w:t xml:space="preserve">para comunicarse con los servicios y programar pruebas de NYC </w:t>
      </w:r>
      <w:proofErr w:type="spellStart"/>
      <w:r w:rsidRPr="0061512E">
        <w:rPr>
          <w:lang w:val="es-MX"/>
        </w:rPr>
        <w:t>Health</w:t>
      </w:r>
      <w:proofErr w:type="spellEnd"/>
      <w:r w:rsidRPr="0061512E">
        <w:rPr>
          <w:lang w:val="es-MX"/>
        </w:rPr>
        <w:t xml:space="preserve"> + </w:t>
      </w:r>
      <w:proofErr w:type="spellStart"/>
      <w:r w:rsidRPr="0061512E">
        <w:rPr>
          <w:lang w:val="es-MX"/>
        </w:rPr>
        <w:t>Hospitals</w:t>
      </w:r>
      <w:proofErr w:type="spellEnd"/>
      <w:r w:rsidRPr="0061512E">
        <w:rPr>
          <w:lang w:val="es-MX"/>
        </w:rPr>
        <w:t xml:space="preserve"> (NYC H+H).</w:t>
      </w:r>
    </w:p>
    <w:p w14:paraId="57C1644C" w14:textId="6628A85B" w:rsidR="00AC384F" w:rsidRPr="0061512E" w:rsidRDefault="00AC384F" w:rsidP="00AC384F">
      <w:pPr>
        <w:numPr>
          <w:ilvl w:val="0"/>
          <w:numId w:val="24"/>
        </w:numPr>
        <w:ind w:right="360"/>
        <w:rPr>
          <w:lang w:val="es-MX"/>
        </w:rPr>
      </w:pPr>
      <w:r w:rsidRPr="0061512E">
        <w:rPr>
          <w:lang w:val="es-MX"/>
        </w:rPr>
        <w:t xml:space="preserve">Envíe un mensaje de texto con la palabra </w:t>
      </w:r>
      <w:r w:rsidRPr="0061512E">
        <w:rPr>
          <w:b/>
          <w:color w:val="244061" w:themeColor="accent1" w:themeShade="80"/>
          <w:lang w:val="es-MX"/>
        </w:rPr>
        <w:t xml:space="preserve">“COVID” al 692-692 </w:t>
      </w:r>
      <w:r w:rsidRPr="0061512E">
        <w:rPr>
          <w:lang w:val="es-MX"/>
        </w:rPr>
        <w:t>para recibir actualizaciones importantes relacionadas con el COVID-19</w:t>
      </w:r>
      <w:r w:rsidR="00505B08" w:rsidRPr="00505B08">
        <w:rPr>
          <w:lang w:val="es-MX"/>
        </w:rPr>
        <w:t xml:space="preserve"> </w:t>
      </w:r>
      <w:r w:rsidRPr="0061512E">
        <w:rPr>
          <w:lang w:val="es-MX"/>
        </w:rPr>
        <w:t>en su teléfono. Puede enviar un mensaje de texto con la palabra</w:t>
      </w:r>
      <w:r w:rsidRPr="0061512E">
        <w:rPr>
          <w:b/>
          <w:color w:val="244061" w:themeColor="accent1" w:themeShade="80"/>
          <w:lang w:val="es-MX"/>
        </w:rPr>
        <w:t xml:space="preserve"> “COVIDESP” </w:t>
      </w:r>
      <w:r w:rsidRPr="0061512E">
        <w:rPr>
          <w:lang w:val="es-MX"/>
        </w:rPr>
        <w:t>para recibir las actualizaciones en español.</w:t>
      </w:r>
    </w:p>
    <w:p w14:paraId="3131AE12" w14:textId="2167F8AF" w:rsidR="00AC384F" w:rsidRPr="0061512E" w:rsidRDefault="00AC384F" w:rsidP="00AC384F">
      <w:pPr>
        <w:numPr>
          <w:ilvl w:val="0"/>
          <w:numId w:val="24"/>
        </w:numPr>
        <w:ind w:right="360"/>
        <w:rPr>
          <w:lang w:val="es-MX"/>
        </w:rPr>
      </w:pPr>
      <w:r w:rsidRPr="0061512E">
        <w:rPr>
          <w:lang w:val="es-MX"/>
        </w:rPr>
        <w:t xml:space="preserve">Para obtener información de salud pública sobre el COVID-19 en Nueva York, visite </w:t>
      </w:r>
      <w:hyperlink r:id="rId58" w:history="1">
        <w:r w:rsidRPr="0061512E">
          <w:rPr>
            <w:color w:val="0000FF"/>
            <w:u w:val="single"/>
            <w:lang w:val="es-MX"/>
          </w:rPr>
          <w:t>www.nyc.gov/coronavirus.</w:t>
        </w:r>
      </w:hyperlink>
    </w:p>
    <w:p w14:paraId="59EFC90C" w14:textId="77777777" w:rsidR="00AC384F" w:rsidRPr="0061512E" w:rsidRDefault="00AC384F" w:rsidP="00AC384F">
      <w:pPr>
        <w:pStyle w:val="ListParagraph"/>
        <w:ind w:right="360"/>
        <w:rPr>
          <w:lang w:val="es-MX"/>
        </w:rPr>
      </w:pPr>
    </w:p>
    <w:p w14:paraId="5F00A966" w14:textId="77777777" w:rsidR="00AC384F" w:rsidRPr="0061512E" w:rsidRDefault="00AC384F" w:rsidP="00AC384F">
      <w:pPr>
        <w:shd w:val="clear" w:color="auto" w:fill="FFFFFF"/>
        <w:spacing w:after="120" w:line="312" w:lineRule="atLeast"/>
        <w:ind w:right="360"/>
        <w:jc w:val="center"/>
        <w:rPr>
          <w:b/>
          <w:color w:val="244061" w:themeColor="accent1" w:themeShade="80"/>
          <w:lang w:val="es-MX"/>
        </w:rPr>
      </w:pPr>
    </w:p>
    <w:p w14:paraId="376F984E" w14:textId="77777777" w:rsidR="00AC384F" w:rsidRPr="0061512E" w:rsidRDefault="00AC384F" w:rsidP="00AC384F">
      <w:pPr>
        <w:shd w:val="clear" w:color="auto" w:fill="FFFFFF"/>
        <w:spacing w:after="120" w:line="312" w:lineRule="atLeast"/>
        <w:ind w:right="360"/>
        <w:jc w:val="center"/>
        <w:rPr>
          <w:b/>
          <w:color w:val="244061" w:themeColor="accent1" w:themeShade="80"/>
          <w:lang w:val="es-MX"/>
        </w:rPr>
      </w:pPr>
      <w:bookmarkStart w:id="21" w:name="resumen"/>
      <w:r w:rsidRPr="0061512E">
        <w:rPr>
          <w:b/>
          <w:color w:val="244061" w:themeColor="accent1" w:themeShade="80"/>
          <w:lang w:val="es-MX"/>
        </w:rPr>
        <w:t>Resumen final</w:t>
      </w:r>
    </w:p>
    <w:bookmarkEnd w:id="21"/>
    <w:p w14:paraId="4F32B18A" w14:textId="77777777" w:rsidR="00AC384F" w:rsidRPr="0061512E" w:rsidRDefault="00AC384F" w:rsidP="00AC384F">
      <w:pPr>
        <w:shd w:val="clear" w:color="auto" w:fill="FFFFFF" w:themeFill="background1"/>
        <w:spacing w:after="120" w:line="312" w:lineRule="atLeast"/>
        <w:ind w:right="360"/>
        <w:rPr>
          <w:lang w:val="es-MX"/>
        </w:rPr>
      </w:pPr>
      <w:r w:rsidRPr="0061512E">
        <w:rPr>
          <w:lang w:val="es-MX"/>
        </w:rPr>
        <w:t xml:space="preserve">El Grupo de Trabajo contra la Trata de Personas del Bronx trabaja con proveedores para prevenir la trata de personas al ayudar a identificar, investigar y brindar servicios. Además de realizar actividades de divulgación, brindar actividades de concientización e identificar recursos para la comunidad, el equipo del Grupo de Trabajo promueve un enfoque coordinado para la prestación de servicios para los sobrevivientes de la trata de personas a nivel federal, estatal y local. </w:t>
      </w:r>
    </w:p>
    <w:p w14:paraId="3E53D000" w14:textId="780F1C89" w:rsidR="008269BF" w:rsidRPr="0061512E" w:rsidRDefault="008269BF" w:rsidP="00574A53">
      <w:pPr>
        <w:shd w:val="clear" w:color="auto" w:fill="FFFFFF" w:themeFill="background1"/>
        <w:spacing w:after="120" w:line="312" w:lineRule="atLeast"/>
        <w:ind w:right="360"/>
        <w:rPr>
          <w:lang w:val="es-MX"/>
        </w:rPr>
      </w:pPr>
    </w:p>
    <w:sectPr w:rsidR="008269BF" w:rsidRPr="0061512E" w:rsidSect="00E2756F">
      <w:headerReference w:type="default" r:id="rId59"/>
      <w:footerReference w:type="default" r:id="rId60"/>
      <w:pgSz w:w="12240" w:h="15840"/>
      <w:pgMar w:top="810" w:right="900" w:bottom="720" w:left="8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E55DD" w14:textId="77777777" w:rsidR="003066C8" w:rsidRDefault="003066C8">
      <w:r>
        <w:separator/>
      </w:r>
    </w:p>
  </w:endnote>
  <w:endnote w:type="continuationSeparator" w:id="0">
    <w:p w14:paraId="0BEBE753" w14:textId="77777777" w:rsidR="003066C8" w:rsidRDefault="0030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773948"/>
      <w:docPartObj>
        <w:docPartGallery w:val="Page Numbers (Bottom of Page)"/>
        <w:docPartUnique/>
      </w:docPartObj>
    </w:sdtPr>
    <w:sdtEndPr/>
    <w:sdtContent>
      <w:p w14:paraId="67DA496F" w14:textId="1F727B36" w:rsidR="00621C79" w:rsidRDefault="00621C79">
        <w:pPr>
          <w:pStyle w:val="Footer"/>
          <w:jc w:val="right"/>
        </w:pPr>
        <w:r>
          <w:fldChar w:fldCharType="begin"/>
        </w:r>
        <w:r>
          <w:instrText xml:space="preserve"> PAGE   \* MERGEFORMAT </w:instrText>
        </w:r>
        <w:r>
          <w:fldChar w:fldCharType="separate"/>
        </w:r>
        <w:r w:rsidR="006D6CEF">
          <w:rPr>
            <w:noProof/>
          </w:rPr>
          <w:t>18</w:t>
        </w:r>
        <w:r>
          <w:fldChar w:fldCharType="end"/>
        </w:r>
      </w:p>
    </w:sdtContent>
  </w:sdt>
  <w:p w14:paraId="7818863E" w14:textId="77777777" w:rsidR="00621C79" w:rsidRDefault="00621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BB3DC" w14:textId="77777777" w:rsidR="003066C8" w:rsidRDefault="003066C8">
      <w:r>
        <w:separator/>
      </w:r>
    </w:p>
  </w:footnote>
  <w:footnote w:type="continuationSeparator" w:id="0">
    <w:p w14:paraId="291152CF" w14:textId="77777777" w:rsidR="003066C8" w:rsidRDefault="003066C8">
      <w:r>
        <w:continuationSeparator/>
      </w:r>
    </w:p>
  </w:footnote>
  <w:footnote w:id="1">
    <w:p w14:paraId="240A0E62" w14:textId="7B89AC5B" w:rsidR="00621C79" w:rsidRDefault="00621C79" w:rsidP="006738A4">
      <w:pPr>
        <w:pStyle w:val="FootnoteText"/>
      </w:pPr>
      <w:r>
        <w:rPr>
          <w:rStyle w:val="FootnoteReference"/>
        </w:rPr>
        <w:footnoteRef/>
      </w:r>
      <w:r w:rsidRPr="0061512E">
        <w:rPr>
          <w:lang w:val="es-MX"/>
        </w:rPr>
        <w:t xml:space="preserve"> Línea directa nacional contra la trata de personas. </w:t>
      </w:r>
      <w:proofErr w:type="spellStart"/>
      <w:r>
        <w:t>Disponible</w:t>
      </w:r>
      <w:proofErr w:type="spellEnd"/>
      <w:r>
        <w:t xml:space="preserve"> </w:t>
      </w:r>
      <w:proofErr w:type="spellStart"/>
      <w:r>
        <w:t>en</w:t>
      </w:r>
      <w:proofErr w:type="spellEnd"/>
      <w:r>
        <w:t xml:space="preserve">: </w:t>
      </w:r>
      <w:hyperlink r:id="rId1" w:history="1">
        <w:r>
          <w:rPr>
            <w:rStyle w:val="Hyperlink"/>
          </w:rPr>
          <w:t>https://humantraffickinghotline.org/</w:t>
        </w:r>
      </w:hyperlink>
    </w:p>
    <w:p w14:paraId="779F8E76" w14:textId="77777777" w:rsidR="00621C79" w:rsidRDefault="00621C79" w:rsidP="006738A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08A3C" w14:textId="77777777" w:rsidR="00621C79" w:rsidRPr="00F7493D" w:rsidRDefault="00621C79" w:rsidP="00FB0A8A">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7F89"/>
    <w:multiLevelType w:val="hybridMultilevel"/>
    <w:tmpl w:val="ED96246E"/>
    <w:lvl w:ilvl="0" w:tplc="E26AB658">
      <w:start w:val="1"/>
      <w:numFmt w:val="bullet"/>
      <w:lvlText w:val=""/>
      <w:lvlJc w:val="left"/>
      <w:pPr>
        <w:ind w:left="720" w:hanging="360"/>
      </w:pPr>
      <w:rPr>
        <w:rFonts w:ascii="Wingdings" w:hAnsi="Wingdings" w:hint="default"/>
      </w:rPr>
    </w:lvl>
    <w:lvl w:ilvl="1" w:tplc="FA5A08B2" w:tentative="1">
      <w:start w:val="1"/>
      <w:numFmt w:val="bullet"/>
      <w:lvlText w:val="o"/>
      <w:lvlJc w:val="left"/>
      <w:pPr>
        <w:ind w:left="1440" w:hanging="360"/>
      </w:pPr>
      <w:rPr>
        <w:rFonts w:ascii="Courier New" w:hAnsi="Courier New" w:cs="Courier New" w:hint="default"/>
      </w:rPr>
    </w:lvl>
    <w:lvl w:ilvl="2" w:tplc="D0A4B028" w:tentative="1">
      <w:start w:val="1"/>
      <w:numFmt w:val="bullet"/>
      <w:lvlText w:val=""/>
      <w:lvlJc w:val="left"/>
      <w:pPr>
        <w:ind w:left="2160" w:hanging="360"/>
      </w:pPr>
      <w:rPr>
        <w:rFonts w:ascii="Wingdings" w:hAnsi="Wingdings" w:hint="default"/>
      </w:rPr>
    </w:lvl>
    <w:lvl w:ilvl="3" w:tplc="82264F52" w:tentative="1">
      <w:start w:val="1"/>
      <w:numFmt w:val="bullet"/>
      <w:lvlText w:val=""/>
      <w:lvlJc w:val="left"/>
      <w:pPr>
        <w:ind w:left="2880" w:hanging="360"/>
      </w:pPr>
      <w:rPr>
        <w:rFonts w:ascii="Symbol" w:hAnsi="Symbol" w:hint="default"/>
      </w:rPr>
    </w:lvl>
    <w:lvl w:ilvl="4" w:tplc="66D8F796" w:tentative="1">
      <w:start w:val="1"/>
      <w:numFmt w:val="bullet"/>
      <w:lvlText w:val="o"/>
      <w:lvlJc w:val="left"/>
      <w:pPr>
        <w:ind w:left="3600" w:hanging="360"/>
      </w:pPr>
      <w:rPr>
        <w:rFonts w:ascii="Courier New" w:hAnsi="Courier New" w:cs="Courier New" w:hint="default"/>
      </w:rPr>
    </w:lvl>
    <w:lvl w:ilvl="5" w:tplc="F81623E6" w:tentative="1">
      <w:start w:val="1"/>
      <w:numFmt w:val="bullet"/>
      <w:lvlText w:val=""/>
      <w:lvlJc w:val="left"/>
      <w:pPr>
        <w:ind w:left="4320" w:hanging="360"/>
      </w:pPr>
      <w:rPr>
        <w:rFonts w:ascii="Wingdings" w:hAnsi="Wingdings" w:hint="default"/>
      </w:rPr>
    </w:lvl>
    <w:lvl w:ilvl="6" w:tplc="998AB9D4" w:tentative="1">
      <w:start w:val="1"/>
      <w:numFmt w:val="bullet"/>
      <w:lvlText w:val=""/>
      <w:lvlJc w:val="left"/>
      <w:pPr>
        <w:ind w:left="5040" w:hanging="360"/>
      </w:pPr>
      <w:rPr>
        <w:rFonts w:ascii="Symbol" w:hAnsi="Symbol" w:hint="default"/>
      </w:rPr>
    </w:lvl>
    <w:lvl w:ilvl="7" w:tplc="AE7EC9D0" w:tentative="1">
      <w:start w:val="1"/>
      <w:numFmt w:val="bullet"/>
      <w:lvlText w:val="o"/>
      <w:lvlJc w:val="left"/>
      <w:pPr>
        <w:ind w:left="5760" w:hanging="360"/>
      </w:pPr>
      <w:rPr>
        <w:rFonts w:ascii="Courier New" w:hAnsi="Courier New" w:cs="Courier New" w:hint="default"/>
      </w:rPr>
    </w:lvl>
    <w:lvl w:ilvl="8" w:tplc="E348FD1A" w:tentative="1">
      <w:start w:val="1"/>
      <w:numFmt w:val="bullet"/>
      <w:lvlText w:val=""/>
      <w:lvlJc w:val="left"/>
      <w:pPr>
        <w:ind w:left="6480" w:hanging="360"/>
      </w:pPr>
      <w:rPr>
        <w:rFonts w:ascii="Wingdings" w:hAnsi="Wingdings" w:hint="default"/>
      </w:rPr>
    </w:lvl>
  </w:abstractNum>
  <w:abstractNum w:abstractNumId="1">
    <w:nsid w:val="071157D9"/>
    <w:multiLevelType w:val="hybridMultilevel"/>
    <w:tmpl w:val="CD888988"/>
    <w:lvl w:ilvl="0" w:tplc="04090001">
      <w:start w:val="1"/>
      <w:numFmt w:val="bullet"/>
      <w:lvlText w:val=""/>
      <w:lvlJc w:val="left"/>
      <w:pPr>
        <w:ind w:left="1080" w:hanging="360"/>
      </w:pPr>
      <w:rPr>
        <w:rFonts w:ascii="Symbol" w:hAnsi="Symbol" w:hint="default"/>
      </w:rPr>
    </w:lvl>
    <w:lvl w:ilvl="1" w:tplc="BF5C9CFE">
      <w:start w:val="1"/>
      <w:numFmt w:val="bullet"/>
      <w:lvlText w:val=""/>
      <w:lvlJc w:val="left"/>
      <w:pPr>
        <w:ind w:left="1800" w:hanging="360"/>
      </w:pPr>
      <w:rPr>
        <w:rFonts w:ascii="Wingdings" w:hAnsi="Wingdings" w:hint="default"/>
      </w:rPr>
    </w:lvl>
    <w:lvl w:ilvl="2" w:tplc="2C200E34" w:tentative="1">
      <w:start w:val="1"/>
      <w:numFmt w:val="bullet"/>
      <w:lvlText w:val=""/>
      <w:lvlJc w:val="left"/>
      <w:pPr>
        <w:ind w:left="2520" w:hanging="360"/>
      </w:pPr>
      <w:rPr>
        <w:rFonts w:ascii="Wingdings" w:hAnsi="Wingdings" w:hint="default"/>
      </w:rPr>
    </w:lvl>
    <w:lvl w:ilvl="3" w:tplc="41F0F260" w:tentative="1">
      <w:start w:val="1"/>
      <w:numFmt w:val="bullet"/>
      <w:lvlText w:val=""/>
      <w:lvlJc w:val="left"/>
      <w:pPr>
        <w:ind w:left="3240" w:hanging="360"/>
      </w:pPr>
      <w:rPr>
        <w:rFonts w:ascii="Symbol" w:hAnsi="Symbol" w:hint="default"/>
      </w:rPr>
    </w:lvl>
    <w:lvl w:ilvl="4" w:tplc="F918C062" w:tentative="1">
      <w:start w:val="1"/>
      <w:numFmt w:val="bullet"/>
      <w:lvlText w:val="o"/>
      <w:lvlJc w:val="left"/>
      <w:pPr>
        <w:ind w:left="3960" w:hanging="360"/>
      </w:pPr>
      <w:rPr>
        <w:rFonts w:ascii="Courier New" w:hAnsi="Courier New" w:cs="Courier New" w:hint="default"/>
      </w:rPr>
    </w:lvl>
    <w:lvl w:ilvl="5" w:tplc="E7DECDBA" w:tentative="1">
      <w:start w:val="1"/>
      <w:numFmt w:val="bullet"/>
      <w:lvlText w:val=""/>
      <w:lvlJc w:val="left"/>
      <w:pPr>
        <w:ind w:left="4680" w:hanging="360"/>
      </w:pPr>
      <w:rPr>
        <w:rFonts w:ascii="Wingdings" w:hAnsi="Wingdings" w:hint="default"/>
      </w:rPr>
    </w:lvl>
    <w:lvl w:ilvl="6" w:tplc="CD88879E" w:tentative="1">
      <w:start w:val="1"/>
      <w:numFmt w:val="bullet"/>
      <w:lvlText w:val=""/>
      <w:lvlJc w:val="left"/>
      <w:pPr>
        <w:ind w:left="5400" w:hanging="360"/>
      </w:pPr>
      <w:rPr>
        <w:rFonts w:ascii="Symbol" w:hAnsi="Symbol" w:hint="default"/>
      </w:rPr>
    </w:lvl>
    <w:lvl w:ilvl="7" w:tplc="40FA0860" w:tentative="1">
      <w:start w:val="1"/>
      <w:numFmt w:val="bullet"/>
      <w:lvlText w:val="o"/>
      <w:lvlJc w:val="left"/>
      <w:pPr>
        <w:ind w:left="6120" w:hanging="360"/>
      </w:pPr>
      <w:rPr>
        <w:rFonts w:ascii="Courier New" w:hAnsi="Courier New" w:cs="Courier New" w:hint="default"/>
      </w:rPr>
    </w:lvl>
    <w:lvl w:ilvl="8" w:tplc="C6FC6F14" w:tentative="1">
      <w:start w:val="1"/>
      <w:numFmt w:val="bullet"/>
      <w:lvlText w:val=""/>
      <w:lvlJc w:val="left"/>
      <w:pPr>
        <w:ind w:left="6840" w:hanging="360"/>
      </w:pPr>
      <w:rPr>
        <w:rFonts w:ascii="Wingdings" w:hAnsi="Wingdings" w:hint="default"/>
      </w:rPr>
    </w:lvl>
  </w:abstractNum>
  <w:abstractNum w:abstractNumId="2">
    <w:nsid w:val="07685413"/>
    <w:multiLevelType w:val="hybridMultilevel"/>
    <w:tmpl w:val="3D543FF8"/>
    <w:lvl w:ilvl="0" w:tplc="04090001">
      <w:start w:val="1"/>
      <w:numFmt w:val="bullet"/>
      <w:lvlText w:val=""/>
      <w:lvlJc w:val="left"/>
      <w:pPr>
        <w:ind w:left="1440" w:hanging="360"/>
      </w:pPr>
      <w:rPr>
        <w:rFonts w:ascii="Symbol" w:hAnsi="Symbol" w:hint="default"/>
      </w:rPr>
    </w:lvl>
    <w:lvl w:ilvl="1" w:tplc="7DF6E3D6" w:tentative="1">
      <w:start w:val="1"/>
      <w:numFmt w:val="bullet"/>
      <w:lvlText w:val="o"/>
      <w:lvlJc w:val="left"/>
      <w:pPr>
        <w:ind w:left="2160" w:hanging="360"/>
      </w:pPr>
      <w:rPr>
        <w:rFonts w:ascii="Courier New" w:hAnsi="Courier New" w:cs="Courier New" w:hint="default"/>
      </w:rPr>
    </w:lvl>
    <w:lvl w:ilvl="2" w:tplc="479CAFCE" w:tentative="1">
      <w:start w:val="1"/>
      <w:numFmt w:val="bullet"/>
      <w:lvlText w:val=""/>
      <w:lvlJc w:val="left"/>
      <w:pPr>
        <w:ind w:left="2880" w:hanging="360"/>
      </w:pPr>
      <w:rPr>
        <w:rFonts w:ascii="Wingdings" w:hAnsi="Wingdings" w:hint="default"/>
      </w:rPr>
    </w:lvl>
    <w:lvl w:ilvl="3" w:tplc="E7E4CD08" w:tentative="1">
      <w:start w:val="1"/>
      <w:numFmt w:val="bullet"/>
      <w:lvlText w:val=""/>
      <w:lvlJc w:val="left"/>
      <w:pPr>
        <w:ind w:left="3600" w:hanging="360"/>
      </w:pPr>
      <w:rPr>
        <w:rFonts w:ascii="Symbol" w:hAnsi="Symbol" w:hint="default"/>
      </w:rPr>
    </w:lvl>
    <w:lvl w:ilvl="4" w:tplc="3550CDA6" w:tentative="1">
      <w:start w:val="1"/>
      <w:numFmt w:val="bullet"/>
      <w:lvlText w:val="o"/>
      <w:lvlJc w:val="left"/>
      <w:pPr>
        <w:ind w:left="4320" w:hanging="360"/>
      </w:pPr>
      <w:rPr>
        <w:rFonts w:ascii="Courier New" w:hAnsi="Courier New" w:cs="Courier New" w:hint="default"/>
      </w:rPr>
    </w:lvl>
    <w:lvl w:ilvl="5" w:tplc="F4087A3C" w:tentative="1">
      <w:start w:val="1"/>
      <w:numFmt w:val="bullet"/>
      <w:lvlText w:val=""/>
      <w:lvlJc w:val="left"/>
      <w:pPr>
        <w:ind w:left="5040" w:hanging="360"/>
      </w:pPr>
      <w:rPr>
        <w:rFonts w:ascii="Wingdings" w:hAnsi="Wingdings" w:hint="default"/>
      </w:rPr>
    </w:lvl>
    <w:lvl w:ilvl="6" w:tplc="D9366D5E" w:tentative="1">
      <w:start w:val="1"/>
      <w:numFmt w:val="bullet"/>
      <w:lvlText w:val=""/>
      <w:lvlJc w:val="left"/>
      <w:pPr>
        <w:ind w:left="5760" w:hanging="360"/>
      </w:pPr>
      <w:rPr>
        <w:rFonts w:ascii="Symbol" w:hAnsi="Symbol" w:hint="default"/>
      </w:rPr>
    </w:lvl>
    <w:lvl w:ilvl="7" w:tplc="5226D0DA" w:tentative="1">
      <w:start w:val="1"/>
      <w:numFmt w:val="bullet"/>
      <w:lvlText w:val="o"/>
      <w:lvlJc w:val="left"/>
      <w:pPr>
        <w:ind w:left="6480" w:hanging="360"/>
      </w:pPr>
      <w:rPr>
        <w:rFonts w:ascii="Courier New" w:hAnsi="Courier New" w:cs="Courier New" w:hint="default"/>
      </w:rPr>
    </w:lvl>
    <w:lvl w:ilvl="8" w:tplc="D2907E74" w:tentative="1">
      <w:start w:val="1"/>
      <w:numFmt w:val="bullet"/>
      <w:lvlText w:val=""/>
      <w:lvlJc w:val="left"/>
      <w:pPr>
        <w:ind w:left="7200" w:hanging="360"/>
      </w:pPr>
      <w:rPr>
        <w:rFonts w:ascii="Wingdings" w:hAnsi="Wingdings" w:hint="default"/>
      </w:rPr>
    </w:lvl>
  </w:abstractNum>
  <w:abstractNum w:abstractNumId="3">
    <w:nsid w:val="09227C9D"/>
    <w:multiLevelType w:val="hybridMultilevel"/>
    <w:tmpl w:val="C09A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14544"/>
    <w:multiLevelType w:val="hybridMultilevel"/>
    <w:tmpl w:val="1AF0C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9B5E1E"/>
    <w:multiLevelType w:val="hybridMultilevel"/>
    <w:tmpl w:val="E40C326A"/>
    <w:lvl w:ilvl="0" w:tplc="E3EEB31A">
      <w:start w:val="1"/>
      <w:numFmt w:val="bullet"/>
      <w:lvlText w:val=""/>
      <w:lvlJc w:val="left"/>
      <w:pPr>
        <w:ind w:left="720" w:hanging="360"/>
      </w:pPr>
      <w:rPr>
        <w:rFonts w:ascii="Wingdings" w:hAnsi="Wingdings" w:hint="default"/>
      </w:rPr>
    </w:lvl>
    <w:lvl w:ilvl="1" w:tplc="9C0AB96A" w:tentative="1">
      <w:start w:val="1"/>
      <w:numFmt w:val="bullet"/>
      <w:lvlText w:val="o"/>
      <w:lvlJc w:val="left"/>
      <w:pPr>
        <w:ind w:left="1440" w:hanging="360"/>
      </w:pPr>
      <w:rPr>
        <w:rFonts w:ascii="Courier New" w:hAnsi="Courier New" w:cs="Courier New" w:hint="default"/>
      </w:rPr>
    </w:lvl>
    <w:lvl w:ilvl="2" w:tplc="958220F6" w:tentative="1">
      <w:start w:val="1"/>
      <w:numFmt w:val="bullet"/>
      <w:lvlText w:val=""/>
      <w:lvlJc w:val="left"/>
      <w:pPr>
        <w:ind w:left="2160" w:hanging="360"/>
      </w:pPr>
      <w:rPr>
        <w:rFonts w:ascii="Wingdings" w:hAnsi="Wingdings" w:hint="default"/>
      </w:rPr>
    </w:lvl>
    <w:lvl w:ilvl="3" w:tplc="DA848D62" w:tentative="1">
      <w:start w:val="1"/>
      <w:numFmt w:val="bullet"/>
      <w:lvlText w:val=""/>
      <w:lvlJc w:val="left"/>
      <w:pPr>
        <w:ind w:left="2880" w:hanging="360"/>
      </w:pPr>
      <w:rPr>
        <w:rFonts w:ascii="Symbol" w:hAnsi="Symbol" w:hint="default"/>
      </w:rPr>
    </w:lvl>
    <w:lvl w:ilvl="4" w:tplc="57607E9C" w:tentative="1">
      <w:start w:val="1"/>
      <w:numFmt w:val="bullet"/>
      <w:lvlText w:val="o"/>
      <w:lvlJc w:val="left"/>
      <w:pPr>
        <w:ind w:left="3600" w:hanging="360"/>
      </w:pPr>
      <w:rPr>
        <w:rFonts w:ascii="Courier New" w:hAnsi="Courier New" w:cs="Courier New" w:hint="default"/>
      </w:rPr>
    </w:lvl>
    <w:lvl w:ilvl="5" w:tplc="AE628C60" w:tentative="1">
      <w:start w:val="1"/>
      <w:numFmt w:val="bullet"/>
      <w:lvlText w:val=""/>
      <w:lvlJc w:val="left"/>
      <w:pPr>
        <w:ind w:left="4320" w:hanging="360"/>
      </w:pPr>
      <w:rPr>
        <w:rFonts w:ascii="Wingdings" w:hAnsi="Wingdings" w:hint="default"/>
      </w:rPr>
    </w:lvl>
    <w:lvl w:ilvl="6" w:tplc="A18E5540" w:tentative="1">
      <w:start w:val="1"/>
      <w:numFmt w:val="bullet"/>
      <w:lvlText w:val=""/>
      <w:lvlJc w:val="left"/>
      <w:pPr>
        <w:ind w:left="5040" w:hanging="360"/>
      </w:pPr>
      <w:rPr>
        <w:rFonts w:ascii="Symbol" w:hAnsi="Symbol" w:hint="default"/>
      </w:rPr>
    </w:lvl>
    <w:lvl w:ilvl="7" w:tplc="FE9C5EC6" w:tentative="1">
      <w:start w:val="1"/>
      <w:numFmt w:val="bullet"/>
      <w:lvlText w:val="o"/>
      <w:lvlJc w:val="left"/>
      <w:pPr>
        <w:ind w:left="5760" w:hanging="360"/>
      </w:pPr>
      <w:rPr>
        <w:rFonts w:ascii="Courier New" w:hAnsi="Courier New" w:cs="Courier New" w:hint="default"/>
      </w:rPr>
    </w:lvl>
    <w:lvl w:ilvl="8" w:tplc="6AE0A5B4" w:tentative="1">
      <w:start w:val="1"/>
      <w:numFmt w:val="bullet"/>
      <w:lvlText w:val=""/>
      <w:lvlJc w:val="left"/>
      <w:pPr>
        <w:ind w:left="6480" w:hanging="360"/>
      </w:pPr>
      <w:rPr>
        <w:rFonts w:ascii="Wingdings" w:hAnsi="Wingdings" w:hint="default"/>
      </w:rPr>
    </w:lvl>
  </w:abstractNum>
  <w:abstractNum w:abstractNumId="6">
    <w:nsid w:val="0E546EB2"/>
    <w:multiLevelType w:val="hybridMultilevel"/>
    <w:tmpl w:val="E412102A"/>
    <w:lvl w:ilvl="0" w:tplc="04090001">
      <w:start w:val="1"/>
      <w:numFmt w:val="bullet"/>
      <w:lvlText w:val=""/>
      <w:lvlJc w:val="left"/>
      <w:pPr>
        <w:ind w:left="900" w:hanging="360"/>
      </w:pPr>
      <w:rPr>
        <w:rFonts w:ascii="Symbol" w:hAnsi="Symbol" w:hint="default"/>
      </w:rPr>
    </w:lvl>
    <w:lvl w:ilvl="1" w:tplc="EA70618A">
      <w:start w:val="1"/>
      <w:numFmt w:val="bullet"/>
      <w:lvlText w:val="o"/>
      <w:lvlJc w:val="left"/>
      <w:pPr>
        <w:ind w:left="1800" w:hanging="360"/>
      </w:pPr>
      <w:rPr>
        <w:rFonts w:ascii="Courier New" w:hAnsi="Courier New" w:cs="Courier New" w:hint="default"/>
      </w:rPr>
    </w:lvl>
    <w:lvl w:ilvl="2" w:tplc="5936EFA0" w:tentative="1">
      <w:start w:val="1"/>
      <w:numFmt w:val="bullet"/>
      <w:lvlText w:val=""/>
      <w:lvlJc w:val="left"/>
      <w:pPr>
        <w:ind w:left="2520" w:hanging="360"/>
      </w:pPr>
      <w:rPr>
        <w:rFonts w:ascii="Wingdings" w:hAnsi="Wingdings" w:hint="default"/>
      </w:rPr>
    </w:lvl>
    <w:lvl w:ilvl="3" w:tplc="7FFC7B44" w:tentative="1">
      <w:start w:val="1"/>
      <w:numFmt w:val="bullet"/>
      <w:lvlText w:val=""/>
      <w:lvlJc w:val="left"/>
      <w:pPr>
        <w:ind w:left="3240" w:hanging="360"/>
      </w:pPr>
      <w:rPr>
        <w:rFonts w:ascii="Symbol" w:hAnsi="Symbol" w:hint="default"/>
      </w:rPr>
    </w:lvl>
    <w:lvl w:ilvl="4" w:tplc="7AB8462C" w:tentative="1">
      <w:start w:val="1"/>
      <w:numFmt w:val="bullet"/>
      <w:lvlText w:val="o"/>
      <w:lvlJc w:val="left"/>
      <w:pPr>
        <w:ind w:left="3960" w:hanging="360"/>
      </w:pPr>
      <w:rPr>
        <w:rFonts w:ascii="Courier New" w:hAnsi="Courier New" w:cs="Courier New" w:hint="default"/>
      </w:rPr>
    </w:lvl>
    <w:lvl w:ilvl="5" w:tplc="55B43EDC" w:tentative="1">
      <w:start w:val="1"/>
      <w:numFmt w:val="bullet"/>
      <w:lvlText w:val=""/>
      <w:lvlJc w:val="left"/>
      <w:pPr>
        <w:ind w:left="4680" w:hanging="360"/>
      </w:pPr>
      <w:rPr>
        <w:rFonts w:ascii="Wingdings" w:hAnsi="Wingdings" w:hint="default"/>
      </w:rPr>
    </w:lvl>
    <w:lvl w:ilvl="6" w:tplc="0CB82B7E" w:tentative="1">
      <w:start w:val="1"/>
      <w:numFmt w:val="bullet"/>
      <w:lvlText w:val=""/>
      <w:lvlJc w:val="left"/>
      <w:pPr>
        <w:ind w:left="5400" w:hanging="360"/>
      </w:pPr>
      <w:rPr>
        <w:rFonts w:ascii="Symbol" w:hAnsi="Symbol" w:hint="default"/>
      </w:rPr>
    </w:lvl>
    <w:lvl w:ilvl="7" w:tplc="0C78A4F6" w:tentative="1">
      <w:start w:val="1"/>
      <w:numFmt w:val="bullet"/>
      <w:lvlText w:val="o"/>
      <w:lvlJc w:val="left"/>
      <w:pPr>
        <w:ind w:left="6120" w:hanging="360"/>
      </w:pPr>
      <w:rPr>
        <w:rFonts w:ascii="Courier New" w:hAnsi="Courier New" w:cs="Courier New" w:hint="default"/>
      </w:rPr>
    </w:lvl>
    <w:lvl w:ilvl="8" w:tplc="DDEAE654" w:tentative="1">
      <w:start w:val="1"/>
      <w:numFmt w:val="bullet"/>
      <w:lvlText w:val=""/>
      <w:lvlJc w:val="left"/>
      <w:pPr>
        <w:ind w:left="6840" w:hanging="360"/>
      </w:pPr>
      <w:rPr>
        <w:rFonts w:ascii="Wingdings" w:hAnsi="Wingdings" w:hint="default"/>
      </w:rPr>
    </w:lvl>
  </w:abstractNum>
  <w:abstractNum w:abstractNumId="7">
    <w:nsid w:val="0F363266"/>
    <w:multiLevelType w:val="hybridMultilevel"/>
    <w:tmpl w:val="4C944D0C"/>
    <w:lvl w:ilvl="0" w:tplc="04090001">
      <w:start w:val="1"/>
      <w:numFmt w:val="bullet"/>
      <w:lvlText w:val=""/>
      <w:lvlJc w:val="left"/>
      <w:pPr>
        <w:ind w:left="1440" w:hanging="360"/>
      </w:pPr>
      <w:rPr>
        <w:rFonts w:ascii="Symbol" w:hAnsi="Symbol" w:hint="default"/>
      </w:rPr>
    </w:lvl>
    <w:lvl w:ilvl="1" w:tplc="FDD0DEC0" w:tentative="1">
      <w:start w:val="1"/>
      <w:numFmt w:val="bullet"/>
      <w:lvlText w:val="o"/>
      <w:lvlJc w:val="left"/>
      <w:pPr>
        <w:ind w:left="2160" w:hanging="360"/>
      </w:pPr>
      <w:rPr>
        <w:rFonts w:ascii="Courier New" w:hAnsi="Courier New" w:cs="Courier New" w:hint="default"/>
      </w:rPr>
    </w:lvl>
    <w:lvl w:ilvl="2" w:tplc="1AB04D5C" w:tentative="1">
      <w:start w:val="1"/>
      <w:numFmt w:val="bullet"/>
      <w:lvlText w:val=""/>
      <w:lvlJc w:val="left"/>
      <w:pPr>
        <w:ind w:left="2880" w:hanging="360"/>
      </w:pPr>
      <w:rPr>
        <w:rFonts w:ascii="Wingdings" w:hAnsi="Wingdings" w:hint="default"/>
      </w:rPr>
    </w:lvl>
    <w:lvl w:ilvl="3" w:tplc="38848936" w:tentative="1">
      <w:start w:val="1"/>
      <w:numFmt w:val="bullet"/>
      <w:lvlText w:val=""/>
      <w:lvlJc w:val="left"/>
      <w:pPr>
        <w:ind w:left="3600" w:hanging="360"/>
      </w:pPr>
      <w:rPr>
        <w:rFonts w:ascii="Symbol" w:hAnsi="Symbol" w:hint="default"/>
      </w:rPr>
    </w:lvl>
    <w:lvl w:ilvl="4" w:tplc="49244C00" w:tentative="1">
      <w:start w:val="1"/>
      <w:numFmt w:val="bullet"/>
      <w:lvlText w:val="o"/>
      <w:lvlJc w:val="left"/>
      <w:pPr>
        <w:ind w:left="4320" w:hanging="360"/>
      </w:pPr>
      <w:rPr>
        <w:rFonts w:ascii="Courier New" w:hAnsi="Courier New" w:cs="Courier New" w:hint="default"/>
      </w:rPr>
    </w:lvl>
    <w:lvl w:ilvl="5" w:tplc="1C6A715C" w:tentative="1">
      <w:start w:val="1"/>
      <w:numFmt w:val="bullet"/>
      <w:lvlText w:val=""/>
      <w:lvlJc w:val="left"/>
      <w:pPr>
        <w:ind w:left="5040" w:hanging="360"/>
      </w:pPr>
      <w:rPr>
        <w:rFonts w:ascii="Wingdings" w:hAnsi="Wingdings" w:hint="default"/>
      </w:rPr>
    </w:lvl>
    <w:lvl w:ilvl="6" w:tplc="714C0DDE" w:tentative="1">
      <w:start w:val="1"/>
      <w:numFmt w:val="bullet"/>
      <w:lvlText w:val=""/>
      <w:lvlJc w:val="left"/>
      <w:pPr>
        <w:ind w:left="5760" w:hanging="360"/>
      </w:pPr>
      <w:rPr>
        <w:rFonts w:ascii="Symbol" w:hAnsi="Symbol" w:hint="default"/>
      </w:rPr>
    </w:lvl>
    <w:lvl w:ilvl="7" w:tplc="7166FA26" w:tentative="1">
      <w:start w:val="1"/>
      <w:numFmt w:val="bullet"/>
      <w:lvlText w:val="o"/>
      <w:lvlJc w:val="left"/>
      <w:pPr>
        <w:ind w:left="6480" w:hanging="360"/>
      </w:pPr>
      <w:rPr>
        <w:rFonts w:ascii="Courier New" w:hAnsi="Courier New" w:cs="Courier New" w:hint="default"/>
      </w:rPr>
    </w:lvl>
    <w:lvl w:ilvl="8" w:tplc="14C63B90" w:tentative="1">
      <w:start w:val="1"/>
      <w:numFmt w:val="bullet"/>
      <w:lvlText w:val=""/>
      <w:lvlJc w:val="left"/>
      <w:pPr>
        <w:ind w:left="7200" w:hanging="360"/>
      </w:pPr>
      <w:rPr>
        <w:rFonts w:ascii="Wingdings" w:hAnsi="Wingdings" w:hint="default"/>
      </w:rPr>
    </w:lvl>
  </w:abstractNum>
  <w:abstractNum w:abstractNumId="8">
    <w:nsid w:val="1000745E"/>
    <w:multiLevelType w:val="hybridMultilevel"/>
    <w:tmpl w:val="191A69FA"/>
    <w:lvl w:ilvl="0" w:tplc="04090001">
      <w:start w:val="1"/>
      <w:numFmt w:val="bullet"/>
      <w:lvlText w:val=""/>
      <w:lvlJc w:val="left"/>
      <w:pPr>
        <w:ind w:left="900" w:hanging="360"/>
      </w:pPr>
      <w:rPr>
        <w:rFonts w:ascii="Symbol" w:hAnsi="Symbol" w:hint="default"/>
      </w:rPr>
    </w:lvl>
    <w:lvl w:ilvl="1" w:tplc="2CEEF0F6" w:tentative="1">
      <w:start w:val="1"/>
      <w:numFmt w:val="bullet"/>
      <w:lvlText w:val="o"/>
      <w:lvlJc w:val="left"/>
      <w:pPr>
        <w:ind w:left="1620" w:hanging="360"/>
      </w:pPr>
      <w:rPr>
        <w:rFonts w:ascii="Courier New" w:hAnsi="Courier New" w:cs="Courier New" w:hint="default"/>
      </w:rPr>
    </w:lvl>
    <w:lvl w:ilvl="2" w:tplc="A582123A" w:tentative="1">
      <w:start w:val="1"/>
      <w:numFmt w:val="bullet"/>
      <w:lvlText w:val=""/>
      <w:lvlJc w:val="left"/>
      <w:pPr>
        <w:ind w:left="2340" w:hanging="360"/>
      </w:pPr>
      <w:rPr>
        <w:rFonts w:ascii="Wingdings" w:hAnsi="Wingdings" w:hint="default"/>
      </w:rPr>
    </w:lvl>
    <w:lvl w:ilvl="3" w:tplc="8A8A484E" w:tentative="1">
      <w:start w:val="1"/>
      <w:numFmt w:val="bullet"/>
      <w:lvlText w:val=""/>
      <w:lvlJc w:val="left"/>
      <w:pPr>
        <w:ind w:left="3060" w:hanging="360"/>
      </w:pPr>
      <w:rPr>
        <w:rFonts w:ascii="Symbol" w:hAnsi="Symbol" w:hint="default"/>
      </w:rPr>
    </w:lvl>
    <w:lvl w:ilvl="4" w:tplc="43BCECE8" w:tentative="1">
      <w:start w:val="1"/>
      <w:numFmt w:val="bullet"/>
      <w:lvlText w:val="o"/>
      <w:lvlJc w:val="left"/>
      <w:pPr>
        <w:ind w:left="3780" w:hanging="360"/>
      </w:pPr>
      <w:rPr>
        <w:rFonts w:ascii="Courier New" w:hAnsi="Courier New" w:cs="Courier New" w:hint="default"/>
      </w:rPr>
    </w:lvl>
    <w:lvl w:ilvl="5" w:tplc="1D1C1C9A" w:tentative="1">
      <w:start w:val="1"/>
      <w:numFmt w:val="bullet"/>
      <w:lvlText w:val=""/>
      <w:lvlJc w:val="left"/>
      <w:pPr>
        <w:ind w:left="4500" w:hanging="360"/>
      </w:pPr>
      <w:rPr>
        <w:rFonts w:ascii="Wingdings" w:hAnsi="Wingdings" w:hint="default"/>
      </w:rPr>
    </w:lvl>
    <w:lvl w:ilvl="6" w:tplc="BB24E55A" w:tentative="1">
      <w:start w:val="1"/>
      <w:numFmt w:val="bullet"/>
      <w:lvlText w:val=""/>
      <w:lvlJc w:val="left"/>
      <w:pPr>
        <w:ind w:left="5220" w:hanging="360"/>
      </w:pPr>
      <w:rPr>
        <w:rFonts w:ascii="Symbol" w:hAnsi="Symbol" w:hint="default"/>
      </w:rPr>
    </w:lvl>
    <w:lvl w:ilvl="7" w:tplc="2F4E36BA" w:tentative="1">
      <w:start w:val="1"/>
      <w:numFmt w:val="bullet"/>
      <w:lvlText w:val="o"/>
      <w:lvlJc w:val="left"/>
      <w:pPr>
        <w:ind w:left="5940" w:hanging="360"/>
      </w:pPr>
      <w:rPr>
        <w:rFonts w:ascii="Courier New" w:hAnsi="Courier New" w:cs="Courier New" w:hint="default"/>
      </w:rPr>
    </w:lvl>
    <w:lvl w:ilvl="8" w:tplc="CF9E8D7A" w:tentative="1">
      <w:start w:val="1"/>
      <w:numFmt w:val="bullet"/>
      <w:lvlText w:val=""/>
      <w:lvlJc w:val="left"/>
      <w:pPr>
        <w:ind w:left="6660" w:hanging="360"/>
      </w:pPr>
      <w:rPr>
        <w:rFonts w:ascii="Wingdings" w:hAnsi="Wingdings" w:hint="default"/>
      </w:rPr>
    </w:lvl>
  </w:abstractNum>
  <w:abstractNum w:abstractNumId="9">
    <w:nsid w:val="11593D8B"/>
    <w:multiLevelType w:val="hybridMultilevel"/>
    <w:tmpl w:val="90D6E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7D280F"/>
    <w:multiLevelType w:val="hybridMultilevel"/>
    <w:tmpl w:val="E9829E8C"/>
    <w:lvl w:ilvl="0" w:tplc="AD74D2F0">
      <w:start w:val="1"/>
      <w:numFmt w:val="bullet"/>
      <w:lvlText w:val="o"/>
      <w:lvlJc w:val="left"/>
      <w:pPr>
        <w:ind w:left="1080" w:hanging="360"/>
      </w:pPr>
      <w:rPr>
        <w:rFonts w:ascii="Courier New" w:hAnsi="Courier New" w:cs="Courier New" w:hint="default"/>
      </w:rPr>
    </w:lvl>
    <w:lvl w:ilvl="1" w:tplc="C262BDD6">
      <w:start w:val="1"/>
      <w:numFmt w:val="bullet"/>
      <w:lvlText w:val="o"/>
      <w:lvlJc w:val="left"/>
      <w:pPr>
        <w:ind w:left="1800" w:hanging="360"/>
      </w:pPr>
      <w:rPr>
        <w:rFonts w:ascii="Courier New" w:hAnsi="Courier New" w:cs="Courier New" w:hint="default"/>
      </w:rPr>
    </w:lvl>
    <w:lvl w:ilvl="2" w:tplc="4F12C9B6" w:tentative="1">
      <w:start w:val="1"/>
      <w:numFmt w:val="bullet"/>
      <w:lvlText w:val=""/>
      <w:lvlJc w:val="left"/>
      <w:pPr>
        <w:ind w:left="2520" w:hanging="360"/>
      </w:pPr>
      <w:rPr>
        <w:rFonts w:ascii="Wingdings" w:hAnsi="Wingdings" w:hint="default"/>
      </w:rPr>
    </w:lvl>
    <w:lvl w:ilvl="3" w:tplc="D55EF252" w:tentative="1">
      <w:start w:val="1"/>
      <w:numFmt w:val="bullet"/>
      <w:lvlText w:val=""/>
      <w:lvlJc w:val="left"/>
      <w:pPr>
        <w:ind w:left="3240" w:hanging="360"/>
      </w:pPr>
      <w:rPr>
        <w:rFonts w:ascii="Symbol" w:hAnsi="Symbol" w:hint="default"/>
      </w:rPr>
    </w:lvl>
    <w:lvl w:ilvl="4" w:tplc="F8D8F914" w:tentative="1">
      <w:start w:val="1"/>
      <w:numFmt w:val="bullet"/>
      <w:lvlText w:val="o"/>
      <w:lvlJc w:val="left"/>
      <w:pPr>
        <w:ind w:left="3960" w:hanging="360"/>
      </w:pPr>
      <w:rPr>
        <w:rFonts w:ascii="Courier New" w:hAnsi="Courier New" w:cs="Courier New" w:hint="default"/>
      </w:rPr>
    </w:lvl>
    <w:lvl w:ilvl="5" w:tplc="3A924B70" w:tentative="1">
      <w:start w:val="1"/>
      <w:numFmt w:val="bullet"/>
      <w:lvlText w:val=""/>
      <w:lvlJc w:val="left"/>
      <w:pPr>
        <w:ind w:left="4680" w:hanging="360"/>
      </w:pPr>
      <w:rPr>
        <w:rFonts w:ascii="Wingdings" w:hAnsi="Wingdings" w:hint="default"/>
      </w:rPr>
    </w:lvl>
    <w:lvl w:ilvl="6" w:tplc="7130C7F0" w:tentative="1">
      <w:start w:val="1"/>
      <w:numFmt w:val="bullet"/>
      <w:lvlText w:val=""/>
      <w:lvlJc w:val="left"/>
      <w:pPr>
        <w:ind w:left="5400" w:hanging="360"/>
      </w:pPr>
      <w:rPr>
        <w:rFonts w:ascii="Symbol" w:hAnsi="Symbol" w:hint="default"/>
      </w:rPr>
    </w:lvl>
    <w:lvl w:ilvl="7" w:tplc="B4C8CC72" w:tentative="1">
      <w:start w:val="1"/>
      <w:numFmt w:val="bullet"/>
      <w:lvlText w:val="o"/>
      <w:lvlJc w:val="left"/>
      <w:pPr>
        <w:ind w:left="6120" w:hanging="360"/>
      </w:pPr>
      <w:rPr>
        <w:rFonts w:ascii="Courier New" w:hAnsi="Courier New" w:cs="Courier New" w:hint="default"/>
      </w:rPr>
    </w:lvl>
    <w:lvl w:ilvl="8" w:tplc="B8B46A3A" w:tentative="1">
      <w:start w:val="1"/>
      <w:numFmt w:val="bullet"/>
      <w:lvlText w:val=""/>
      <w:lvlJc w:val="left"/>
      <w:pPr>
        <w:ind w:left="6840" w:hanging="360"/>
      </w:pPr>
      <w:rPr>
        <w:rFonts w:ascii="Wingdings" w:hAnsi="Wingdings" w:hint="default"/>
      </w:rPr>
    </w:lvl>
  </w:abstractNum>
  <w:abstractNum w:abstractNumId="11">
    <w:nsid w:val="11AE6DB1"/>
    <w:multiLevelType w:val="hybridMultilevel"/>
    <w:tmpl w:val="CB96BF2E"/>
    <w:lvl w:ilvl="0" w:tplc="34CCD396">
      <w:start w:val="1"/>
      <w:numFmt w:val="bullet"/>
      <w:lvlText w:val=""/>
      <w:lvlJc w:val="left"/>
      <w:pPr>
        <w:ind w:left="1080" w:hanging="360"/>
      </w:pPr>
      <w:rPr>
        <w:rFonts w:ascii="Wingdings" w:hAnsi="Wingdings" w:hint="default"/>
      </w:rPr>
    </w:lvl>
    <w:lvl w:ilvl="1" w:tplc="BF5C9CFE">
      <w:start w:val="1"/>
      <w:numFmt w:val="bullet"/>
      <w:lvlText w:val=""/>
      <w:lvlJc w:val="left"/>
      <w:pPr>
        <w:ind w:left="1800" w:hanging="360"/>
      </w:pPr>
      <w:rPr>
        <w:rFonts w:ascii="Wingdings" w:hAnsi="Wingdings" w:hint="default"/>
      </w:rPr>
    </w:lvl>
    <w:lvl w:ilvl="2" w:tplc="2C200E34" w:tentative="1">
      <w:start w:val="1"/>
      <w:numFmt w:val="bullet"/>
      <w:lvlText w:val=""/>
      <w:lvlJc w:val="left"/>
      <w:pPr>
        <w:ind w:left="2520" w:hanging="360"/>
      </w:pPr>
      <w:rPr>
        <w:rFonts w:ascii="Wingdings" w:hAnsi="Wingdings" w:hint="default"/>
      </w:rPr>
    </w:lvl>
    <w:lvl w:ilvl="3" w:tplc="41F0F260" w:tentative="1">
      <w:start w:val="1"/>
      <w:numFmt w:val="bullet"/>
      <w:lvlText w:val=""/>
      <w:lvlJc w:val="left"/>
      <w:pPr>
        <w:ind w:left="3240" w:hanging="360"/>
      </w:pPr>
      <w:rPr>
        <w:rFonts w:ascii="Symbol" w:hAnsi="Symbol" w:hint="default"/>
      </w:rPr>
    </w:lvl>
    <w:lvl w:ilvl="4" w:tplc="F918C062" w:tentative="1">
      <w:start w:val="1"/>
      <w:numFmt w:val="bullet"/>
      <w:lvlText w:val="o"/>
      <w:lvlJc w:val="left"/>
      <w:pPr>
        <w:ind w:left="3960" w:hanging="360"/>
      </w:pPr>
      <w:rPr>
        <w:rFonts w:ascii="Courier New" w:hAnsi="Courier New" w:cs="Courier New" w:hint="default"/>
      </w:rPr>
    </w:lvl>
    <w:lvl w:ilvl="5" w:tplc="E7DECDBA" w:tentative="1">
      <w:start w:val="1"/>
      <w:numFmt w:val="bullet"/>
      <w:lvlText w:val=""/>
      <w:lvlJc w:val="left"/>
      <w:pPr>
        <w:ind w:left="4680" w:hanging="360"/>
      </w:pPr>
      <w:rPr>
        <w:rFonts w:ascii="Wingdings" w:hAnsi="Wingdings" w:hint="default"/>
      </w:rPr>
    </w:lvl>
    <w:lvl w:ilvl="6" w:tplc="CD88879E" w:tentative="1">
      <w:start w:val="1"/>
      <w:numFmt w:val="bullet"/>
      <w:lvlText w:val=""/>
      <w:lvlJc w:val="left"/>
      <w:pPr>
        <w:ind w:left="5400" w:hanging="360"/>
      </w:pPr>
      <w:rPr>
        <w:rFonts w:ascii="Symbol" w:hAnsi="Symbol" w:hint="default"/>
      </w:rPr>
    </w:lvl>
    <w:lvl w:ilvl="7" w:tplc="40FA0860" w:tentative="1">
      <w:start w:val="1"/>
      <w:numFmt w:val="bullet"/>
      <w:lvlText w:val="o"/>
      <w:lvlJc w:val="left"/>
      <w:pPr>
        <w:ind w:left="6120" w:hanging="360"/>
      </w:pPr>
      <w:rPr>
        <w:rFonts w:ascii="Courier New" w:hAnsi="Courier New" w:cs="Courier New" w:hint="default"/>
      </w:rPr>
    </w:lvl>
    <w:lvl w:ilvl="8" w:tplc="C6FC6F14" w:tentative="1">
      <w:start w:val="1"/>
      <w:numFmt w:val="bullet"/>
      <w:lvlText w:val=""/>
      <w:lvlJc w:val="left"/>
      <w:pPr>
        <w:ind w:left="6840" w:hanging="360"/>
      </w:pPr>
      <w:rPr>
        <w:rFonts w:ascii="Wingdings" w:hAnsi="Wingdings" w:hint="default"/>
      </w:rPr>
    </w:lvl>
  </w:abstractNum>
  <w:abstractNum w:abstractNumId="12">
    <w:nsid w:val="146B100A"/>
    <w:multiLevelType w:val="hybridMultilevel"/>
    <w:tmpl w:val="EFA899D2"/>
    <w:lvl w:ilvl="0" w:tplc="D1309E38">
      <w:start w:val="1"/>
      <w:numFmt w:val="bullet"/>
      <w:lvlText w:val="•"/>
      <w:lvlJc w:val="left"/>
      <w:pPr>
        <w:tabs>
          <w:tab w:val="num" w:pos="720"/>
        </w:tabs>
        <w:ind w:left="720" w:hanging="360"/>
      </w:pPr>
      <w:rPr>
        <w:rFonts w:ascii="Arial" w:hAnsi="Arial" w:hint="default"/>
      </w:rPr>
    </w:lvl>
    <w:lvl w:ilvl="1" w:tplc="3B1E4512">
      <w:start w:val="1"/>
      <w:numFmt w:val="bullet"/>
      <w:lvlText w:val="•"/>
      <w:lvlJc w:val="left"/>
      <w:pPr>
        <w:tabs>
          <w:tab w:val="num" w:pos="1440"/>
        </w:tabs>
        <w:ind w:left="1440" w:hanging="360"/>
      </w:pPr>
      <w:rPr>
        <w:rFonts w:ascii="Arial" w:hAnsi="Arial" w:hint="default"/>
      </w:rPr>
    </w:lvl>
    <w:lvl w:ilvl="2" w:tplc="5AFE47C0" w:tentative="1">
      <w:start w:val="1"/>
      <w:numFmt w:val="bullet"/>
      <w:lvlText w:val="•"/>
      <w:lvlJc w:val="left"/>
      <w:pPr>
        <w:tabs>
          <w:tab w:val="num" w:pos="2160"/>
        </w:tabs>
        <w:ind w:left="2160" w:hanging="360"/>
      </w:pPr>
      <w:rPr>
        <w:rFonts w:ascii="Arial" w:hAnsi="Arial" w:hint="default"/>
      </w:rPr>
    </w:lvl>
    <w:lvl w:ilvl="3" w:tplc="F2EE17F4" w:tentative="1">
      <w:start w:val="1"/>
      <w:numFmt w:val="bullet"/>
      <w:lvlText w:val="•"/>
      <w:lvlJc w:val="left"/>
      <w:pPr>
        <w:tabs>
          <w:tab w:val="num" w:pos="2880"/>
        </w:tabs>
        <w:ind w:left="2880" w:hanging="360"/>
      </w:pPr>
      <w:rPr>
        <w:rFonts w:ascii="Arial" w:hAnsi="Arial" w:hint="default"/>
      </w:rPr>
    </w:lvl>
    <w:lvl w:ilvl="4" w:tplc="6930B672" w:tentative="1">
      <w:start w:val="1"/>
      <w:numFmt w:val="bullet"/>
      <w:lvlText w:val="•"/>
      <w:lvlJc w:val="left"/>
      <w:pPr>
        <w:tabs>
          <w:tab w:val="num" w:pos="3600"/>
        </w:tabs>
        <w:ind w:left="3600" w:hanging="360"/>
      </w:pPr>
      <w:rPr>
        <w:rFonts w:ascii="Arial" w:hAnsi="Arial" w:hint="default"/>
      </w:rPr>
    </w:lvl>
    <w:lvl w:ilvl="5" w:tplc="C5062EF6" w:tentative="1">
      <w:start w:val="1"/>
      <w:numFmt w:val="bullet"/>
      <w:lvlText w:val="•"/>
      <w:lvlJc w:val="left"/>
      <w:pPr>
        <w:tabs>
          <w:tab w:val="num" w:pos="4320"/>
        </w:tabs>
        <w:ind w:left="4320" w:hanging="360"/>
      </w:pPr>
      <w:rPr>
        <w:rFonts w:ascii="Arial" w:hAnsi="Arial" w:hint="default"/>
      </w:rPr>
    </w:lvl>
    <w:lvl w:ilvl="6" w:tplc="F872F41A" w:tentative="1">
      <w:start w:val="1"/>
      <w:numFmt w:val="bullet"/>
      <w:lvlText w:val="•"/>
      <w:lvlJc w:val="left"/>
      <w:pPr>
        <w:tabs>
          <w:tab w:val="num" w:pos="5040"/>
        </w:tabs>
        <w:ind w:left="5040" w:hanging="360"/>
      </w:pPr>
      <w:rPr>
        <w:rFonts w:ascii="Arial" w:hAnsi="Arial" w:hint="default"/>
      </w:rPr>
    </w:lvl>
    <w:lvl w:ilvl="7" w:tplc="1BA4B8F6" w:tentative="1">
      <w:start w:val="1"/>
      <w:numFmt w:val="bullet"/>
      <w:lvlText w:val="•"/>
      <w:lvlJc w:val="left"/>
      <w:pPr>
        <w:tabs>
          <w:tab w:val="num" w:pos="5760"/>
        </w:tabs>
        <w:ind w:left="5760" w:hanging="360"/>
      </w:pPr>
      <w:rPr>
        <w:rFonts w:ascii="Arial" w:hAnsi="Arial" w:hint="default"/>
      </w:rPr>
    </w:lvl>
    <w:lvl w:ilvl="8" w:tplc="2CFE81C0" w:tentative="1">
      <w:start w:val="1"/>
      <w:numFmt w:val="bullet"/>
      <w:lvlText w:val="•"/>
      <w:lvlJc w:val="left"/>
      <w:pPr>
        <w:tabs>
          <w:tab w:val="num" w:pos="6480"/>
        </w:tabs>
        <w:ind w:left="6480" w:hanging="360"/>
      </w:pPr>
      <w:rPr>
        <w:rFonts w:ascii="Arial" w:hAnsi="Arial" w:hint="default"/>
      </w:rPr>
    </w:lvl>
  </w:abstractNum>
  <w:abstractNum w:abstractNumId="13">
    <w:nsid w:val="15AD41E9"/>
    <w:multiLevelType w:val="hybridMultilevel"/>
    <w:tmpl w:val="A47A86B2"/>
    <w:lvl w:ilvl="0" w:tplc="04090001">
      <w:start w:val="1"/>
      <w:numFmt w:val="bullet"/>
      <w:lvlText w:val=""/>
      <w:lvlJc w:val="left"/>
      <w:pPr>
        <w:ind w:left="720" w:hanging="360"/>
      </w:pPr>
      <w:rPr>
        <w:rFonts w:ascii="Symbol" w:hAnsi="Symbol" w:hint="default"/>
      </w:rPr>
    </w:lvl>
    <w:lvl w:ilvl="1" w:tplc="BAC463D6" w:tentative="1">
      <w:start w:val="1"/>
      <w:numFmt w:val="bullet"/>
      <w:lvlText w:val="o"/>
      <w:lvlJc w:val="left"/>
      <w:pPr>
        <w:ind w:left="1440" w:hanging="360"/>
      </w:pPr>
      <w:rPr>
        <w:rFonts w:ascii="Courier New" w:hAnsi="Courier New" w:cs="Courier New" w:hint="default"/>
      </w:rPr>
    </w:lvl>
    <w:lvl w:ilvl="2" w:tplc="73086D8A" w:tentative="1">
      <w:start w:val="1"/>
      <w:numFmt w:val="bullet"/>
      <w:lvlText w:val=""/>
      <w:lvlJc w:val="left"/>
      <w:pPr>
        <w:ind w:left="2160" w:hanging="360"/>
      </w:pPr>
      <w:rPr>
        <w:rFonts w:ascii="Wingdings" w:hAnsi="Wingdings" w:hint="default"/>
      </w:rPr>
    </w:lvl>
    <w:lvl w:ilvl="3" w:tplc="D0140D1A" w:tentative="1">
      <w:start w:val="1"/>
      <w:numFmt w:val="bullet"/>
      <w:lvlText w:val=""/>
      <w:lvlJc w:val="left"/>
      <w:pPr>
        <w:ind w:left="2880" w:hanging="360"/>
      </w:pPr>
      <w:rPr>
        <w:rFonts w:ascii="Symbol" w:hAnsi="Symbol" w:hint="default"/>
      </w:rPr>
    </w:lvl>
    <w:lvl w:ilvl="4" w:tplc="118479DC" w:tentative="1">
      <w:start w:val="1"/>
      <w:numFmt w:val="bullet"/>
      <w:lvlText w:val="o"/>
      <w:lvlJc w:val="left"/>
      <w:pPr>
        <w:ind w:left="3600" w:hanging="360"/>
      </w:pPr>
      <w:rPr>
        <w:rFonts w:ascii="Courier New" w:hAnsi="Courier New" w:cs="Courier New" w:hint="default"/>
      </w:rPr>
    </w:lvl>
    <w:lvl w:ilvl="5" w:tplc="7CFA0D46" w:tentative="1">
      <w:start w:val="1"/>
      <w:numFmt w:val="bullet"/>
      <w:lvlText w:val=""/>
      <w:lvlJc w:val="left"/>
      <w:pPr>
        <w:ind w:left="4320" w:hanging="360"/>
      </w:pPr>
      <w:rPr>
        <w:rFonts w:ascii="Wingdings" w:hAnsi="Wingdings" w:hint="default"/>
      </w:rPr>
    </w:lvl>
    <w:lvl w:ilvl="6" w:tplc="87C87762" w:tentative="1">
      <w:start w:val="1"/>
      <w:numFmt w:val="bullet"/>
      <w:lvlText w:val=""/>
      <w:lvlJc w:val="left"/>
      <w:pPr>
        <w:ind w:left="5040" w:hanging="360"/>
      </w:pPr>
      <w:rPr>
        <w:rFonts w:ascii="Symbol" w:hAnsi="Symbol" w:hint="default"/>
      </w:rPr>
    </w:lvl>
    <w:lvl w:ilvl="7" w:tplc="9050AF5A" w:tentative="1">
      <w:start w:val="1"/>
      <w:numFmt w:val="bullet"/>
      <w:lvlText w:val="o"/>
      <w:lvlJc w:val="left"/>
      <w:pPr>
        <w:ind w:left="5760" w:hanging="360"/>
      </w:pPr>
      <w:rPr>
        <w:rFonts w:ascii="Courier New" w:hAnsi="Courier New" w:cs="Courier New" w:hint="default"/>
      </w:rPr>
    </w:lvl>
    <w:lvl w:ilvl="8" w:tplc="A9801780" w:tentative="1">
      <w:start w:val="1"/>
      <w:numFmt w:val="bullet"/>
      <w:lvlText w:val=""/>
      <w:lvlJc w:val="left"/>
      <w:pPr>
        <w:ind w:left="6480" w:hanging="360"/>
      </w:pPr>
      <w:rPr>
        <w:rFonts w:ascii="Wingdings" w:hAnsi="Wingdings" w:hint="default"/>
      </w:rPr>
    </w:lvl>
  </w:abstractNum>
  <w:abstractNum w:abstractNumId="14">
    <w:nsid w:val="17990E62"/>
    <w:multiLevelType w:val="hybridMultilevel"/>
    <w:tmpl w:val="CB0872E6"/>
    <w:lvl w:ilvl="0" w:tplc="0264FBDA">
      <w:start w:val="1"/>
      <w:numFmt w:val="bullet"/>
      <w:lvlText w:val="o"/>
      <w:lvlJc w:val="left"/>
      <w:pPr>
        <w:ind w:left="720" w:hanging="360"/>
      </w:pPr>
      <w:rPr>
        <w:rFonts w:ascii="Courier New" w:hAnsi="Courier New" w:cs="Courier New" w:hint="default"/>
      </w:rPr>
    </w:lvl>
    <w:lvl w:ilvl="1" w:tplc="97786950" w:tentative="1">
      <w:start w:val="1"/>
      <w:numFmt w:val="bullet"/>
      <w:lvlText w:val="o"/>
      <w:lvlJc w:val="left"/>
      <w:pPr>
        <w:ind w:left="1440" w:hanging="360"/>
      </w:pPr>
      <w:rPr>
        <w:rFonts w:ascii="Courier New" w:hAnsi="Courier New" w:cs="Courier New" w:hint="default"/>
      </w:rPr>
    </w:lvl>
    <w:lvl w:ilvl="2" w:tplc="93E2BC04" w:tentative="1">
      <w:start w:val="1"/>
      <w:numFmt w:val="bullet"/>
      <w:lvlText w:val=""/>
      <w:lvlJc w:val="left"/>
      <w:pPr>
        <w:ind w:left="2160" w:hanging="360"/>
      </w:pPr>
      <w:rPr>
        <w:rFonts w:ascii="Wingdings" w:hAnsi="Wingdings" w:hint="default"/>
      </w:rPr>
    </w:lvl>
    <w:lvl w:ilvl="3" w:tplc="9048A6EE" w:tentative="1">
      <w:start w:val="1"/>
      <w:numFmt w:val="bullet"/>
      <w:lvlText w:val=""/>
      <w:lvlJc w:val="left"/>
      <w:pPr>
        <w:ind w:left="2880" w:hanging="360"/>
      </w:pPr>
      <w:rPr>
        <w:rFonts w:ascii="Symbol" w:hAnsi="Symbol" w:hint="default"/>
      </w:rPr>
    </w:lvl>
    <w:lvl w:ilvl="4" w:tplc="8A02FA42" w:tentative="1">
      <w:start w:val="1"/>
      <w:numFmt w:val="bullet"/>
      <w:lvlText w:val="o"/>
      <w:lvlJc w:val="left"/>
      <w:pPr>
        <w:ind w:left="3600" w:hanging="360"/>
      </w:pPr>
      <w:rPr>
        <w:rFonts w:ascii="Courier New" w:hAnsi="Courier New" w:cs="Courier New" w:hint="default"/>
      </w:rPr>
    </w:lvl>
    <w:lvl w:ilvl="5" w:tplc="4F1A24F6" w:tentative="1">
      <w:start w:val="1"/>
      <w:numFmt w:val="bullet"/>
      <w:lvlText w:val=""/>
      <w:lvlJc w:val="left"/>
      <w:pPr>
        <w:ind w:left="4320" w:hanging="360"/>
      </w:pPr>
      <w:rPr>
        <w:rFonts w:ascii="Wingdings" w:hAnsi="Wingdings" w:hint="default"/>
      </w:rPr>
    </w:lvl>
    <w:lvl w:ilvl="6" w:tplc="65224B82" w:tentative="1">
      <w:start w:val="1"/>
      <w:numFmt w:val="bullet"/>
      <w:lvlText w:val=""/>
      <w:lvlJc w:val="left"/>
      <w:pPr>
        <w:ind w:left="5040" w:hanging="360"/>
      </w:pPr>
      <w:rPr>
        <w:rFonts w:ascii="Symbol" w:hAnsi="Symbol" w:hint="default"/>
      </w:rPr>
    </w:lvl>
    <w:lvl w:ilvl="7" w:tplc="4FE8DF1E" w:tentative="1">
      <w:start w:val="1"/>
      <w:numFmt w:val="bullet"/>
      <w:lvlText w:val="o"/>
      <w:lvlJc w:val="left"/>
      <w:pPr>
        <w:ind w:left="5760" w:hanging="360"/>
      </w:pPr>
      <w:rPr>
        <w:rFonts w:ascii="Courier New" w:hAnsi="Courier New" w:cs="Courier New" w:hint="default"/>
      </w:rPr>
    </w:lvl>
    <w:lvl w:ilvl="8" w:tplc="07F6CEA2" w:tentative="1">
      <w:start w:val="1"/>
      <w:numFmt w:val="bullet"/>
      <w:lvlText w:val=""/>
      <w:lvlJc w:val="left"/>
      <w:pPr>
        <w:ind w:left="6480" w:hanging="360"/>
      </w:pPr>
      <w:rPr>
        <w:rFonts w:ascii="Wingdings" w:hAnsi="Wingdings" w:hint="default"/>
      </w:rPr>
    </w:lvl>
  </w:abstractNum>
  <w:abstractNum w:abstractNumId="15">
    <w:nsid w:val="193826F9"/>
    <w:multiLevelType w:val="hybridMultilevel"/>
    <w:tmpl w:val="C59C9E60"/>
    <w:lvl w:ilvl="0" w:tplc="04090001">
      <w:start w:val="1"/>
      <w:numFmt w:val="bullet"/>
      <w:lvlText w:val=""/>
      <w:lvlJc w:val="left"/>
      <w:pPr>
        <w:ind w:left="720" w:hanging="360"/>
      </w:pPr>
      <w:rPr>
        <w:rFonts w:ascii="Symbol" w:hAnsi="Symbol" w:hint="default"/>
      </w:rPr>
    </w:lvl>
    <w:lvl w:ilvl="1" w:tplc="3B1E4512">
      <w:start w:val="1"/>
      <w:numFmt w:val="bullet"/>
      <w:lvlText w:val="•"/>
      <w:lvlJc w:val="left"/>
      <w:pPr>
        <w:tabs>
          <w:tab w:val="num" w:pos="1440"/>
        </w:tabs>
        <w:ind w:left="1440" w:hanging="360"/>
      </w:pPr>
      <w:rPr>
        <w:rFonts w:ascii="Arial" w:hAnsi="Arial" w:hint="default"/>
      </w:rPr>
    </w:lvl>
    <w:lvl w:ilvl="2" w:tplc="5AFE47C0" w:tentative="1">
      <w:start w:val="1"/>
      <w:numFmt w:val="bullet"/>
      <w:lvlText w:val="•"/>
      <w:lvlJc w:val="left"/>
      <w:pPr>
        <w:tabs>
          <w:tab w:val="num" w:pos="2160"/>
        </w:tabs>
        <w:ind w:left="2160" w:hanging="360"/>
      </w:pPr>
      <w:rPr>
        <w:rFonts w:ascii="Arial" w:hAnsi="Arial" w:hint="default"/>
      </w:rPr>
    </w:lvl>
    <w:lvl w:ilvl="3" w:tplc="F2EE17F4" w:tentative="1">
      <w:start w:val="1"/>
      <w:numFmt w:val="bullet"/>
      <w:lvlText w:val="•"/>
      <w:lvlJc w:val="left"/>
      <w:pPr>
        <w:tabs>
          <w:tab w:val="num" w:pos="2880"/>
        </w:tabs>
        <w:ind w:left="2880" w:hanging="360"/>
      </w:pPr>
      <w:rPr>
        <w:rFonts w:ascii="Arial" w:hAnsi="Arial" w:hint="default"/>
      </w:rPr>
    </w:lvl>
    <w:lvl w:ilvl="4" w:tplc="6930B672" w:tentative="1">
      <w:start w:val="1"/>
      <w:numFmt w:val="bullet"/>
      <w:lvlText w:val="•"/>
      <w:lvlJc w:val="left"/>
      <w:pPr>
        <w:tabs>
          <w:tab w:val="num" w:pos="3600"/>
        </w:tabs>
        <w:ind w:left="3600" w:hanging="360"/>
      </w:pPr>
      <w:rPr>
        <w:rFonts w:ascii="Arial" w:hAnsi="Arial" w:hint="default"/>
      </w:rPr>
    </w:lvl>
    <w:lvl w:ilvl="5" w:tplc="C5062EF6" w:tentative="1">
      <w:start w:val="1"/>
      <w:numFmt w:val="bullet"/>
      <w:lvlText w:val="•"/>
      <w:lvlJc w:val="left"/>
      <w:pPr>
        <w:tabs>
          <w:tab w:val="num" w:pos="4320"/>
        </w:tabs>
        <w:ind w:left="4320" w:hanging="360"/>
      </w:pPr>
      <w:rPr>
        <w:rFonts w:ascii="Arial" w:hAnsi="Arial" w:hint="default"/>
      </w:rPr>
    </w:lvl>
    <w:lvl w:ilvl="6" w:tplc="F872F41A" w:tentative="1">
      <w:start w:val="1"/>
      <w:numFmt w:val="bullet"/>
      <w:lvlText w:val="•"/>
      <w:lvlJc w:val="left"/>
      <w:pPr>
        <w:tabs>
          <w:tab w:val="num" w:pos="5040"/>
        </w:tabs>
        <w:ind w:left="5040" w:hanging="360"/>
      </w:pPr>
      <w:rPr>
        <w:rFonts w:ascii="Arial" w:hAnsi="Arial" w:hint="default"/>
      </w:rPr>
    </w:lvl>
    <w:lvl w:ilvl="7" w:tplc="1BA4B8F6" w:tentative="1">
      <w:start w:val="1"/>
      <w:numFmt w:val="bullet"/>
      <w:lvlText w:val="•"/>
      <w:lvlJc w:val="left"/>
      <w:pPr>
        <w:tabs>
          <w:tab w:val="num" w:pos="5760"/>
        </w:tabs>
        <w:ind w:left="5760" w:hanging="360"/>
      </w:pPr>
      <w:rPr>
        <w:rFonts w:ascii="Arial" w:hAnsi="Arial" w:hint="default"/>
      </w:rPr>
    </w:lvl>
    <w:lvl w:ilvl="8" w:tplc="2CFE81C0" w:tentative="1">
      <w:start w:val="1"/>
      <w:numFmt w:val="bullet"/>
      <w:lvlText w:val="•"/>
      <w:lvlJc w:val="left"/>
      <w:pPr>
        <w:tabs>
          <w:tab w:val="num" w:pos="6480"/>
        </w:tabs>
        <w:ind w:left="6480" w:hanging="360"/>
      </w:pPr>
      <w:rPr>
        <w:rFonts w:ascii="Arial" w:hAnsi="Arial" w:hint="default"/>
      </w:rPr>
    </w:lvl>
  </w:abstractNum>
  <w:abstractNum w:abstractNumId="16">
    <w:nsid w:val="20FC148E"/>
    <w:multiLevelType w:val="hybridMultilevel"/>
    <w:tmpl w:val="8A708D82"/>
    <w:lvl w:ilvl="0" w:tplc="3FF2BC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0A01D4"/>
    <w:multiLevelType w:val="hybridMultilevel"/>
    <w:tmpl w:val="A432AD52"/>
    <w:lvl w:ilvl="0" w:tplc="8E76AEDC">
      <w:start w:val="1"/>
      <w:numFmt w:val="bullet"/>
      <w:lvlText w:val=""/>
      <w:lvlJc w:val="left"/>
      <w:pPr>
        <w:ind w:left="720" w:hanging="360"/>
      </w:pPr>
      <w:rPr>
        <w:rFonts w:ascii="Wingdings" w:hAnsi="Wingdings" w:hint="default"/>
      </w:rPr>
    </w:lvl>
    <w:lvl w:ilvl="1" w:tplc="B2867434" w:tentative="1">
      <w:start w:val="1"/>
      <w:numFmt w:val="bullet"/>
      <w:lvlText w:val="o"/>
      <w:lvlJc w:val="left"/>
      <w:pPr>
        <w:ind w:left="1440" w:hanging="360"/>
      </w:pPr>
      <w:rPr>
        <w:rFonts w:ascii="Courier New" w:hAnsi="Courier New" w:cs="Courier New" w:hint="default"/>
      </w:rPr>
    </w:lvl>
    <w:lvl w:ilvl="2" w:tplc="6D86138C" w:tentative="1">
      <w:start w:val="1"/>
      <w:numFmt w:val="bullet"/>
      <w:lvlText w:val=""/>
      <w:lvlJc w:val="left"/>
      <w:pPr>
        <w:ind w:left="2160" w:hanging="360"/>
      </w:pPr>
      <w:rPr>
        <w:rFonts w:ascii="Wingdings" w:hAnsi="Wingdings" w:hint="default"/>
      </w:rPr>
    </w:lvl>
    <w:lvl w:ilvl="3" w:tplc="234C9D3A" w:tentative="1">
      <w:start w:val="1"/>
      <w:numFmt w:val="bullet"/>
      <w:lvlText w:val=""/>
      <w:lvlJc w:val="left"/>
      <w:pPr>
        <w:ind w:left="2880" w:hanging="360"/>
      </w:pPr>
      <w:rPr>
        <w:rFonts w:ascii="Symbol" w:hAnsi="Symbol" w:hint="default"/>
      </w:rPr>
    </w:lvl>
    <w:lvl w:ilvl="4" w:tplc="3AC4DA10" w:tentative="1">
      <w:start w:val="1"/>
      <w:numFmt w:val="bullet"/>
      <w:lvlText w:val="o"/>
      <w:lvlJc w:val="left"/>
      <w:pPr>
        <w:ind w:left="3600" w:hanging="360"/>
      </w:pPr>
      <w:rPr>
        <w:rFonts w:ascii="Courier New" w:hAnsi="Courier New" w:cs="Courier New" w:hint="default"/>
      </w:rPr>
    </w:lvl>
    <w:lvl w:ilvl="5" w:tplc="1452CC82" w:tentative="1">
      <w:start w:val="1"/>
      <w:numFmt w:val="bullet"/>
      <w:lvlText w:val=""/>
      <w:lvlJc w:val="left"/>
      <w:pPr>
        <w:ind w:left="4320" w:hanging="360"/>
      </w:pPr>
      <w:rPr>
        <w:rFonts w:ascii="Wingdings" w:hAnsi="Wingdings" w:hint="default"/>
      </w:rPr>
    </w:lvl>
    <w:lvl w:ilvl="6" w:tplc="538823DA" w:tentative="1">
      <w:start w:val="1"/>
      <w:numFmt w:val="bullet"/>
      <w:lvlText w:val=""/>
      <w:lvlJc w:val="left"/>
      <w:pPr>
        <w:ind w:left="5040" w:hanging="360"/>
      </w:pPr>
      <w:rPr>
        <w:rFonts w:ascii="Symbol" w:hAnsi="Symbol" w:hint="default"/>
      </w:rPr>
    </w:lvl>
    <w:lvl w:ilvl="7" w:tplc="B01EDBE6" w:tentative="1">
      <w:start w:val="1"/>
      <w:numFmt w:val="bullet"/>
      <w:lvlText w:val="o"/>
      <w:lvlJc w:val="left"/>
      <w:pPr>
        <w:ind w:left="5760" w:hanging="360"/>
      </w:pPr>
      <w:rPr>
        <w:rFonts w:ascii="Courier New" w:hAnsi="Courier New" w:cs="Courier New" w:hint="default"/>
      </w:rPr>
    </w:lvl>
    <w:lvl w:ilvl="8" w:tplc="BE8A404E" w:tentative="1">
      <w:start w:val="1"/>
      <w:numFmt w:val="bullet"/>
      <w:lvlText w:val=""/>
      <w:lvlJc w:val="left"/>
      <w:pPr>
        <w:ind w:left="6480" w:hanging="360"/>
      </w:pPr>
      <w:rPr>
        <w:rFonts w:ascii="Wingdings" w:hAnsi="Wingdings" w:hint="default"/>
      </w:rPr>
    </w:lvl>
  </w:abstractNum>
  <w:abstractNum w:abstractNumId="18">
    <w:nsid w:val="245E5E49"/>
    <w:multiLevelType w:val="hybridMultilevel"/>
    <w:tmpl w:val="CB563C3A"/>
    <w:lvl w:ilvl="0" w:tplc="04090001">
      <w:start w:val="1"/>
      <w:numFmt w:val="bullet"/>
      <w:lvlText w:val=""/>
      <w:lvlJc w:val="left"/>
      <w:pPr>
        <w:ind w:left="720" w:hanging="360"/>
      </w:pPr>
      <w:rPr>
        <w:rFonts w:ascii="Symbol" w:hAnsi="Symbol" w:hint="default"/>
      </w:rPr>
    </w:lvl>
    <w:lvl w:ilvl="1" w:tplc="611E1938" w:tentative="1">
      <w:start w:val="1"/>
      <w:numFmt w:val="bullet"/>
      <w:lvlText w:val="o"/>
      <w:lvlJc w:val="left"/>
      <w:pPr>
        <w:ind w:left="1440" w:hanging="360"/>
      </w:pPr>
      <w:rPr>
        <w:rFonts w:ascii="Courier New" w:hAnsi="Courier New" w:cs="Courier New" w:hint="default"/>
      </w:rPr>
    </w:lvl>
    <w:lvl w:ilvl="2" w:tplc="EDC08538" w:tentative="1">
      <w:start w:val="1"/>
      <w:numFmt w:val="bullet"/>
      <w:lvlText w:val=""/>
      <w:lvlJc w:val="left"/>
      <w:pPr>
        <w:ind w:left="2160" w:hanging="360"/>
      </w:pPr>
      <w:rPr>
        <w:rFonts w:ascii="Wingdings" w:hAnsi="Wingdings" w:hint="default"/>
      </w:rPr>
    </w:lvl>
    <w:lvl w:ilvl="3" w:tplc="1D1C3E64" w:tentative="1">
      <w:start w:val="1"/>
      <w:numFmt w:val="bullet"/>
      <w:lvlText w:val=""/>
      <w:lvlJc w:val="left"/>
      <w:pPr>
        <w:ind w:left="2880" w:hanging="360"/>
      </w:pPr>
      <w:rPr>
        <w:rFonts w:ascii="Symbol" w:hAnsi="Symbol" w:hint="default"/>
      </w:rPr>
    </w:lvl>
    <w:lvl w:ilvl="4" w:tplc="F01ACCDC" w:tentative="1">
      <w:start w:val="1"/>
      <w:numFmt w:val="bullet"/>
      <w:lvlText w:val="o"/>
      <w:lvlJc w:val="left"/>
      <w:pPr>
        <w:ind w:left="3600" w:hanging="360"/>
      </w:pPr>
      <w:rPr>
        <w:rFonts w:ascii="Courier New" w:hAnsi="Courier New" w:cs="Courier New" w:hint="default"/>
      </w:rPr>
    </w:lvl>
    <w:lvl w:ilvl="5" w:tplc="979850A2" w:tentative="1">
      <w:start w:val="1"/>
      <w:numFmt w:val="bullet"/>
      <w:lvlText w:val=""/>
      <w:lvlJc w:val="left"/>
      <w:pPr>
        <w:ind w:left="4320" w:hanging="360"/>
      </w:pPr>
      <w:rPr>
        <w:rFonts w:ascii="Wingdings" w:hAnsi="Wingdings" w:hint="default"/>
      </w:rPr>
    </w:lvl>
    <w:lvl w:ilvl="6" w:tplc="D9926D82" w:tentative="1">
      <w:start w:val="1"/>
      <w:numFmt w:val="bullet"/>
      <w:lvlText w:val=""/>
      <w:lvlJc w:val="left"/>
      <w:pPr>
        <w:ind w:left="5040" w:hanging="360"/>
      </w:pPr>
      <w:rPr>
        <w:rFonts w:ascii="Symbol" w:hAnsi="Symbol" w:hint="default"/>
      </w:rPr>
    </w:lvl>
    <w:lvl w:ilvl="7" w:tplc="9FFCFA5C" w:tentative="1">
      <w:start w:val="1"/>
      <w:numFmt w:val="bullet"/>
      <w:lvlText w:val="o"/>
      <w:lvlJc w:val="left"/>
      <w:pPr>
        <w:ind w:left="5760" w:hanging="360"/>
      </w:pPr>
      <w:rPr>
        <w:rFonts w:ascii="Courier New" w:hAnsi="Courier New" w:cs="Courier New" w:hint="default"/>
      </w:rPr>
    </w:lvl>
    <w:lvl w:ilvl="8" w:tplc="3DD6CA28" w:tentative="1">
      <w:start w:val="1"/>
      <w:numFmt w:val="bullet"/>
      <w:lvlText w:val=""/>
      <w:lvlJc w:val="left"/>
      <w:pPr>
        <w:ind w:left="6480" w:hanging="360"/>
      </w:pPr>
      <w:rPr>
        <w:rFonts w:ascii="Wingdings" w:hAnsi="Wingdings" w:hint="default"/>
      </w:rPr>
    </w:lvl>
  </w:abstractNum>
  <w:abstractNum w:abstractNumId="19">
    <w:nsid w:val="2B466198"/>
    <w:multiLevelType w:val="hybridMultilevel"/>
    <w:tmpl w:val="99608D04"/>
    <w:lvl w:ilvl="0" w:tplc="04090001">
      <w:start w:val="1"/>
      <w:numFmt w:val="bullet"/>
      <w:lvlText w:val=""/>
      <w:lvlJc w:val="left"/>
      <w:pPr>
        <w:ind w:left="720" w:hanging="360"/>
      </w:pPr>
      <w:rPr>
        <w:rFonts w:ascii="Symbol" w:hAnsi="Symbol" w:hint="default"/>
      </w:rPr>
    </w:lvl>
    <w:lvl w:ilvl="1" w:tplc="FDD0DEC0" w:tentative="1">
      <w:start w:val="1"/>
      <w:numFmt w:val="bullet"/>
      <w:lvlText w:val="o"/>
      <w:lvlJc w:val="left"/>
      <w:pPr>
        <w:ind w:left="2160" w:hanging="360"/>
      </w:pPr>
      <w:rPr>
        <w:rFonts w:ascii="Courier New" w:hAnsi="Courier New" w:cs="Courier New" w:hint="default"/>
      </w:rPr>
    </w:lvl>
    <w:lvl w:ilvl="2" w:tplc="1AB04D5C" w:tentative="1">
      <w:start w:val="1"/>
      <w:numFmt w:val="bullet"/>
      <w:lvlText w:val=""/>
      <w:lvlJc w:val="left"/>
      <w:pPr>
        <w:ind w:left="2880" w:hanging="360"/>
      </w:pPr>
      <w:rPr>
        <w:rFonts w:ascii="Wingdings" w:hAnsi="Wingdings" w:hint="default"/>
      </w:rPr>
    </w:lvl>
    <w:lvl w:ilvl="3" w:tplc="38848936" w:tentative="1">
      <w:start w:val="1"/>
      <w:numFmt w:val="bullet"/>
      <w:lvlText w:val=""/>
      <w:lvlJc w:val="left"/>
      <w:pPr>
        <w:ind w:left="3600" w:hanging="360"/>
      </w:pPr>
      <w:rPr>
        <w:rFonts w:ascii="Symbol" w:hAnsi="Symbol" w:hint="default"/>
      </w:rPr>
    </w:lvl>
    <w:lvl w:ilvl="4" w:tplc="49244C00" w:tentative="1">
      <w:start w:val="1"/>
      <w:numFmt w:val="bullet"/>
      <w:lvlText w:val="o"/>
      <w:lvlJc w:val="left"/>
      <w:pPr>
        <w:ind w:left="4320" w:hanging="360"/>
      </w:pPr>
      <w:rPr>
        <w:rFonts w:ascii="Courier New" w:hAnsi="Courier New" w:cs="Courier New" w:hint="default"/>
      </w:rPr>
    </w:lvl>
    <w:lvl w:ilvl="5" w:tplc="1C6A715C" w:tentative="1">
      <w:start w:val="1"/>
      <w:numFmt w:val="bullet"/>
      <w:lvlText w:val=""/>
      <w:lvlJc w:val="left"/>
      <w:pPr>
        <w:ind w:left="5040" w:hanging="360"/>
      </w:pPr>
      <w:rPr>
        <w:rFonts w:ascii="Wingdings" w:hAnsi="Wingdings" w:hint="default"/>
      </w:rPr>
    </w:lvl>
    <w:lvl w:ilvl="6" w:tplc="714C0DDE" w:tentative="1">
      <w:start w:val="1"/>
      <w:numFmt w:val="bullet"/>
      <w:lvlText w:val=""/>
      <w:lvlJc w:val="left"/>
      <w:pPr>
        <w:ind w:left="5760" w:hanging="360"/>
      </w:pPr>
      <w:rPr>
        <w:rFonts w:ascii="Symbol" w:hAnsi="Symbol" w:hint="default"/>
      </w:rPr>
    </w:lvl>
    <w:lvl w:ilvl="7" w:tplc="7166FA26" w:tentative="1">
      <w:start w:val="1"/>
      <w:numFmt w:val="bullet"/>
      <w:lvlText w:val="o"/>
      <w:lvlJc w:val="left"/>
      <w:pPr>
        <w:ind w:left="6480" w:hanging="360"/>
      </w:pPr>
      <w:rPr>
        <w:rFonts w:ascii="Courier New" w:hAnsi="Courier New" w:cs="Courier New" w:hint="default"/>
      </w:rPr>
    </w:lvl>
    <w:lvl w:ilvl="8" w:tplc="14C63B90" w:tentative="1">
      <w:start w:val="1"/>
      <w:numFmt w:val="bullet"/>
      <w:lvlText w:val=""/>
      <w:lvlJc w:val="left"/>
      <w:pPr>
        <w:ind w:left="7200" w:hanging="360"/>
      </w:pPr>
      <w:rPr>
        <w:rFonts w:ascii="Wingdings" w:hAnsi="Wingdings" w:hint="default"/>
      </w:rPr>
    </w:lvl>
  </w:abstractNum>
  <w:abstractNum w:abstractNumId="20">
    <w:nsid w:val="2E1759CA"/>
    <w:multiLevelType w:val="hybridMultilevel"/>
    <w:tmpl w:val="D23E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DD3858"/>
    <w:multiLevelType w:val="hybridMultilevel"/>
    <w:tmpl w:val="A066035C"/>
    <w:lvl w:ilvl="0" w:tplc="04090001">
      <w:start w:val="1"/>
      <w:numFmt w:val="bullet"/>
      <w:lvlText w:val=""/>
      <w:lvlJc w:val="left"/>
      <w:pPr>
        <w:ind w:left="720" w:hanging="360"/>
      </w:pPr>
      <w:rPr>
        <w:rFonts w:ascii="Symbol" w:hAnsi="Symbol" w:hint="default"/>
      </w:rPr>
    </w:lvl>
    <w:lvl w:ilvl="1" w:tplc="623042CE" w:tentative="1">
      <w:start w:val="1"/>
      <w:numFmt w:val="bullet"/>
      <w:lvlText w:val="o"/>
      <w:lvlJc w:val="left"/>
      <w:pPr>
        <w:ind w:left="1440" w:hanging="360"/>
      </w:pPr>
      <w:rPr>
        <w:rFonts w:ascii="Courier New" w:hAnsi="Courier New" w:cs="Courier New" w:hint="default"/>
      </w:rPr>
    </w:lvl>
    <w:lvl w:ilvl="2" w:tplc="25E40BFA" w:tentative="1">
      <w:start w:val="1"/>
      <w:numFmt w:val="bullet"/>
      <w:lvlText w:val=""/>
      <w:lvlJc w:val="left"/>
      <w:pPr>
        <w:ind w:left="2160" w:hanging="360"/>
      </w:pPr>
      <w:rPr>
        <w:rFonts w:ascii="Wingdings" w:hAnsi="Wingdings" w:hint="default"/>
      </w:rPr>
    </w:lvl>
    <w:lvl w:ilvl="3" w:tplc="B2469336" w:tentative="1">
      <w:start w:val="1"/>
      <w:numFmt w:val="bullet"/>
      <w:lvlText w:val=""/>
      <w:lvlJc w:val="left"/>
      <w:pPr>
        <w:ind w:left="2880" w:hanging="360"/>
      </w:pPr>
      <w:rPr>
        <w:rFonts w:ascii="Symbol" w:hAnsi="Symbol" w:hint="default"/>
      </w:rPr>
    </w:lvl>
    <w:lvl w:ilvl="4" w:tplc="E8325D62" w:tentative="1">
      <w:start w:val="1"/>
      <w:numFmt w:val="bullet"/>
      <w:lvlText w:val="o"/>
      <w:lvlJc w:val="left"/>
      <w:pPr>
        <w:ind w:left="3600" w:hanging="360"/>
      </w:pPr>
      <w:rPr>
        <w:rFonts w:ascii="Courier New" w:hAnsi="Courier New" w:cs="Courier New" w:hint="default"/>
      </w:rPr>
    </w:lvl>
    <w:lvl w:ilvl="5" w:tplc="02B42310" w:tentative="1">
      <w:start w:val="1"/>
      <w:numFmt w:val="bullet"/>
      <w:lvlText w:val=""/>
      <w:lvlJc w:val="left"/>
      <w:pPr>
        <w:ind w:left="4320" w:hanging="360"/>
      </w:pPr>
      <w:rPr>
        <w:rFonts w:ascii="Wingdings" w:hAnsi="Wingdings" w:hint="default"/>
      </w:rPr>
    </w:lvl>
    <w:lvl w:ilvl="6" w:tplc="72D6E47C" w:tentative="1">
      <w:start w:val="1"/>
      <w:numFmt w:val="bullet"/>
      <w:lvlText w:val=""/>
      <w:lvlJc w:val="left"/>
      <w:pPr>
        <w:ind w:left="5040" w:hanging="360"/>
      </w:pPr>
      <w:rPr>
        <w:rFonts w:ascii="Symbol" w:hAnsi="Symbol" w:hint="default"/>
      </w:rPr>
    </w:lvl>
    <w:lvl w:ilvl="7" w:tplc="2D346990" w:tentative="1">
      <w:start w:val="1"/>
      <w:numFmt w:val="bullet"/>
      <w:lvlText w:val="o"/>
      <w:lvlJc w:val="left"/>
      <w:pPr>
        <w:ind w:left="5760" w:hanging="360"/>
      </w:pPr>
      <w:rPr>
        <w:rFonts w:ascii="Courier New" w:hAnsi="Courier New" w:cs="Courier New" w:hint="default"/>
      </w:rPr>
    </w:lvl>
    <w:lvl w:ilvl="8" w:tplc="1E9EFAC4" w:tentative="1">
      <w:start w:val="1"/>
      <w:numFmt w:val="bullet"/>
      <w:lvlText w:val=""/>
      <w:lvlJc w:val="left"/>
      <w:pPr>
        <w:ind w:left="6480" w:hanging="360"/>
      </w:pPr>
      <w:rPr>
        <w:rFonts w:ascii="Wingdings" w:hAnsi="Wingdings" w:hint="default"/>
      </w:rPr>
    </w:lvl>
  </w:abstractNum>
  <w:abstractNum w:abstractNumId="22">
    <w:nsid w:val="312802A2"/>
    <w:multiLevelType w:val="hybridMultilevel"/>
    <w:tmpl w:val="4D1468D0"/>
    <w:lvl w:ilvl="0" w:tplc="04090001">
      <w:start w:val="1"/>
      <w:numFmt w:val="bullet"/>
      <w:lvlText w:val=""/>
      <w:lvlJc w:val="left"/>
      <w:pPr>
        <w:ind w:left="720" w:hanging="360"/>
      </w:pPr>
      <w:rPr>
        <w:rFonts w:ascii="Symbol" w:hAnsi="Symbol" w:hint="default"/>
      </w:rPr>
    </w:lvl>
    <w:lvl w:ilvl="1" w:tplc="C262BDD6">
      <w:start w:val="1"/>
      <w:numFmt w:val="bullet"/>
      <w:lvlText w:val="o"/>
      <w:lvlJc w:val="left"/>
      <w:pPr>
        <w:ind w:left="1800" w:hanging="360"/>
      </w:pPr>
      <w:rPr>
        <w:rFonts w:ascii="Courier New" w:hAnsi="Courier New" w:cs="Courier New" w:hint="default"/>
      </w:rPr>
    </w:lvl>
    <w:lvl w:ilvl="2" w:tplc="4F12C9B6" w:tentative="1">
      <w:start w:val="1"/>
      <w:numFmt w:val="bullet"/>
      <w:lvlText w:val=""/>
      <w:lvlJc w:val="left"/>
      <w:pPr>
        <w:ind w:left="2520" w:hanging="360"/>
      </w:pPr>
      <w:rPr>
        <w:rFonts w:ascii="Wingdings" w:hAnsi="Wingdings" w:hint="default"/>
      </w:rPr>
    </w:lvl>
    <w:lvl w:ilvl="3" w:tplc="D55EF252" w:tentative="1">
      <w:start w:val="1"/>
      <w:numFmt w:val="bullet"/>
      <w:lvlText w:val=""/>
      <w:lvlJc w:val="left"/>
      <w:pPr>
        <w:ind w:left="3240" w:hanging="360"/>
      </w:pPr>
      <w:rPr>
        <w:rFonts w:ascii="Symbol" w:hAnsi="Symbol" w:hint="default"/>
      </w:rPr>
    </w:lvl>
    <w:lvl w:ilvl="4" w:tplc="F8D8F914" w:tentative="1">
      <w:start w:val="1"/>
      <w:numFmt w:val="bullet"/>
      <w:lvlText w:val="o"/>
      <w:lvlJc w:val="left"/>
      <w:pPr>
        <w:ind w:left="3960" w:hanging="360"/>
      </w:pPr>
      <w:rPr>
        <w:rFonts w:ascii="Courier New" w:hAnsi="Courier New" w:cs="Courier New" w:hint="default"/>
      </w:rPr>
    </w:lvl>
    <w:lvl w:ilvl="5" w:tplc="3A924B70" w:tentative="1">
      <w:start w:val="1"/>
      <w:numFmt w:val="bullet"/>
      <w:lvlText w:val=""/>
      <w:lvlJc w:val="left"/>
      <w:pPr>
        <w:ind w:left="4680" w:hanging="360"/>
      </w:pPr>
      <w:rPr>
        <w:rFonts w:ascii="Wingdings" w:hAnsi="Wingdings" w:hint="default"/>
      </w:rPr>
    </w:lvl>
    <w:lvl w:ilvl="6" w:tplc="7130C7F0" w:tentative="1">
      <w:start w:val="1"/>
      <w:numFmt w:val="bullet"/>
      <w:lvlText w:val=""/>
      <w:lvlJc w:val="left"/>
      <w:pPr>
        <w:ind w:left="5400" w:hanging="360"/>
      </w:pPr>
      <w:rPr>
        <w:rFonts w:ascii="Symbol" w:hAnsi="Symbol" w:hint="default"/>
      </w:rPr>
    </w:lvl>
    <w:lvl w:ilvl="7" w:tplc="B4C8CC72" w:tentative="1">
      <w:start w:val="1"/>
      <w:numFmt w:val="bullet"/>
      <w:lvlText w:val="o"/>
      <w:lvlJc w:val="left"/>
      <w:pPr>
        <w:ind w:left="6120" w:hanging="360"/>
      </w:pPr>
      <w:rPr>
        <w:rFonts w:ascii="Courier New" w:hAnsi="Courier New" w:cs="Courier New" w:hint="default"/>
      </w:rPr>
    </w:lvl>
    <w:lvl w:ilvl="8" w:tplc="B8B46A3A" w:tentative="1">
      <w:start w:val="1"/>
      <w:numFmt w:val="bullet"/>
      <w:lvlText w:val=""/>
      <w:lvlJc w:val="left"/>
      <w:pPr>
        <w:ind w:left="6840" w:hanging="360"/>
      </w:pPr>
      <w:rPr>
        <w:rFonts w:ascii="Wingdings" w:hAnsi="Wingdings" w:hint="default"/>
      </w:rPr>
    </w:lvl>
  </w:abstractNum>
  <w:abstractNum w:abstractNumId="23">
    <w:nsid w:val="35D55A32"/>
    <w:multiLevelType w:val="hybridMultilevel"/>
    <w:tmpl w:val="F9EA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F61E14"/>
    <w:multiLevelType w:val="hybridMultilevel"/>
    <w:tmpl w:val="25660864"/>
    <w:lvl w:ilvl="0" w:tplc="04090001">
      <w:start w:val="1"/>
      <w:numFmt w:val="bullet"/>
      <w:lvlText w:val=""/>
      <w:lvlJc w:val="left"/>
      <w:pPr>
        <w:ind w:left="720" w:hanging="360"/>
      </w:pPr>
      <w:rPr>
        <w:rFonts w:ascii="Symbol" w:hAnsi="Symbol" w:hint="default"/>
      </w:rPr>
    </w:lvl>
    <w:lvl w:ilvl="1" w:tplc="7DF6E3D6" w:tentative="1">
      <w:start w:val="1"/>
      <w:numFmt w:val="bullet"/>
      <w:lvlText w:val="o"/>
      <w:lvlJc w:val="left"/>
      <w:pPr>
        <w:ind w:left="2160" w:hanging="360"/>
      </w:pPr>
      <w:rPr>
        <w:rFonts w:ascii="Courier New" w:hAnsi="Courier New" w:cs="Courier New" w:hint="default"/>
      </w:rPr>
    </w:lvl>
    <w:lvl w:ilvl="2" w:tplc="479CAFCE" w:tentative="1">
      <w:start w:val="1"/>
      <w:numFmt w:val="bullet"/>
      <w:lvlText w:val=""/>
      <w:lvlJc w:val="left"/>
      <w:pPr>
        <w:ind w:left="2880" w:hanging="360"/>
      </w:pPr>
      <w:rPr>
        <w:rFonts w:ascii="Wingdings" w:hAnsi="Wingdings" w:hint="default"/>
      </w:rPr>
    </w:lvl>
    <w:lvl w:ilvl="3" w:tplc="E7E4CD08" w:tentative="1">
      <w:start w:val="1"/>
      <w:numFmt w:val="bullet"/>
      <w:lvlText w:val=""/>
      <w:lvlJc w:val="left"/>
      <w:pPr>
        <w:ind w:left="3600" w:hanging="360"/>
      </w:pPr>
      <w:rPr>
        <w:rFonts w:ascii="Symbol" w:hAnsi="Symbol" w:hint="default"/>
      </w:rPr>
    </w:lvl>
    <w:lvl w:ilvl="4" w:tplc="3550CDA6" w:tentative="1">
      <w:start w:val="1"/>
      <w:numFmt w:val="bullet"/>
      <w:lvlText w:val="o"/>
      <w:lvlJc w:val="left"/>
      <w:pPr>
        <w:ind w:left="4320" w:hanging="360"/>
      </w:pPr>
      <w:rPr>
        <w:rFonts w:ascii="Courier New" w:hAnsi="Courier New" w:cs="Courier New" w:hint="default"/>
      </w:rPr>
    </w:lvl>
    <w:lvl w:ilvl="5" w:tplc="F4087A3C" w:tentative="1">
      <w:start w:val="1"/>
      <w:numFmt w:val="bullet"/>
      <w:lvlText w:val=""/>
      <w:lvlJc w:val="left"/>
      <w:pPr>
        <w:ind w:left="5040" w:hanging="360"/>
      </w:pPr>
      <w:rPr>
        <w:rFonts w:ascii="Wingdings" w:hAnsi="Wingdings" w:hint="default"/>
      </w:rPr>
    </w:lvl>
    <w:lvl w:ilvl="6" w:tplc="D9366D5E" w:tentative="1">
      <w:start w:val="1"/>
      <w:numFmt w:val="bullet"/>
      <w:lvlText w:val=""/>
      <w:lvlJc w:val="left"/>
      <w:pPr>
        <w:ind w:left="5760" w:hanging="360"/>
      </w:pPr>
      <w:rPr>
        <w:rFonts w:ascii="Symbol" w:hAnsi="Symbol" w:hint="default"/>
      </w:rPr>
    </w:lvl>
    <w:lvl w:ilvl="7" w:tplc="5226D0DA" w:tentative="1">
      <w:start w:val="1"/>
      <w:numFmt w:val="bullet"/>
      <w:lvlText w:val="o"/>
      <w:lvlJc w:val="left"/>
      <w:pPr>
        <w:ind w:left="6480" w:hanging="360"/>
      </w:pPr>
      <w:rPr>
        <w:rFonts w:ascii="Courier New" w:hAnsi="Courier New" w:cs="Courier New" w:hint="default"/>
      </w:rPr>
    </w:lvl>
    <w:lvl w:ilvl="8" w:tplc="D2907E74" w:tentative="1">
      <w:start w:val="1"/>
      <w:numFmt w:val="bullet"/>
      <w:lvlText w:val=""/>
      <w:lvlJc w:val="left"/>
      <w:pPr>
        <w:ind w:left="7200" w:hanging="360"/>
      </w:pPr>
      <w:rPr>
        <w:rFonts w:ascii="Wingdings" w:hAnsi="Wingdings" w:hint="default"/>
      </w:rPr>
    </w:lvl>
  </w:abstractNum>
  <w:abstractNum w:abstractNumId="25">
    <w:nsid w:val="384E574B"/>
    <w:multiLevelType w:val="hybridMultilevel"/>
    <w:tmpl w:val="59BACA56"/>
    <w:lvl w:ilvl="0" w:tplc="04090001">
      <w:start w:val="1"/>
      <w:numFmt w:val="bullet"/>
      <w:lvlText w:val=""/>
      <w:lvlJc w:val="left"/>
      <w:pPr>
        <w:ind w:left="720" w:hanging="360"/>
      </w:pPr>
      <w:rPr>
        <w:rFonts w:ascii="Symbol" w:hAnsi="Symbol" w:hint="default"/>
      </w:rPr>
    </w:lvl>
    <w:lvl w:ilvl="1" w:tplc="01F0A64E">
      <w:start w:val="1"/>
      <w:numFmt w:val="bullet"/>
      <w:lvlText w:val="o"/>
      <w:lvlJc w:val="left"/>
      <w:pPr>
        <w:ind w:left="1800" w:hanging="360"/>
      </w:pPr>
      <w:rPr>
        <w:rFonts w:ascii="Courier New" w:hAnsi="Courier New" w:cs="Courier New" w:hint="default"/>
      </w:rPr>
    </w:lvl>
    <w:lvl w:ilvl="2" w:tplc="7E54FE80" w:tentative="1">
      <w:start w:val="1"/>
      <w:numFmt w:val="bullet"/>
      <w:lvlText w:val=""/>
      <w:lvlJc w:val="left"/>
      <w:pPr>
        <w:ind w:left="2520" w:hanging="360"/>
      </w:pPr>
      <w:rPr>
        <w:rFonts w:ascii="Wingdings" w:hAnsi="Wingdings" w:hint="default"/>
      </w:rPr>
    </w:lvl>
    <w:lvl w:ilvl="3" w:tplc="32289B8E" w:tentative="1">
      <w:start w:val="1"/>
      <w:numFmt w:val="bullet"/>
      <w:lvlText w:val=""/>
      <w:lvlJc w:val="left"/>
      <w:pPr>
        <w:ind w:left="3240" w:hanging="360"/>
      </w:pPr>
      <w:rPr>
        <w:rFonts w:ascii="Symbol" w:hAnsi="Symbol" w:hint="default"/>
      </w:rPr>
    </w:lvl>
    <w:lvl w:ilvl="4" w:tplc="FC7E01EC" w:tentative="1">
      <w:start w:val="1"/>
      <w:numFmt w:val="bullet"/>
      <w:lvlText w:val="o"/>
      <w:lvlJc w:val="left"/>
      <w:pPr>
        <w:ind w:left="3960" w:hanging="360"/>
      </w:pPr>
      <w:rPr>
        <w:rFonts w:ascii="Courier New" w:hAnsi="Courier New" w:cs="Courier New" w:hint="default"/>
      </w:rPr>
    </w:lvl>
    <w:lvl w:ilvl="5" w:tplc="2AE617F6" w:tentative="1">
      <w:start w:val="1"/>
      <w:numFmt w:val="bullet"/>
      <w:lvlText w:val=""/>
      <w:lvlJc w:val="left"/>
      <w:pPr>
        <w:ind w:left="4680" w:hanging="360"/>
      </w:pPr>
      <w:rPr>
        <w:rFonts w:ascii="Wingdings" w:hAnsi="Wingdings" w:hint="default"/>
      </w:rPr>
    </w:lvl>
    <w:lvl w:ilvl="6" w:tplc="8A00CB72" w:tentative="1">
      <w:start w:val="1"/>
      <w:numFmt w:val="bullet"/>
      <w:lvlText w:val=""/>
      <w:lvlJc w:val="left"/>
      <w:pPr>
        <w:ind w:left="5400" w:hanging="360"/>
      </w:pPr>
      <w:rPr>
        <w:rFonts w:ascii="Symbol" w:hAnsi="Symbol" w:hint="default"/>
      </w:rPr>
    </w:lvl>
    <w:lvl w:ilvl="7" w:tplc="51548EF2" w:tentative="1">
      <w:start w:val="1"/>
      <w:numFmt w:val="bullet"/>
      <w:lvlText w:val="o"/>
      <w:lvlJc w:val="left"/>
      <w:pPr>
        <w:ind w:left="6120" w:hanging="360"/>
      </w:pPr>
      <w:rPr>
        <w:rFonts w:ascii="Courier New" w:hAnsi="Courier New" w:cs="Courier New" w:hint="default"/>
      </w:rPr>
    </w:lvl>
    <w:lvl w:ilvl="8" w:tplc="7B2A872A" w:tentative="1">
      <w:start w:val="1"/>
      <w:numFmt w:val="bullet"/>
      <w:lvlText w:val=""/>
      <w:lvlJc w:val="left"/>
      <w:pPr>
        <w:ind w:left="6840" w:hanging="360"/>
      </w:pPr>
      <w:rPr>
        <w:rFonts w:ascii="Wingdings" w:hAnsi="Wingdings" w:hint="default"/>
      </w:rPr>
    </w:lvl>
  </w:abstractNum>
  <w:abstractNum w:abstractNumId="26">
    <w:nsid w:val="3A0B7755"/>
    <w:multiLevelType w:val="hybridMultilevel"/>
    <w:tmpl w:val="7BD8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027F71"/>
    <w:multiLevelType w:val="hybridMultilevel"/>
    <w:tmpl w:val="C25A7C18"/>
    <w:lvl w:ilvl="0" w:tplc="04090001">
      <w:start w:val="1"/>
      <w:numFmt w:val="bullet"/>
      <w:lvlText w:val=""/>
      <w:lvlJc w:val="left"/>
      <w:pPr>
        <w:ind w:left="720" w:hanging="360"/>
      </w:pPr>
      <w:rPr>
        <w:rFonts w:ascii="Symbol" w:hAnsi="Symbol" w:hint="default"/>
      </w:rPr>
    </w:lvl>
    <w:lvl w:ilvl="1" w:tplc="B2867434" w:tentative="1">
      <w:start w:val="1"/>
      <w:numFmt w:val="bullet"/>
      <w:lvlText w:val="o"/>
      <w:lvlJc w:val="left"/>
      <w:pPr>
        <w:ind w:left="1440" w:hanging="360"/>
      </w:pPr>
      <w:rPr>
        <w:rFonts w:ascii="Courier New" w:hAnsi="Courier New" w:cs="Courier New" w:hint="default"/>
      </w:rPr>
    </w:lvl>
    <w:lvl w:ilvl="2" w:tplc="6D86138C" w:tentative="1">
      <w:start w:val="1"/>
      <w:numFmt w:val="bullet"/>
      <w:lvlText w:val=""/>
      <w:lvlJc w:val="left"/>
      <w:pPr>
        <w:ind w:left="2160" w:hanging="360"/>
      </w:pPr>
      <w:rPr>
        <w:rFonts w:ascii="Wingdings" w:hAnsi="Wingdings" w:hint="default"/>
      </w:rPr>
    </w:lvl>
    <w:lvl w:ilvl="3" w:tplc="234C9D3A" w:tentative="1">
      <w:start w:val="1"/>
      <w:numFmt w:val="bullet"/>
      <w:lvlText w:val=""/>
      <w:lvlJc w:val="left"/>
      <w:pPr>
        <w:ind w:left="2880" w:hanging="360"/>
      </w:pPr>
      <w:rPr>
        <w:rFonts w:ascii="Symbol" w:hAnsi="Symbol" w:hint="default"/>
      </w:rPr>
    </w:lvl>
    <w:lvl w:ilvl="4" w:tplc="3AC4DA10" w:tentative="1">
      <w:start w:val="1"/>
      <w:numFmt w:val="bullet"/>
      <w:lvlText w:val="o"/>
      <w:lvlJc w:val="left"/>
      <w:pPr>
        <w:ind w:left="3600" w:hanging="360"/>
      </w:pPr>
      <w:rPr>
        <w:rFonts w:ascii="Courier New" w:hAnsi="Courier New" w:cs="Courier New" w:hint="default"/>
      </w:rPr>
    </w:lvl>
    <w:lvl w:ilvl="5" w:tplc="1452CC82" w:tentative="1">
      <w:start w:val="1"/>
      <w:numFmt w:val="bullet"/>
      <w:lvlText w:val=""/>
      <w:lvlJc w:val="left"/>
      <w:pPr>
        <w:ind w:left="4320" w:hanging="360"/>
      </w:pPr>
      <w:rPr>
        <w:rFonts w:ascii="Wingdings" w:hAnsi="Wingdings" w:hint="default"/>
      </w:rPr>
    </w:lvl>
    <w:lvl w:ilvl="6" w:tplc="538823DA" w:tentative="1">
      <w:start w:val="1"/>
      <w:numFmt w:val="bullet"/>
      <w:lvlText w:val=""/>
      <w:lvlJc w:val="left"/>
      <w:pPr>
        <w:ind w:left="5040" w:hanging="360"/>
      </w:pPr>
      <w:rPr>
        <w:rFonts w:ascii="Symbol" w:hAnsi="Symbol" w:hint="default"/>
      </w:rPr>
    </w:lvl>
    <w:lvl w:ilvl="7" w:tplc="B01EDBE6" w:tentative="1">
      <w:start w:val="1"/>
      <w:numFmt w:val="bullet"/>
      <w:lvlText w:val="o"/>
      <w:lvlJc w:val="left"/>
      <w:pPr>
        <w:ind w:left="5760" w:hanging="360"/>
      </w:pPr>
      <w:rPr>
        <w:rFonts w:ascii="Courier New" w:hAnsi="Courier New" w:cs="Courier New" w:hint="default"/>
      </w:rPr>
    </w:lvl>
    <w:lvl w:ilvl="8" w:tplc="BE8A404E" w:tentative="1">
      <w:start w:val="1"/>
      <w:numFmt w:val="bullet"/>
      <w:lvlText w:val=""/>
      <w:lvlJc w:val="left"/>
      <w:pPr>
        <w:ind w:left="6480" w:hanging="360"/>
      </w:pPr>
      <w:rPr>
        <w:rFonts w:ascii="Wingdings" w:hAnsi="Wingdings" w:hint="default"/>
      </w:rPr>
    </w:lvl>
  </w:abstractNum>
  <w:abstractNum w:abstractNumId="28">
    <w:nsid w:val="3CA40D74"/>
    <w:multiLevelType w:val="hybridMultilevel"/>
    <w:tmpl w:val="77B4D6CA"/>
    <w:lvl w:ilvl="0" w:tplc="04090001">
      <w:start w:val="1"/>
      <w:numFmt w:val="bullet"/>
      <w:lvlText w:val=""/>
      <w:lvlJc w:val="left"/>
      <w:pPr>
        <w:ind w:left="720" w:hanging="360"/>
      </w:pPr>
      <w:rPr>
        <w:rFonts w:ascii="Symbol" w:hAnsi="Symbol" w:hint="default"/>
      </w:rPr>
    </w:lvl>
    <w:lvl w:ilvl="1" w:tplc="9604A1E8">
      <w:start w:val="1"/>
      <w:numFmt w:val="bullet"/>
      <w:lvlText w:val="o"/>
      <w:lvlJc w:val="left"/>
      <w:pPr>
        <w:ind w:left="1800" w:hanging="360"/>
      </w:pPr>
      <w:rPr>
        <w:rFonts w:ascii="Courier New" w:hAnsi="Courier New" w:cs="Courier New" w:hint="default"/>
      </w:rPr>
    </w:lvl>
    <w:lvl w:ilvl="2" w:tplc="BEA07E3E" w:tentative="1">
      <w:start w:val="1"/>
      <w:numFmt w:val="bullet"/>
      <w:lvlText w:val=""/>
      <w:lvlJc w:val="left"/>
      <w:pPr>
        <w:ind w:left="2520" w:hanging="360"/>
      </w:pPr>
      <w:rPr>
        <w:rFonts w:ascii="Wingdings" w:hAnsi="Wingdings" w:hint="default"/>
      </w:rPr>
    </w:lvl>
    <w:lvl w:ilvl="3" w:tplc="816CA73C" w:tentative="1">
      <w:start w:val="1"/>
      <w:numFmt w:val="bullet"/>
      <w:lvlText w:val=""/>
      <w:lvlJc w:val="left"/>
      <w:pPr>
        <w:ind w:left="3240" w:hanging="360"/>
      </w:pPr>
      <w:rPr>
        <w:rFonts w:ascii="Symbol" w:hAnsi="Symbol" w:hint="default"/>
      </w:rPr>
    </w:lvl>
    <w:lvl w:ilvl="4" w:tplc="488EF2E6" w:tentative="1">
      <w:start w:val="1"/>
      <w:numFmt w:val="bullet"/>
      <w:lvlText w:val="o"/>
      <w:lvlJc w:val="left"/>
      <w:pPr>
        <w:ind w:left="3960" w:hanging="360"/>
      </w:pPr>
      <w:rPr>
        <w:rFonts w:ascii="Courier New" w:hAnsi="Courier New" w:cs="Courier New" w:hint="default"/>
      </w:rPr>
    </w:lvl>
    <w:lvl w:ilvl="5" w:tplc="EF203EDC" w:tentative="1">
      <w:start w:val="1"/>
      <w:numFmt w:val="bullet"/>
      <w:lvlText w:val=""/>
      <w:lvlJc w:val="left"/>
      <w:pPr>
        <w:ind w:left="4680" w:hanging="360"/>
      </w:pPr>
      <w:rPr>
        <w:rFonts w:ascii="Wingdings" w:hAnsi="Wingdings" w:hint="default"/>
      </w:rPr>
    </w:lvl>
    <w:lvl w:ilvl="6" w:tplc="CF64A6B8" w:tentative="1">
      <w:start w:val="1"/>
      <w:numFmt w:val="bullet"/>
      <w:lvlText w:val=""/>
      <w:lvlJc w:val="left"/>
      <w:pPr>
        <w:ind w:left="5400" w:hanging="360"/>
      </w:pPr>
      <w:rPr>
        <w:rFonts w:ascii="Symbol" w:hAnsi="Symbol" w:hint="default"/>
      </w:rPr>
    </w:lvl>
    <w:lvl w:ilvl="7" w:tplc="62523888" w:tentative="1">
      <w:start w:val="1"/>
      <w:numFmt w:val="bullet"/>
      <w:lvlText w:val="o"/>
      <w:lvlJc w:val="left"/>
      <w:pPr>
        <w:ind w:left="6120" w:hanging="360"/>
      </w:pPr>
      <w:rPr>
        <w:rFonts w:ascii="Courier New" w:hAnsi="Courier New" w:cs="Courier New" w:hint="default"/>
      </w:rPr>
    </w:lvl>
    <w:lvl w:ilvl="8" w:tplc="0448810E" w:tentative="1">
      <w:start w:val="1"/>
      <w:numFmt w:val="bullet"/>
      <w:lvlText w:val=""/>
      <w:lvlJc w:val="left"/>
      <w:pPr>
        <w:ind w:left="6840" w:hanging="360"/>
      </w:pPr>
      <w:rPr>
        <w:rFonts w:ascii="Wingdings" w:hAnsi="Wingdings" w:hint="default"/>
      </w:rPr>
    </w:lvl>
  </w:abstractNum>
  <w:abstractNum w:abstractNumId="29">
    <w:nsid w:val="3D9B1FD1"/>
    <w:multiLevelType w:val="hybridMultilevel"/>
    <w:tmpl w:val="BD0607F8"/>
    <w:lvl w:ilvl="0" w:tplc="04090001">
      <w:start w:val="1"/>
      <w:numFmt w:val="bullet"/>
      <w:lvlText w:val=""/>
      <w:lvlJc w:val="left"/>
      <w:pPr>
        <w:ind w:left="1080" w:hanging="360"/>
      </w:pPr>
      <w:rPr>
        <w:rFonts w:ascii="Symbol" w:hAnsi="Symbol" w:hint="default"/>
      </w:rPr>
    </w:lvl>
    <w:lvl w:ilvl="1" w:tplc="99D07074">
      <w:start w:val="1"/>
      <w:numFmt w:val="bullet"/>
      <w:lvlText w:val=""/>
      <w:lvlJc w:val="left"/>
      <w:pPr>
        <w:ind w:left="1800" w:hanging="360"/>
      </w:pPr>
      <w:rPr>
        <w:rFonts w:ascii="Wingdings" w:hAnsi="Wingdings" w:hint="default"/>
      </w:rPr>
    </w:lvl>
    <w:lvl w:ilvl="2" w:tplc="9462F530" w:tentative="1">
      <w:start w:val="1"/>
      <w:numFmt w:val="bullet"/>
      <w:lvlText w:val=""/>
      <w:lvlJc w:val="left"/>
      <w:pPr>
        <w:ind w:left="2520" w:hanging="360"/>
      </w:pPr>
      <w:rPr>
        <w:rFonts w:ascii="Wingdings" w:hAnsi="Wingdings" w:hint="default"/>
      </w:rPr>
    </w:lvl>
    <w:lvl w:ilvl="3" w:tplc="BE069534" w:tentative="1">
      <w:start w:val="1"/>
      <w:numFmt w:val="bullet"/>
      <w:lvlText w:val=""/>
      <w:lvlJc w:val="left"/>
      <w:pPr>
        <w:ind w:left="3240" w:hanging="360"/>
      </w:pPr>
      <w:rPr>
        <w:rFonts w:ascii="Symbol" w:hAnsi="Symbol" w:hint="default"/>
      </w:rPr>
    </w:lvl>
    <w:lvl w:ilvl="4" w:tplc="56B4BCF6" w:tentative="1">
      <w:start w:val="1"/>
      <w:numFmt w:val="bullet"/>
      <w:lvlText w:val="o"/>
      <w:lvlJc w:val="left"/>
      <w:pPr>
        <w:ind w:left="3960" w:hanging="360"/>
      </w:pPr>
      <w:rPr>
        <w:rFonts w:ascii="Courier New" w:hAnsi="Courier New" w:cs="Courier New" w:hint="default"/>
      </w:rPr>
    </w:lvl>
    <w:lvl w:ilvl="5" w:tplc="B86EFFFC" w:tentative="1">
      <w:start w:val="1"/>
      <w:numFmt w:val="bullet"/>
      <w:lvlText w:val=""/>
      <w:lvlJc w:val="left"/>
      <w:pPr>
        <w:ind w:left="4680" w:hanging="360"/>
      </w:pPr>
      <w:rPr>
        <w:rFonts w:ascii="Wingdings" w:hAnsi="Wingdings" w:hint="default"/>
      </w:rPr>
    </w:lvl>
    <w:lvl w:ilvl="6" w:tplc="0A14FC04" w:tentative="1">
      <w:start w:val="1"/>
      <w:numFmt w:val="bullet"/>
      <w:lvlText w:val=""/>
      <w:lvlJc w:val="left"/>
      <w:pPr>
        <w:ind w:left="5400" w:hanging="360"/>
      </w:pPr>
      <w:rPr>
        <w:rFonts w:ascii="Symbol" w:hAnsi="Symbol" w:hint="default"/>
      </w:rPr>
    </w:lvl>
    <w:lvl w:ilvl="7" w:tplc="ED1E4FFA" w:tentative="1">
      <w:start w:val="1"/>
      <w:numFmt w:val="bullet"/>
      <w:lvlText w:val="o"/>
      <w:lvlJc w:val="left"/>
      <w:pPr>
        <w:ind w:left="6120" w:hanging="360"/>
      </w:pPr>
      <w:rPr>
        <w:rFonts w:ascii="Courier New" w:hAnsi="Courier New" w:cs="Courier New" w:hint="default"/>
      </w:rPr>
    </w:lvl>
    <w:lvl w:ilvl="8" w:tplc="8BA2352A" w:tentative="1">
      <w:start w:val="1"/>
      <w:numFmt w:val="bullet"/>
      <w:lvlText w:val=""/>
      <w:lvlJc w:val="left"/>
      <w:pPr>
        <w:ind w:left="6840" w:hanging="360"/>
      </w:pPr>
      <w:rPr>
        <w:rFonts w:ascii="Wingdings" w:hAnsi="Wingdings" w:hint="default"/>
      </w:rPr>
    </w:lvl>
  </w:abstractNum>
  <w:abstractNum w:abstractNumId="30">
    <w:nsid w:val="3FCA6812"/>
    <w:multiLevelType w:val="hybridMultilevel"/>
    <w:tmpl w:val="9F3A14FA"/>
    <w:lvl w:ilvl="0" w:tplc="C8CA85D4">
      <w:start w:val="1"/>
      <w:numFmt w:val="bullet"/>
      <w:lvlText w:val="o"/>
      <w:lvlJc w:val="left"/>
      <w:pPr>
        <w:ind w:left="1170" w:hanging="360"/>
      </w:pPr>
      <w:rPr>
        <w:rFonts w:ascii="Courier New" w:hAnsi="Courier New" w:cs="Courier New" w:hint="default"/>
      </w:rPr>
    </w:lvl>
    <w:lvl w:ilvl="1" w:tplc="A6F0BDB2">
      <w:start w:val="1"/>
      <w:numFmt w:val="bullet"/>
      <w:lvlText w:val="o"/>
      <w:lvlJc w:val="left"/>
      <w:pPr>
        <w:ind w:left="1890" w:hanging="360"/>
      </w:pPr>
      <w:rPr>
        <w:rFonts w:ascii="Courier New" w:hAnsi="Courier New" w:cs="Courier New" w:hint="default"/>
      </w:rPr>
    </w:lvl>
    <w:lvl w:ilvl="2" w:tplc="0C242842" w:tentative="1">
      <w:start w:val="1"/>
      <w:numFmt w:val="bullet"/>
      <w:lvlText w:val=""/>
      <w:lvlJc w:val="left"/>
      <w:pPr>
        <w:ind w:left="2610" w:hanging="360"/>
      </w:pPr>
      <w:rPr>
        <w:rFonts w:ascii="Wingdings" w:hAnsi="Wingdings" w:hint="default"/>
      </w:rPr>
    </w:lvl>
    <w:lvl w:ilvl="3" w:tplc="EB3C23DA" w:tentative="1">
      <w:start w:val="1"/>
      <w:numFmt w:val="bullet"/>
      <w:lvlText w:val=""/>
      <w:lvlJc w:val="left"/>
      <w:pPr>
        <w:ind w:left="3330" w:hanging="360"/>
      </w:pPr>
      <w:rPr>
        <w:rFonts w:ascii="Symbol" w:hAnsi="Symbol" w:hint="default"/>
      </w:rPr>
    </w:lvl>
    <w:lvl w:ilvl="4" w:tplc="DBF2707E" w:tentative="1">
      <w:start w:val="1"/>
      <w:numFmt w:val="bullet"/>
      <w:lvlText w:val="o"/>
      <w:lvlJc w:val="left"/>
      <w:pPr>
        <w:ind w:left="4050" w:hanging="360"/>
      </w:pPr>
      <w:rPr>
        <w:rFonts w:ascii="Courier New" w:hAnsi="Courier New" w:cs="Courier New" w:hint="default"/>
      </w:rPr>
    </w:lvl>
    <w:lvl w:ilvl="5" w:tplc="32A2CF86" w:tentative="1">
      <w:start w:val="1"/>
      <w:numFmt w:val="bullet"/>
      <w:lvlText w:val=""/>
      <w:lvlJc w:val="left"/>
      <w:pPr>
        <w:ind w:left="4770" w:hanging="360"/>
      </w:pPr>
      <w:rPr>
        <w:rFonts w:ascii="Wingdings" w:hAnsi="Wingdings" w:hint="default"/>
      </w:rPr>
    </w:lvl>
    <w:lvl w:ilvl="6" w:tplc="C882C990" w:tentative="1">
      <w:start w:val="1"/>
      <w:numFmt w:val="bullet"/>
      <w:lvlText w:val=""/>
      <w:lvlJc w:val="left"/>
      <w:pPr>
        <w:ind w:left="5490" w:hanging="360"/>
      </w:pPr>
      <w:rPr>
        <w:rFonts w:ascii="Symbol" w:hAnsi="Symbol" w:hint="default"/>
      </w:rPr>
    </w:lvl>
    <w:lvl w:ilvl="7" w:tplc="51488D4C" w:tentative="1">
      <w:start w:val="1"/>
      <w:numFmt w:val="bullet"/>
      <w:lvlText w:val="o"/>
      <w:lvlJc w:val="left"/>
      <w:pPr>
        <w:ind w:left="6210" w:hanging="360"/>
      </w:pPr>
      <w:rPr>
        <w:rFonts w:ascii="Courier New" w:hAnsi="Courier New" w:cs="Courier New" w:hint="default"/>
      </w:rPr>
    </w:lvl>
    <w:lvl w:ilvl="8" w:tplc="2C9EFED6" w:tentative="1">
      <w:start w:val="1"/>
      <w:numFmt w:val="bullet"/>
      <w:lvlText w:val=""/>
      <w:lvlJc w:val="left"/>
      <w:pPr>
        <w:ind w:left="6930" w:hanging="360"/>
      </w:pPr>
      <w:rPr>
        <w:rFonts w:ascii="Wingdings" w:hAnsi="Wingdings" w:hint="default"/>
      </w:rPr>
    </w:lvl>
  </w:abstractNum>
  <w:abstractNum w:abstractNumId="31">
    <w:nsid w:val="401A61D0"/>
    <w:multiLevelType w:val="hybridMultilevel"/>
    <w:tmpl w:val="55948E9A"/>
    <w:lvl w:ilvl="0" w:tplc="04090001">
      <w:start w:val="1"/>
      <w:numFmt w:val="bullet"/>
      <w:lvlText w:val=""/>
      <w:lvlJc w:val="left"/>
      <w:pPr>
        <w:ind w:left="720" w:hanging="360"/>
      </w:pPr>
      <w:rPr>
        <w:rFonts w:ascii="Symbol" w:hAnsi="Symbol" w:hint="default"/>
      </w:rPr>
    </w:lvl>
    <w:lvl w:ilvl="1" w:tplc="98A43EAA" w:tentative="1">
      <w:start w:val="1"/>
      <w:numFmt w:val="bullet"/>
      <w:lvlText w:val="o"/>
      <w:lvlJc w:val="left"/>
      <w:pPr>
        <w:ind w:left="1440" w:hanging="360"/>
      </w:pPr>
      <w:rPr>
        <w:rFonts w:ascii="Courier New" w:hAnsi="Courier New" w:cs="Courier New" w:hint="default"/>
      </w:rPr>
    </w:lvl>
    <w:lvl w:ilvl="2" w:tplc="51546002" w:tentative="1">
      <w:start w:val="1"/>
      <w:numFmt w:val="bullet"/>
      <w:lvlText w:val=""/>
      <w:lvlJc w:val="left"/>
      <w:pPr>
        <w:ind w:left="2160" w:hanging="360"/>
      </w:pPr>
      <w:rPr>
        <w:rFonts w:ascii="Wingdings" w:hAnsi="Wingdings" w:hint="default"/>
      </w:rPr>
    </w:lvl>
    <w:lvl w:ilvl="3" w:tplc="A7D8842C" w:tentative="1">
      <w:start w:val="1"/>
      <w:numFmt w:val="bullet"/>
      <w:lvlText w:val=""/>
      <w:lvlJc w:val="left"/>
      <w:pPr>
        <w:ind w:left="2880" w:hanging="360"/>
      </w:pPr>
      <w:rPr>
        <w:rFonts w:ascii="Symbol" w:hAnsi="Symbol" w:hint="default"/>
      </w:rPr>
    </w:lvl>
    <w:lvl w:ilvl="4" w:tplc="188ADBC2" w:tentative="1">
      <w:start w:val="1"/>
      <w:numFmt w:val="bullet"/>
      <w:lvlText w:val="o"/>
      <w:lvlJc w:val="left"/>
      <w:pPr>
        <w:ind w:left="3600" w:hanging="360"/>
      </w:pPr>
      <w:rPr>
        <w:rFonts w:ascii="Courier New" w:hAnsi="Courier New" w:cs="Courier New" w:hint="default"/>
      </w:rPr>
    </w:lvl>
    <w:lvl w:ilvl="5" w:tplc="4FFE2FEE" w:tentative="1">
      <w:start w:val="1"/>
      <w:numFmt w:val="bullet"/>
      <w:lvlText w:val=""/>
      <w:lvlJc w:val="left"/>
      <w:pPr>
        <w:ind w:left="4320" w:hanging="360"/>
      </w:pPr>
      <w:rPr>
        <w:rFonts w:ascii="Wingdings" w:hAnsi="Wingdings" w:hint="default"/>
      </w:rPr>
    </w:lvl>
    <w:lvl w:ilvl="6" w:tplc="2322257A" w:tentative="1">
      <w:start w:val="1"/>
      <w:numFmt w:val="bullet"/>
      <w:lvlText w:val=""/>
      <w:lvlJc w:val="left"/>
      <w:pPr>
        <w:ind w:left="5040" w:hanging="360"/>
      </w:pPr>
      <w:rPr>
        <w:rFonts w:ascii="Symbol" w:hAnsi="Symbol" w:hint="default"/>
      </w:rPr>
    </w:lvl>
    <w:lvl w:ilvl="7" w:tplc="1090AE8C" w:tentative="1">
      <w:start w:val="1"/>
      <w:numFmt w:val="bullet"/>
      <w:lvlText w:val="o"/>
      <w:lvlJc w:val="left"/>
      <w:pPr>
        <w:ind w:left="5760" w:hanging="360"/>
      </w:pPr>
      <w:rPr>
        <w:rFonts w:ascii="Courier New" w:hAnsi="Courier New" w:cs="Courier New" w:hint="default"/>
      </w:rPr>
    </w:lvl>
    <w:lvl w:ilvl="8" w:tplc="CF8000CC" w:tentative="1">
      <w:start w:val="1"/>
      <w:numFmt w:val="bullet"/>
      <w:lvlText w:val=""/>
      <w:lvlJc w:val="left"/>
      <w:pPr>
        <w:ind w:left="6480" w:hanging="360"/>
      </w:pPr>
      <w:rPr>
        <w:rFonts w:ascii="Wingdings" w:hAnsi="Wingdings" w:hint="default"/>
      </w:rPr>
    </w:lvl>
  </w:abstractNum>
  <w:abstractNum w:abstractNumId="32">
    <w:nsid w:val="43566DB0"/>
    <w:multiLevelType w:val="hybridMultilevel"/>
    <w:tmpl w:val="96A0FD76"/>
    <w:lvl w:ilvl="0" w:tplc="04090001">
      <w:start w:val="1"/>
      <w:numFmt w:val="bullet"/>
      <w:lvlText w:val=""/>
      <w:lvlJc w:val="left"/>
      <w:pPr>
        <w:ind w:left="720" w:hanging="360"/>
      </w:pPr>
      <w:rPr>
        <w:rFonts w:ascii="Symbol" w:hAnsi="Symbol" w:hint="default"/>
      </w:rPr>
    </w:lvl>
    <w:lvl w:ilvl="1" w:tplc="97786950" w:tentative="1">
      <w:start w:val="1"/>
      <w:numFmt w:val="bullet"/>
      <w:lvlText w:val="o"/>
      <w:lvlJc w:val="left"/>
      <w:pPr>
        <w:ind w:left="1440" w:hanging="360"/>
      </w:pPr>
      <w:rPr>
        <w:rFonts w:ascii="Courier New" w:hAnsi="Courier New" w:cs="Courier New" w:hint="default"/>
      </w:rPr>
    </w:lvl>
    <w:lvl w:ilvl="2" w:tplc="93E2BC04" w:tentative="1">
      <w:start w:val="1"/>
      <w:numFmt w:val="bullet"/>
      <w:lvlText w:val=""/>
      <w:lvlJc w:val="left"/>
      <w:pPr>
        <w:ind w:left="2160" w:hanging="360"/>
      </w:pPr>
      <w:rPr>
        <w:rFonts w:ascii="Wingdings" w:hAnsi="Wingdings" w:hint="default"/>
      </w:rPr>
    </w:lvl>
    <w:lvl w:ilvl="3" w:tplc="9048A6EE" w:tentative="1">
      <w:start w:val="1"/>
      <w:numFmt w:val="bullet"/>
      <w:lvlText w:val=""/>
      <w:lvlJc w:val="left"/>
      <w:pPr>
        <w:ind w:left="2880" w:hanging="360"/>
      </w:pPr>
      <w:rPr>
        <w:rFonts w:ascii="Symbol" w:hAnsi="Symbol" w:hint="default"/>
      </w:rPr>
    </w:lvl>
    <w:lvl w:ilvl="4" w:tplc="8A02FA42" w:tentative="1">
      <w:start w:val="1"/>
      <w:numFmt w:val="bullet"/>
      <w:lvlText w:val="o"/>
      <w:lvlJc w:val="left"/>
      <w:pPr>
        <w:ind w:left="3600" w:hanging="360"/>
      </w:pPr>
      <w:rPr>
        <w:rFonts w:ascii="Courier New" w:hAnsi="Courier New" w:cs="Courier New" w:hint="default"/>
      </w:rPr>
    </w:lvl>
    <w:lvl w:ilvl="5" w:tplc="4F1A24F6" w:tentative="1">
      <w:start w:val="1"/>
      <w:numFmt w:val="bullet"/>
      <w:lvlText w:val=""/>
      <w:lvlJc w:val="left"/>
      <w:pPr>
        <w:ind w:left="4320" w:hanging="360"/>
      </w:pPr>
      <w:rPr>
        <w:rFonts w:ascii="Wingdings" w:hAnsi="Wingdings" w:hint="default"/>
      </w:rPr>
    </w:lvl>
    <w:lvl w:ilvl="6" w:tplc="65224B82" w:tentative="1">
      <w:start w:val="1"/>
      <w:numFmt w:val="bullet"/>
      <w:lvlText w:val=""/>
      <w:lvlJc w:val="left"/>
      <w:pPr>
        <w:ind w:left="5040" w:hanging="360"/>
      </w:pPr>
      <w:rPr>
        <w:rFonts w:ascii="Symbol" w:hAnsi="Symbol" w:hint="default"/>
      </w:rPr>
    </w:lvl>
    <w:lvl w:ilvl="7" w:tplc="4FE8DF1E" w:tentative="1">
      <w:start w:val="1"/>
      <w:numFmt w:val="bullet"/>
      <w:lvlText w:val="o"/>
      <w:lvlJc w:val="left"/>
      <w:pPr>
        <w:ind w:left="5760" w:hanging="360"/>
      </w:pPr>
      <w:rPr>
        <w:rFonts w:ascii="Courier New" w:hAnsi="Courier New" w:cs="Courier New" w:hint="default"/>
      </w:rPr>
    </w:lvl>
    <w:lvl w:ilvl="8" w:tplc="07F6CEA2" w:tentative="1">
      <w:start w:val="1"/>
      <w:numFmt w:val="bullet"/>
      <w:lvlText w:val=""/>
      <w:lvlJc w:val="left"/>
      <w:pPr>
        <w:ind w:left="6480" w:hanging="360"/>
      </w:pPr>
      <w:rPr>
        <w:rFonts w:ascii="Wingdings" w:hAnsi="Wingdings" w:hint="default"/>
      </w:rPr>
    </w:lvl>
  </w:abstractNum>
  <w:abstractNum w:abstractNumId="33">
    <w:nsid w:val="4700195C"/>
    <w:multiLevelType w:val="hybridMultilevel"/>
    <w:tmpl w:val="3BAEF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C07187"/>
    <w:multiLevelType w:val="hybridMultilevel"/>
    <w:tmpl w:val="49965FDC"/>
    <w:lvl w:ilvl="0" w:tplc="6B249FB6">
      <w:start w:val="1"/>
      <w:numFmt w:val="bullet"/>
      <w:lvlText w:val=""/>
      <w:lvlJc w:val="left"/>
      <w:pPr>
        <w:ind w:left="1080" w:hanging="360"/>
      </w:pPr>
      <w:rPr>
        <w:rFonts w:ascii="Wingdings" w:hAnsi="Wingdings" w:hint="default"/>
      </w:rPr>
    </w:lvl>
    <w:lvl w:ilvl="1" w:tplc="B4F21A16">
      <w:start w:val="1"/>
      <w:numFmt w:val="bullet"/>
      <w:lvlText w:val=""/>
      <w:lvlJc w:val="left"/>
      <w:pPr>
        <w:ind w:left="1800" w:hanging="360"/>
      </w:pPr>
      <w:rPr>
        <w:rFonts w:ascii="Wingdings" w:hAnsi="Wingdings" w:hint="default"/>
      </w:rPr>
    </w:lvl>
    <w:lvl w:ilvl="2" w:tplc="0FF23E34" w:tentative="1">
      <w:start w:val="1"/>
      <w:numFmt w:val="bullet"/>
      <w:lvlText w:val=""/>
      <w:lvlJc w:val="left"/>
      <w:pPr>
        <w:ind w:left="2520" w:hanging="360"/>
      </w:pPr>
      <w:rPr>
        <w:rFonts w:ascii="Wingdings" w:hAnsi="Wingdings" w:hint="default"/>
      </w:rPr>
    </w:lvl>
    <w:lvl w:ilvl="3" w:tplc="AC70D8EC" w:tentative="1">
      <w:start w:val="1"/>
      <w:numFmt w:val="bullet"/>
      <w:lvlText w:val=""/>
      <w:lvlJc w:val="left"/>
      <w:pPr>
        <w:ind w:left="3240" w:hanging="360"/>
      </w:pPr>
      <w:rPr>
        <w:rFonts w:ascii="Symbol" w:hAnsi="Symbol" w:hint="default"/>
      </w:rPr>
    </w:lvl>
    <w:lvl w:ilvl="4" w:tplc="7920611C" w:tentative="1">
      <w:start w:val="1"/>
      <w:numFmt w:val="bullet"/>
      <w:lvlText w:val="o"/>
      <w:lvlJc w:val="left"/>
      <w:pPr>
        <w:ind w:left="3960" w:hanging="360"/>
      </w:pPr>
      <w:rPr>
        <w:rFonts w:ascii="Courier New" w:hAnsi="Courier New" w:cs="Courier New" w:hint="default"/>
      </w:rPr>
    </w:lvl>
    <w:lvl w:ilvl="5" w:tplc="D6D8A872" w:tentative="1">
      <w:start w:val="1"/>
      <w:numFmt w:val="bullet"/>
      <w:lvlText w:val=""/>
      <w:lvlJc w:val="left"/>
      <w:pPr>
        <w:ind w:left="4680" w:hanging="360"/>
      </w:pPr>
      <w:rPr>
        <w:rFonts w:ascii="Wingdings" w:hAnsi="Wingdings" w:hint="default"/>
      </w:rPr>
    </w:lvl>
    <w:lvl w:ilvl="6" w:tplc="BC48B508" w:tentative="1">
      <w:start w:val="1"/>
      <w:numFmt w:val="bullet"/>
      <w:lvlText w:val=""/>
      <w:lvlJc w:val="left"/>
      <w:pPr>
        <w:ind w:left="5400" w:hanging="360"/>
      </w:pPr>
      <w:rPr>
        <w:rFonts w:ascii="Symbol" w:hAnsi="Symbol" w:hint="default"/>
      </w:rPr>
    </w:lvl>
    <w:lvl w:ilvl="7" w:tplc="9612C548" w:tentative="1">
      <w:start w:val="1"/>
      <w:numFmt w:val="bullet"/>
      <w:lvlText w:val="o"/>
      <w:lvlJc w:val="left"/>
      <w:pPr>
        <w:ind w:left="6120" w:hanging="360"/>
      </w:pPr>
      <w:rPr>
        <w:rFonts w:ascii="Courier New" w:hAnsi="Courier New" w:cs="Courier New" w:hint="default"/>
      </w:rPr>
    </w:lvl>
    <w:lvl w:ilvl="8" w:tplc="DF3EE586" w:tentative="1">
      <w:start w:val="1"/>
      <w:numFmt w:val="bullet"/>
      <w:lvlText w:val=""/>
      <w:lvlJc w:val="left"/>
      <w:pPr>
        <w:ind w:left="6840" w:hanging="360"/>
      </w:pPr>
      <w:rPr>
        <w:rFonts w:ascii="Wingdings" w:hAnsi="Wingdings" w:hint="default"/>
      </w:rPr>
    </w:lvl>
  </w:abstractNum>
  <w:abstractNum w:abstractNumId="35">
    <w:nsid w:val="4CAD4610"/>
    <w:multiLevelType w:val="hybridMultilevel"/>
    <w:tmpl w:val="53A43FB6"/>
    <w:lvl w:ilvl="0" w:tplc="3216F7FE">
      <w:start w:val="1"/>
      <w:numFmt w:val="bullet"/>
      <w:lvlText w:val="o"/>
      <w:lvlJc w:val="left"/>
      <w:pPr>
        <w:ind w:left="1080" w:hanging="360"/>
      </w:pPr>
      <w:rPr>
        <w:rFonts w:ascii="Courier New" w:hAnsi="Courier New" w:cs="Courier New" w:hint="default"/>
      </w:rPr>
    </w:lvl>
    <w:lvl w:ilvl="1" w:tplc="9604A1E8">
      <w:start w:val="1"/>
      <w:numFmt w:val="bullet"/>
      <w:lvlText w:val="o"/>
      <w:lvlJc w:val="left"/>
      <w:pPr>
        <w:ind w:left="1800" w:hanging="360"/>
      </w:pPr>
      <w:rPr>
        <w:rFonts w:ascii="Courier New" w:hAnsi="Courier New" w:cs="Courier New" w:hint="default"/>
      </w:rPr>
    </w:lvl>
    <w:lvl w:ilvl="2" w:tplc="BEA07E3E" w:tentative="1">
      <w:start w:val="1"/>
      <w:numFmt w:val="bullet"/>
      <w:lvlText w:val=""/>
      <w:lvlJc w:val="left"/>
      <w:pPr>
        <w:ind w:left="2520" w:hanging="360"/>
      </w:pPr>
      <w:rPr>
        <w:rFonts w:ascii="Wingdings" w:hAnsi="Wingdings" w:hint="default"/>
      </w:rPr>
    </w:lvl>
    <w:lvl w:ilvl="3" w:tplc="816CA73C" w:tentative="1">
      <w:start w:val="1"/>
      <w:numFmt w:val="bullet"/>
      <w:lvlText w:val=""/>
      <w:lvlJc w:val="left"/>
      <w:pPr>
        <w:ind w:left="3240" w:hanging="360"/>
      </w:pPr>
      <w:rPr>
        <w:rFonts w:ascii="Symbol" w:hAnsi="Symbol" w:hint="default"/>
      </w:rPr>
    </w:lvl>
    <w:lvl w:ilvl="4" w:tplc="488EF2E6" w:tentative="1">
      <w:start w:val="1"/>
      <w:numFmt w:val="bullet"/>
      <w:lvlText w:val="o"/>
      <w:lvlJc w:val="left"/>
      <w:pPr>
        <w:ind w:left="3960" w:hanging="360"/>
      </w:pPr>
      <w:rPr>
        <w:rFonts w:ascii="Courier New" w:hAnsi="Courier New" w:cs="Courier New" w:hint="default"/>
      </w:rPr>
    </w:lvl>
    <w:lvl w:ilvl="5" w:tplc="EF203EDC" w:tentative="1">
      <w:start w:val="1"/>
      <w:numFmt w:val="bullet"/>
      <w:lvlText w:val=""/>
      <w:lvlJc w:val="left"/>
      <w:pPr>
        <w:ind w:left="4680" w:hanging="360"/>
      </w:pPr>
      <w:rPr>
        <w:rFonts w:ascii="Wingdings" w:hAnsi="Wingdings" w:hint="default"/>
      </w:rPr>
    </w:lvl>
    <w:lvl w:ilvl="6" w:tplc="CF64A6B8" w:tentative="1">
      <w:start w:val="1"/>
      <w:numFmt w:val="bullet"/>
      <w:lvlText w:val=""/>
      <w:lvlJc w:val="left"/>
      <w:pPr>
        <w:ind w:left="5400" w:hanging="360"/>
      </w:pPr>
      <w:rPr>
        <w:rFonts w:ascii="Symbol" w:hAnsi="Symbol" w:hint="default"/>
      </w:rPr>
    </w:lvl>
    <w:lvl w:ilvl="7" w:tplc="62523888" w:tentative="1">
      <w:start w:val="1"/>
      <w:numFmt w:val="bullet"/>
      <w:lvlText w:val="o"/>
      <w:lvlJc w:val="left"/>
      <w:pPr>
        <w:ind w:left="6120" w:hanging="360"/>
      </w:pPr>
      <w:rPr>
        <w:rFonts w:ascii="Courier New" w:hAnsi="Courier New" w:cs="Courier New" w:hint="default"/>
      </w:rPr>
    </w:lvl>
    <w:lvl w:ilvl="8" w:tplc="0448810E" w:tentative="1">
      <w:start w:val="1"/>
      <w:numFmt w:val="bullet"/>
      <w:lvlText w:val=""/>
      <w:lvlJc w:val="left"/>
      <w:pPr>
        <w:ind w:left="6840" w:hanging="360"/>
      </w:pPr>
      <w:rPr>
        <w:rFonts w:ascii="Wingdings" w:hAnsi="Wingdings" w:hint="default"/>
      </w:rPr>
    </w:lvl>
  </w:abstractNum>
  <w:abstractNum w:abstractNumId="36">
    <w:nsid w:val="53582102"/>
    <w:multiLevelType w:val="hybridMultilevel"/>
    <w:tmpl w:val="133C3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DA7992"/>
    <w:multiLevelType w:val="hybridMultilevel"/>
    <w:tmpl w:val="5266A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E9474A"/>
    <w:multiLevelType w:val="hybridMultilevel"/>
    <w:tmpl w:val="4222A7C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B847DD"/>
    <w:multiLevelType w:val="hybridMultilevel"/>
    <w:tmpl w:val="844A821C"/>
    <w:lvl w:ilvl="0" w:tplc="3FF2BC62">
      <w:start w:val="1"/>
      <w:numFmt w:val="bullet"/>
      <w:lvlText w:val=""/>
      <w:lvlJc w:val="left"/>
      <w:pPr>
        <w:ind w:left="1080" w:hanging="360"/>
      </w:pPr>
      <w:rPr>
        <w:rFonts w:ascii="Wingdings" w:hAnsi="Wingdings" w:hint="default"/>
      </w:rPr>
    </w:lvl>
    <w:lvl w:ilvl="1" w:tplc="6E341F6C">
      <w:start w:val="1"/>
      <w:numFmt w:val="bullet"/>
      <w:lvlText w:val=""/>
      <w:lvlJc w:val="left"/>
      <w:pPr>
        <w:ind w:left="1800" w:hanging="360"/>
      </w:pPr>
      <w:rPr>
        <w:rFonts w:ascii="Wingdings" w:hAnsi="Wingdings" w:hint="default"/>
      </w:rPr>
    </w:lvl>
    <w:lvl w:ilvl="2" w:tplc="DF9C1408" w:tentative="1">
      <w:start w:val="1"/>
      <w:numFmt w:val="bullet"/>
      <w:lvlText w:val=""/>
      <w:lvlJc w:val="left"/>
      <w:pPr>
        <w:ind w:left="2520" w:hanging="360"/>
      </w:pPr>
      <w:rPr>
        <w:rFonts w:ascii="Wingdings" w:hAnsi="Wingdings" w:hint="default"/>
      </w:rPr>
    </w:lvl>
    <w:lvl w:ilvl="3" w:tplc="C59C7156" w:tentative="1">
      <w:start w:val="1"/>
      <w:numFmt w:val="bullet"/>
      <w:lvlText w:val=""/>
      <w:lvlJc w:val="left"/>
      <w:pPr>
        <w:ind w:left="3240" w:hanging="360"/>
      </w:pPr>
      <w:rPr>
        <w:rFonts w:ascii="Symbol" w:hAnsi="Symbol" w:hint="default"/>
      </w:rPr>
    </w:lvl>
    <w:lvl w:ilvl="4" w:tplc="89F89A2A" w:tentative="1">
      <w:start w:val="1"/>
      <w:numFmt w:val="bullet"/>
      <w:lvlText w:val="o"/>
      <w:lvlJc w:val="left"/>
      <w:pPr>
        <w:ind w:left="3960" w:hanging="360"/>
      </w:pPr>
      <w:rPr>
        <w:rFonts w:ascii="Courier New" w:hAnsi="Courier New" w:cs="Courier New" w:hint="default"/>
      </w:rPr>
    </w:lvl>
    <w:lvl w:ilvl="5" w:tplc="DA1879A2" w:tentative="1">
      <w:start w:val="1"/>
      <w:numFmt w:val="bullet"/>
      <w:lvlText w:val=""/>
      <w:lvlJc w:val="left"/>
      <w:pPr>
        <w:ind w:left="4680" w:hanging="360"/>
      </w:pPr>
      <w:rPr>
        <w:rFonts w:ascii="Wingdings" w:hAnsi="Wingdings" w:hint="default"/>
      </w:rPr>
    </w:lvl>
    <w:lvl w:ilvl="6" w:tplc="C302D65E" w:tentative="1">
      <w:start w:val="1"/>
      <w:numFmt w:val="bullet"/>
      <w:lvlText w:val=""/>
      <w:lvlJc w:val="left"/>
      <w:pPr>
        <w:ind w:left="5400" w:hanging="360"/>
      </w:pPr>
      <w:rPr>
        <w:rFonts w:ascii="Symbol" w:hAnsi="Symbol" w:hint="default"/>
      </w:rPr>
    </w:lvl>
    <w:lvl w:ilvl="7" w:tplc="5F64ED84" w:tentative="1">
      <w:start w:val="1"/>
      <w:numFmt w:val="bullet"/>
      <w:lvlText w:val="o"/>
      <w:lvlJc w:val="left"/>
      <w:pPr>
        <w:ind w:left="6120" w:hanging="360"/>
      </w:pPr>
      <w:rPr>
        <w:rFonts w:ascii="Courier New" w:hAnsi="Courier New" w:cs="Courier New" w:hint="default"/>
      </w:rPr>
    </w:lvl>
    <w:lvl w:ilvl="8" w:tplc="99CE1D1A" w:tentative="1">
      <w:start w:val="1"/>
      <w:numFmt w:val="bullet"/>
      <w:lvlText w:val=""/>
      <w:lvlJc w:val="left"/>
      <w:pPr>
        <w:ind w:left="6840" w:hanging="360"/>
      </w:pPr>
      <w:rPr>
        <w:rFonts w:ascii="Wingdings" w:hAnsi="Wingdings" w:hint="default"/>
      </w:rPr>
    </w:lvl>
  </w:abstractNum>
  <w:abstractNum w:abstractNumId="40">
    <w:nsid w:val="563755BF"/>
    <w:multiLevelType w:val="hybridMultilevel"/>
    <w:tmpl w:val="87BCD232"/>
    <w:lvl w:ilvl="0" w:tplc="04090001">
      <w:start w:val="1"/>
      <w:numFmt w:val="bullet"/>
      <w:lvlText w:val=""/>
      <w:lvlJc w:val="left"/>
      <w:pPr>
        <w:ind w:left="900" w:hanging="360"/>
      </w:pPr>
      <w:rPr>
        <w:rFonts w:ascii="Symbol" w:hAnsi="Symbol" w:hint="default"/>
      </w:rPr>
    </w:lvl>
    <w:lvl w:ilvl="1" w:tplc="2CEEF0F6" w:tentative="1">
      <w:start w:val="1"/>
      <w:numFmt w:val="bullet"/>
      <w:lvlText w:val="o"/>
      <w:lvlJc w:val="left"/>
      <w:pPr>
        <w:ind w:left="1620" w:hanging="360"/>
      </w:pPr>
      <w:rPr>
        <w:rFonts w:ascii="Courier New" w:hAnsi="Courier New" w:cs="Courier New" w:hint="default"/>
      </w:rPr>
    </w:lvl>
    <w:lvl w:ilvl="2" w:tplc="A582123A" w:tentative="1">
      <w:start w:val="1"/>
      <w:numFmt w:val="bullet"/>
      <w:lvlText w:val=""/>
      <w:lvlJc w:val="left"/>
      <w:pPr>
        <w:ind w:left="2340" w:hanging="360"/>
      </w:pPr>
      <w:rPr>
        <w:rFonts w:ascii="Wingdings" w:hAnsi="Wingdings" w:hint="default"/>
      </w:rPr>
    </w:lvl>
    <w:lvl w:ilvl="3" w:tplc="8A8A484E" w:tentative="1">
      <w:start w:val="1"/>
      <w:numFmt w:val="bullet"/>
      <w:lvlText w:val=""/>
      <w:lvlJc w:val="left"/>
      <w:pPr>
        <w:ind w:left="3060" w:hanging="360"/>
      </w:pPr>
      <w:rPr>
        <w:rFonts w:ascii="Symbol" w:hAnsi="Symbol" w:hint="default"/>
      </w:rPr>
    </w:lvl>
    <w:lvl w:ilvl="4" w:tplc="43BCECE8" w:tentative="1">
      <w:start w:val="1"/>
      <w:numFmt w:val="bullet"/>
      <w:lvlText w:val="o"/>
      <w:lvlJc w:val="left"/>
      <w:pPr>
        <w:ind w:left="3780" w:hanging="360"/>
      </w:pPr>
      <w:rPr>
        <w:rFonts w:ascii="Courier New" w:hAnsi="Courier New" w:cs="Courier New" w:hint="default"/>
      </w:rPr>
    </w:lvl>
    <w:lvl w:ilvl="5" w:tplc="1D1C1C9A" w:tentative="1">
      <w:start w:val="1"/>
      <w:numFmt w:val="bullet"/>
      <w:lvlText w:val=""/>
      <w:lvlJc w:val="left"/>
      <w:pPr>
        <w:ind w:left="4500" w:hanging="360"/>
      </w:pPr>
      <w:rPr>
        <w:rFonts w:ascii="Wingdings" w:hAnsi="Wingdings" w:hint="default"/>
      </w:rPr>
    </w:lvl>
    <w:lvl w:ilvl="6" w:tplc="BB24E55A" w:tentative="1">
      <w:start w:val="1"/>
      <w:numFmt w:val="bullet"/>
      <w:lvlText w:val=""/>
      <w:lvlJc w:val="left"/>
      <w:pPr>
        <w:ind w:left="5220" w:hanging="360"/>
      </w:pPr>
      <w:rPr>
        <w:rFonts w:ascii="Symbol" w:hAnsi="Symbol" w:hint="default"/>
      </w:rPr>
    </w:lvl>
    <w:lvl w:ilvl="7" w:tplc="2F4E36BA" w:tentative="1">
      <w:start w:val="1"/>
      <w:numFmt w:val="bullet"/>
      <w:lvlText w:val="o"/>
      <w:lvlJc w:val="left"/>
      <w:pPr>
        <w:ind w:left="5940" w:hanging="360"/>
      </w:pPr>
      <w:rPr>
        <w:rFonts w:ascii="Courier New" w:hAnsi="Courier New" w:cs="Courier New" w:hint="default"/>
      </w:rPr>
    </w:lvl>
    <w:lvl w:ilvl="8" w:tplc="CF9E8D7A" w:tentative="1">
      <w:start w:val="1"/>
      <w:numFmt w:val="bullet"/>
      <w:lvlText w:val=""/>
      <w:lvlJc w:val="left"/>
      <w:pPr>
        <w:ind w:left="6660" w:hanging="360"/>
      </w:pPr>
      <w:rPr>
        <w:rFonts w:ascii="Wingdings" w:hAnsi="Wingdings" w:hint="default"/>
      </w:rPr>
    </w:lvl>
  </w:abstractNum>
  <w:abstractNum w:abstractNumId="41">
    <w:nsid w:val="5A9716E4"/>
    <w:multiLevelType w:val="hybridMultilevel"/>
    <w:tmpl w:val="DA58DA34"/>
    <w:lvl w:ilvl="0" w:tplc="3FF2BC6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61C1000"/>
    <w:multiLevelType w:val="hybridMultilevel"/>
    <w:tmpl w:val="1AFC766E"/>
    <w:lvl w:ilvl="0" w:tplc="831C4524">
      <w:start w:val="1"/>
      <w:numFmt w:val="bullet"/>
      <w:lvlText w:val="o"/>
      <w:lvlJc w:val="left"/>
      <w:pPr>
        <w:ind w:left="1080" w:hanging="360"/>
      </w:pPr>
      <w:rPr>
        <w:rFonts w:ascii="Courier New" w:hAnsi="Courier New" w:cs="Courier New" w:hint="default"/>
      </w:rPr>
    </w:lvl>
    <w:lvl w:ilvl="1" w:tplc="EA70618A">
      <w:start w:val="1"/>
      <w:numFmt w:val="bullet"/>
      <w:lvlText w:val="o"/>
      <w:lvlJc w:val="left"/>
      <w:pPr>
        <w:ind w:left="1800" w:hanging="360"/>
      </w:pPr>
      <w:rPr>
        <w:rFonts w:ascii="Courier New" w:hAnsi="Courier New" w:cs="Courier New" w:hint="default"/>
      </w:rPr>
    </w:lvl>
    <w:lvl w:ilvl="2" w:tplc="5936EFA0" w:tentative="1">
      <w:start w:val="1"/>
      <w:numFmt w:val="bullet"/>
      <w:lvlText w:val=""/>
      <w:lvlJc w:val="left"/>
      <w:pPr>
        <w:ind w:left="2520" w:hanging="360"/>
      </w:pPr>
      <w:rPr>
        <w:rFonts w:ascii="Wingdings" w:hAnsi="Wingdings" w:hint="default"/>
      </w:rPr>
    </w:lvl>
    <w:lvl w:ilvl="3" w:tplc="7FFC7B44" w:tentative="1">
      <w:start w:val="1"/>
      <w:numFmt w:val="bullet"/>
      <w:lvlText w:val=""/>
      <w:lvlJc w:val="left"/>
      <w:pPr>
        <w:ind w:left="3240" w:hanging="360"/>
      </w:pPr>
      <w:rPr>
        <w:rFonts w:ascii="Symbol" w:hAnsi="Symbol" w:hint="default"/>
      </w:rPr>
    </w:lvl>
    <w:lvl w:ilvl="4" w:tplc="7AB8462C" w:tentative="1">
      <w:start w:val="1"/>
      <w:numFmt w:val="bullet"/>
      <w:lvlText w:val="o"/>
      <w:lvlJc w:val="left"/>
      <w:pPr>
        <w:ind w:left="3960" w:hanging="360"/>
      </w:pPr>
      <w:rPr>
        <w:rFonts w:ascii="Courier New" w:hAnsi="Courier New" w:cs="Courier New" w:hint="default"/>
      </w:rPr>
    </w:lvl>
    <w:lvl w:ilvl="5" w:tplc="55B43EDC" w:tentative="1">
      <w:start w:val="1"/>
      <w:numFmt w:val="bullet"/>
      <w:lvlText w:val=""/>
      <w:lvlJc w:val="left"/>
      <w:pPr>
        <w:ind w:left="4680" w:hanging="360"/>
      </w:pPr>
      <w:rPr>
        <w:rFonts w:ascii="Wingdings" w:hAnsi="Wingdings" w:hint="default"/>
      </w:rPr>
    </w:lvl>
    <w:lvl w:ilvl="6" w:tplc="0CB82B7E" w:tentative="1">
      <w:start w:val="1"/>
      <w:numFmt w:val="bullet"/>
      <w:lvlText w:val=""/>
      <w:lvlJc w:val="left"/>
      <w:pPr>
        <w:ind w:left="5400" w:hanging="360"/>
      </w:pPr>
      <w:rPr>
        <w:rFonts w:ascii="Symbol" w:hAnsi="Symbol" w:hint="default"/>
      </w:rPr>
    </w:lvl>
    <w:lvl w:ilvl="7" w:tplc="0C78A4F6" w:tentative="1">
      <w:start w:val="1"/>
      <w:numFmt w:val="bullet"/>
      <w:lvlText w:val="o"/>
      <w:lvlJc w:val="left"/>
      <w:pPr>
        <w:ind w:left="6120" w:hanging="360"/>
      </w:pPr>
      <w:rPr>
        <w:rFonts w:ascii="Courier New" w:hAnsi="Courier New" w:cs="Courier New" w:hint="default"/>
      </w:rPr>
    </w:lvl>
    <w:lvl w:ilvl="8" w:tplc="DDEAE654" w:tentative="1">
      <w:start w:val="1"/>
      <w:numFmt w:val="bullet"/>
      <w:lvlText w:val=""/>
      <w:lvlJc w:val="left"/>
      <w:pPr>
        <w:ind w:left="6840" w:hanging="360"/>
      </w:pPr>
      <w:rPr>
        <w:rFonts w:ascii="Wingdings" w:hAnsi="Wingdings" w:hint="default"/>
      </w:rPr>
    </w:lvl>
  </w:abstractNum>
  <w:abstractNum w:abstractNumId="43">
    <w:nsid w:val="6E5E5175"/>
    <w:multiLevelType w:val="hybridMultilevel"/>
    <w:tmpl w:val="94EA5CD6"/>
    <w:lvl w:ilvl="0" w:tplc="12BAE6BA">
      <w:start w:val="1"/>
      <w:numFmt w:val="bullet"/>
      <w:lvlText w:val=""/>
      <w:lvlJc w:val="left"/>
      <w:pPr>
        <w:ind w:left="720" w:hanging="360"/>
      </w:pPr>
      <w:rPr>
        <w:rFonts w:ascii="Wingdings" w:hAnsi="Wingdings" w:hint="default"/>
      </w:rPr>
    </w:lvl>
    <w:lvl w:ilvl="1" w:tplc="037CE474">
      <w:start w:val="1"/>
      <w:numFmt w:val="bullet"/>
      <w:lvlText w:val="o"/>
      <w:lvlJc w:val="left"/>
      <w:pPr>
        <w:ind w:left="1440" w:hanging="360"/>
      </w:pPr>
      <w:rPr>
        <w:rFonts w:ascii="Courier New" w:hAnsi="Courier New" w:cs="Courier New" w:hint="default"/>
      </w:rPr>
    </w:lvl>
    <w:lvl w:ilvl="2" w:tplc="BF165E58" w:tentative="1">
      <w:start w:val="1"/>
      <w:numFmt w:val="bullet"/>
      <w:lvlText w:val=""/>
      <w:lvlJc w:val="left"/>
      <w:pPr>
        <w:ind w:left="2160" w:hanging="360"/>
      </w:pPr>
      <w:rPr>
        <w:rFonts w:ascii="Wingdings" w:hAnsi="Wingdings" w:hint="default"/>
      </w:rPr>
    </w:lvl>
    <w:lvl w:ilvl="3" w:tplc="E3FCDEF2" w:tentative="1">
      <w:start w:val="1"/>
      <w:numFmt w:val="bullet"/>
      <w:lvlText w:val=""/>
      <w:lvlJc w:val="left"/>
      <w:pPr>
        <w:ind w:left="2880" w:hanging="360"/>
      </w:pPr>
      <w:rPr>
        <w:rFonts w:ascii="Symbol" w:hAnsi="Symbol" w:hint="default"/>
      </w:rPr>
    </w:lvl>
    <w:lvl w:ilvl="4" w:tplc="89FCEEC6" w:tentative="1">
      <w:start w:val="1"/>
      <w:numFmt w:val="bullet"/>
      <w:lvlText w:val="o"/>
      <w:lvlJc w:val="left"/>
      <w:pPr>
        <w:ind w:left="3600" w:hanging="360"/>
      </w:pPr>
      <w:rPr>
        <w:rFonts w:ascii="Courier New" w:hAnsi="Courier New" w:cs="Courier New" w:hint="default"/>
      </w:rPr>
    </w:lvl>
    <w:lvl w:ilvl="5" w:tplc="D512C9AA" w:tentative="1">
      <w:start w:val="1"/>
      <w:numFmt w:val="bullet"/>
      <w:lvlText w:val=""/>
      <w:lvlJc w:val="left"/>
      <w:pPr>
        <w:ind w:left="4320" w:hanging="360"/>
      </w:pPr>
      <w:rPr>
        <w:rFonts w:ascii="Wingdings" w:hAnsi="Wingdings" w:hint="default"/>
      </w:rPr>
    </w:lvl>
    <w:lvl w:ilvl="6" w:tplc="F27C4266" w:tentative="1">
      <w:start w:val="1"/>
      <w:numFmt w:val="bullet"/>
      <w:lvlText w:val=""/>
      <w:lvlJc w:val="left"/>
      <w:pPr>
        <w:ind w:left="5040" w:hanging="360"/>
      </w:pPr>
      <w:rPr>
        <w:rFonts w:ascii="Symbol" w:hAnsi="Symbol" w:hint="default"/>
      </w:rPr>
    </w:lvl>
    <w:lvl w:ilvl="7" w:tplc="BEE86404" w:tentative="1">
      <w:start w:val="1"/>
      <w:numFmt w:val="bullet"/>
      <w:lvlText w:val="o"/>
      <w:lvlJc w:val="left"/>
      <w:pPr>
        <w:ind w:left="5760" w:hanging="360"/>
      </w:pPr>
      <w:rPr>
        <w:rFonts w:ascii="Courier New" w:hAnsi="Courier New" w:cs="Courier New" w:hint="default"/>
      </w:rPr>
    </w:lvl>
    <w:lvl w:ilvl="8" w:tplc="44F4AA2A" w:tentative="1">
      <w:start w:val="1"/>
      <w:numFmt w:val="bullet"/>
      <w:lvlText w:val=""/>
      <w:lvlJc w:val="left"/>
      <w:pPr>
        <w:ind w:left="6480" w:hanging="360"/>
      </w:pPr>
      <w:rPr>
        <w:rFonts w:ascii="Wingdings" w:hAnsi="Wingdings" w:hint="default"/>
      </w:rPr>
    </w:lvl>
  </w:abstractNum>
  <w:abstractNum w:abstractNumId="44">
    <w:nsid w:val="712D1F48"/>
    <w:multiLevelType w:val="hybridMultilevel"/>
    <w:tmpl w:val="716EF2F6"/>
    <w:lvl w:ilvl="0" w:tplc="04090001">
      <w:start w:val="1"/>
      <w:numFmt w:val="bullet"/>
      <w:lvlText w:val=""/>
      <w:lvlJc w:val="left"/>
      <w:pPr>
        <w:ind w:left="1080" w:hanging="360"/>
      </w:pPr>
      <w:rPr>
        <w:rFonts w:ascii="Symbol" w:hAnsi="Symbol" w:hint="default"/>
      </w:rPr>
    </w:lvl>
    <w:lvl w:ilvl="1" w:tplc="B4F21A16">
      <w:start w:val="1"/>
      <w:numFmt w:val="bullet"/>
      <w:lvlText w:val=""/>
      <w:lvlJc w:val="left"/>
      <w:pPr>
        <w:ind w:left="1800" w:hanging="360"/>
      </w:pPr>
      <w:rPr>
        <w:rFonts w:ascii="Wingdings" w:hAnsi="Wingdings" w:hint="default"/>
      </w:rPr>
    </w:lvl>
    <w:lvl w:ilvl="2" w:tplc="0FF23E34" w:tentative="1">
      <w:start w:val="1"/>
      <w:numFmt w:val="bullet"/>
      <w:lvlText w:val=""/>
      <w:lvlJc w:val="left"/>
      <w:pPr>
        <w:ind w:left="2520" w:hanging="360"/>
      </w:pPr>
      <w:rPr>
        <w:rFonts w:ascii="Wingdings" w:hAnsi="Wingdings" w:hint="default"/>
      </w:rPr>
    </w:lvl>
    <w:lvl w:ilvl="3" w:tplc="AC70D8EC" w:tentative="1">
      <w:start w:val="1"/>
      <w:numFmt w:val="bullet"/>
      <w:lvlText w:val=""/>
      <w:lvlJc w:val="left"/>
      <w:pPr>
        <w:ind w:left="3240" w:hanging="360"/>
      </w:pPr>
      <w:rPr>
        <w:rFonts w:ascii="Symbol" w:hAnsi="Symbol" w:hint="default"/>
      </w:rPr>
    </w:lvl>
    <w:lvl w:ilvl="4" w:tplc="7920611C" w:tentative="1">
      <w:start w:val="1"/>
      <w:numFmt w:val="bullet"/>
      <w:lvlText w:val="o"/>
      <w:lvlJc w:val="left"/>
      <w:pPr>
        <w:ind w:left="3960" w:hanging="360"/>
      </w:pPr>
      <w:rPr>
        <w:rFonts w:ascii="Courier New" w:hAnsi="Courier New" w:cs="Courier New" w:hint="default"/>
      </w:rPr>
    </w:lvl>
    <w:lvl w:ilvl="5" w:tplc="D6D8A872" w:tentative="1">
      <w:start w:val="1"/>
      <w:numFmt w:val="bullet"/>
      <w:lvlText w:val=""/>
      <w:lvlJc w:val="left"/>
      <w:pPr>
        <w:ind w:left="4680" w:hanging="360"/>
      </w:pPr>
      <w:rPr>
        <w:rFonts w:ascii="Wingdings" w:hAnsi="Wingdings" w:hint="default"/>
      </w:rPr>
    </w:lvl>
    <w:lvl w:ilvl="6" w:tplc="BC48B508" w:tentative="1">
      <w:start w:val="1"/>
      <w:numFmt w:val="bullet"/>
      <w:lvlText w:val=""/>
      <w:lvlJc w:val="left"/>
      <w:pPr>
        <w:ind w:left="5400" w:hanging="360"/>
      </w:pPr>
      <w:rPr>
        <w:rFonts w:ascii="Symbol" w:hAnsi="Symbol" w:hint="default"/>
      </w:rPr>
    </w:lvl>
    <w:lvl w:ilvl="7" w:tplc="9612C548" w:tentative="1">
      <w:start w:val="1"/>
      <w:numFmt w:val="bullet"/>
      <w:lvlText w:val="o"/>
      <w:lvlJc w:val="left"/>
      <w:pPr>
        <w:ind w:left="6120" w:hanging="360"/>
      </w:pPr>
      <w:rPr>
        <w:rFonts w:ascii="Courier New" w:hAnsi="Courier New" w:cs="Courier New" w:hint="default"/>
      </w:rPr>
    </w:lvl>
    <w:lvl w:ilvl="8" w:tplc="DF3EE586" w:tentative="1">
      <w:start w:val="1"/>
      <w:numFmt w:val="bullet"/>
      <w:lvlText w:val=""/>
      <w:lvlJc w:val="left"/>
      <w:pPr>
        <w:ind w:left="6840" w:hanging="360"/>
      </w:pPr>
      <w:rPr>
        <w:rFonts w:ascii="Wingdings" w:hAnsi="Wingdings" w:hint="default"/>
      </w:rPr>
    </w:lvl>
  </w:abstractNum>
  <w:abstractNum w:abstractNumId="45">
    <w:nsid w:val="71F80245"/>
    <w:multiLevelType w:val="hybridMultilevel"/>
    <w:tmpl w:val="7826BA10"/>
    <w:lvl w:ilvl="0" w:tplc="04090001">
      <w:start w:val="1"/>
      <w:numFmt w:val="bullet"/>
      <w:lvlText w:val=""/>
      <w:lvlJc w:val="left"/>
      <w:pPr>
        <w:ind w:left="720" w:hanging="360"/>
      </w:pPr>
      <w:rPr>
        <w:rFonts w:ascii="Symbol" w:hAnsi="Symbol" w:hint="default"/>
      </w:rPr>
    </w:lvl>
    <w:lvl w:ilvl="1" w:tplc="FA5A08B2" w:tentative="1">
      <w:start w:val="1"/>
      <w:numFmt w:val="bullet"/>
      <w:lvlText w:val="o"/>
      <w:lvlJc w:val="left"/>
      <w:pPr>
        <w:ind w:left="1440" w:hanging="360"/>
      </w:pPr>
      <w:rPr>
        <w:rFonts w:ascii="Courier New" w:hAnsi="Courier New" w:cs="Courier New" w:hint="default"/>
      </w:rPr>
    </w:lvl>
    <w:lvl w:ilvl="2" w:tplc="D0A4B028" w:tentative="1">
      <w:start w:val="1"/>
      <w:numFmt w:val="bullet"/>
      <w:lvlText w:val=""/>
      <w:lvlJc w:val="left"/>
      <w:pPr>
        <w:ind w:left="2160" w:hanging="360"/>
      </w:pPr>
      <w:rPr>
        <w:rFonts w:ascii="Wingdings" w:hAnsi="Wingdings" w:hint="default"/>
      </w:rPr>
    </w:lvl>
    <w:lvl w:ilvl="3" w:tplc="82264F52" w:tentative="1">
      <w:start w:val="1"/>
      <w:numFmt w:val="bullet"/>
      <w:lvlText w:val=""/>
      <w:lvlJc w:val="left"/>
      <w:pPr>
        <w:ind w:left="2880" w:hanging="360"/>
      </w:pPr>
      <w:rPr>
        <w:rFonts w:ascii="Symbol" w:hAnsi="Symbol" w:hint="default"/>
      </w:rPr>
    </w:lvl>
    <w:lvl w:ilvl="4" w:tplc="66D8F796" w:tentative="1">
      <w:start w:val="1"/>
      <w:numFmt w:val="bullet"/>
      <w:lvlText w:val="o"/>
      <w:lvlJc w:val="left"/>
      <w:pPr>
        <w:ind w:left="3600" w:hanging="360"/>
      </w:pPr>
      <w:rPr>
        <w:rFonts w:ascii="Courier New" w:hAnsi="Courier New" w:cs="Courier New" w:hint="default"/>
      </w:rPr>
    </w:lvl>
    <w:lvl w:ilvl="5" w:tplc="F81623E6" w:tentative="1">
      <w:start w:val="1"/>
      <w:numFmt w:val="bullet"/>
      <w:lvlText w:val=""/>
      <w:lvlJc w:val="left"/>
      <w:pPr>
        <w:ind w:left="4320" w:hanging="360"/>
      </w:pPr>
      <w:rPr>
        <w:rFonts w:ascii="Wingdings" w:hAnsi="Wingdings" w:hint="default"/>
      </w:rPr>
    </w:lvl>
    <w:lvl w:ilvl="6" w:tplc="998AB9D4" w:tentative="1">
      <w:start w:val="1"/>
      <w:numFmt w:val="bullet"/>
      <w:lvlText w:val=""/>
      <w:lvlJc w:val="left"/>
      <w:pPr>
        <w:ind w:left="5040" w:hanging="360"/>
      </w:pPr>
      <w:rPr>
        <w:rFonts w:ascii="Symbol" w:hAnsi="Symbol" w:hint="default"/>
      </w:rPr>
    </w:lvl>
    <w:lvl w:ilvl="7" w:tplc="AE7EC9D0" w:tentative="1">
      <w:start w:val="1"/>
      <w:numFmt w:val="bullet"/>
      <w:lvlText w:val="o"/>
      <w:lvlJc w:val="left"/>
      <w:pPr>
        <w:ind w:left="5760" w:hanging="360"/>
      </w:pPr>
      <w:rPr>
        <w:rFonts w:ascii="Courier New" w:hAnsi="Courier New" w:cs="Courier New" w:hint="default"/>
      </w:rPr>
    </w:lvl>
    <w:lvl w:ilvl="8" w:tplc="E348FD1A" w:tentative="1">
      <w:start w:val="1"/>
      <w:numFmt w:val="bullet"/>
      <w:lvlText w:val=""/>
      <w:lvlJc w:val="left"/>
      <w:pPr>
        <w:ind w:left="6480" w:hanging="360"/>
      </w:pPr>
      <w:rPr>
        <w:rFonts w:ascii="Wingdings" w:hAnsi="Wingdings" w:hint="default"/>
      </w:rPr>
    </w:lvl>
  </w:abstractNum>
  <w:abstractNum w:abstractNumId="46">
    <w:nsid w:val="7E136621"/>
    <w:multiLevelType w:val="hybridMultilevel"/>
    <w:tmpl w:val="7990F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B23F24"/>
    <w:multiLevelType w:val="hybridMultilevel"/>
    <w:tmpl w:val="FC9A5278"/>
    <w:lvl w:ilvl="0" w:tplc="D6D2B71E">
      <w:start w:val="1"/>
      <w:numFmt w:val="bullet"/>
      <w:lvlText w:val=""/>
      <w:lvlJc w:val="left"/>
      <w:pPr>
        <w:ind w:left="1080" w:hanging="360"/>
      </w:pPr>
      <w:rPr>
        <w:rFonts w:ascii="Wingdings" w:hAnsi="Wingdings" w:hint="default"/>
      </w:rPr>
    </w:lvl>
    <w:lvl w:ilvl="1" w:tplc="99D07074">
      <w:start w:val="1"/>
      <w:numFmt w:val="bullet"/>
      <w:lvlText w:val=""/>
      <w:lvlJc w:val="left"/>
      <w:pPr>
        <w:ind w:left="1800" w:hanging="360"/>
      </w:pPr>
      <w:rPr>
        <w:rFonts w:ascii="Wingdings" w:hAnsi="Wingdings" w:hint="default"/>
      </w:rPr>
    </w:lvl>
    <w:lvl w:ilvl="2" w:tplc="9462F530" w:tentative="1">
      <w:start w:val="1"/>
      <w:numFmt w:val="bullet"/>
      <w:lvlText w:val=""/>
      <w:lvlJc w:val="left"/>
      <w:pPr>
        <w:ind w:left="2520" w:hanging="360"/>
      </w:pPr>
      <w:rPr>
        <w:rFonts w:ascii="Wingdings" w:hAnsi="Wingdings" w:hint="default"/>
      </w:rPr>
    </w:lvl>
    <w:lvl w:ilvl="3" w:tplc="BE069534" w:tentative="1">
      <w:start w:val="1"/>
      <w:numFmt w:val="bullet"/>
      <w:lvlText w:val=""/>
      <w:lvlJc w:val="left"/>
      <w:pPr>
        <w:ind w:left="3240" w:hanging="360"/>
      </w:pPr>
      <w:rPr>
        <w:rFonts w:ascii="Symbol" w:hAnsi="Symbol" w:hint="default"/>
      </w:rPr>
    </w:lvl>
    <w:lvl w:ilvl="4" w:tplc="56B4BCF6" w:tentative="1">
      <w:start w:val="1"/>
      <w:numFmt w:val="bullet"/>
      <w:lvlText w:val="o"/>
      <w:lvlJc w:val="left"/>
      <w:pPr>
        <w:ind w:left="3960" w:hanging="360"/>
      </w:pPr>
      <w:rPr>
        <w:rFonts w:ascii="Courier New" w:hAnsi="Courier New" w:cs="Courier New" w:hint="default"/>
      </w:rPr>
    </w:lvl>
    <w:lvl w:ilvl="5" w:tplc="B86EFFFC" w:tentative="1">
      <w:start w:val="1"/>
      <w:numFmt w:val="bullet"/>
      <w:lvlText w:val=""/>
      <w:lvlJc w:val="left"/>
      <w:pPr>
        <w:ind w:left="4680" w:hanging="360"/>
      </w:pPr>
      <w:rPr>
        <w:rFonts w:ascii="Wingdings" w:hAnsi="Wingdings" w:hint="default"/>
      </w:rPr>
    </w:lvl>
    <w:lvl w:ilvl="6" w:tplc="0A14FC04" w:tentative="1">
      <w:start w:val="1"/>
      <w:numFmt w:val="bullet"/>
      <w:lvlText w:val=""/>
      <w:lvlJc w:val="left"/>
      <w:pPr>
        <w:ind w:left="5400" w:hanging="360"/>
      </w:pPr>
      <w:rPr>
        <w:rFonts w:ascii="Symbol" w:hAnsi="Symbol" w:hint="default"/>
      </w:rPr>
    </w:lvl>
    <w:lvl w:ilvl="7" w:tplc="ED1E4FFA" w:tentative="1">
      <w:start w:val="1"/>
      <w:numFmt w:val="bullet"/>
      <w:lvlText w:val="o"/>
      <w:lvlJc w:val="left"/>
      <w:pPr>
        <w:ind w:left="6120" w:hanging="360"/>
      </w:pPr>
      <w:rPr>
        <w:rFonts w:ascii="Courier New" w:hAnsi="Courier New" w:cs="Courier New" w:hint="default"/>
      </w:rPr>
    </w:lvl>
    <w:lvl w:ilvl="8" w:tplc="8BA2352A" w:tentative="1">
      <w:start w:val="1"/>
      <w:numFmt w:val="bullet"/>
      <w:lvlText w:val=""/>
      <w:lvlJc w:val="left"/>
      <w:pPr>
        <w:ind w:left="6840" w:hanging="360"/>
      </w:pPr>
      <w:rPr>
        <w:rFonts w:ascii="Wingdings" w:hAnsi="Wingdings" w:hint="default"/>
      </w:rPr>
    </w:lvl>
  </w:abstractNum>
  <w:abstractNum w:abstractNumId="48">
    <w:nsid w:val="7FB5298B"/>
    <w:multiLevelType w:val="hybridMultilevel"/>
    <w:tmpl w:val="EF8A43A8"/>
    <w:lvl w:ilvl="0" w:tplc="2C1A35BE">
      <w:start w:val="1"/>
      <w:numFmt w:val="bullet"/>
      <w:lvlText w:val="o"/>
      <w:lvlJc w:val="left"/>
      <w:pPr>
        <w:ind w:left="1080" w:hanging="360"/>
      </w:pPr>
      <w:rPr>
        <w:rFonts w:ascii="Courier New" w:hAnsi="Courier New" w:cs="Courier New" w:hint="default"/>
      </w:rPr>
    </w:lvl>
    <w:lvl w:ilvl="1" w:tplc="01F0A64E">
      <w:start w:val="1"/>
      <w:numFmt w:val="bullet"/>
      <w:lvlText w:val="o"/>
      <w:lvlJc w:val="left"/>
      <w:pPr>
        <w:ind w:left="1800" w:hanging="360"/>
      </w:pPr>
      <w:rPr>
        <w:rFonts w:ascii="Courier New" w:hAnsi="Courier New" w:cs="Courier New" w:hint="default"/>
      </w:rPr>
    </w:lvl>
    <w:lvl w:ilvl="2" w:tplc="7E54FE80" w:tentative="1">
      <w:start w:val="1"/>
      <w:numFmt w:val="bullet"/>
      <w:lvlText w:val=""/>
      <w:lvlJc w:val="left"/>
      <w:pPr>
        <w:ind w:left="2520" w:hanging="360"/>
      </w:pPr>
      <w:rPr>
        <w:rFonts w:ascii="Wingdings" w:hAnsi="Wingdings" w:hint="default"/>
      </w:rPr>
    </w:lvl>
    <w:lvl w:ilvl="3" w:tplc="32289B8E" w:tentative="1">
      <w:start w:val="1"/>
      <w:numFmt w:val="bullet"/>
      <w:lvlText w:val=""/>
      <w:lvlJc w:val="left"/>
      <w:pPr>
        <w:ind w:left="3240" w:hanging="360"/>
      </w:pPr>
      <w:rPr>
        <w:rFonts w:ascii="Symbol" w:hAnsi="Symbol" w:hint="default"/>
      </w:rPr>
    </w:lvl>
    <w:lvl w:ilvl="4" w:tplc="FC7E01EC" w:tentative="1">
      <w:start w:val="1"/>
      <w:numFmt w:val="bullet"/>
      <w:lvlText w:val="o"/>
      <w:lvlJc w:val="left"/>
      <w:pPr>
        <w:ind w:left="3960" w:hanging="360"/>
      </w:pPr>
      <w:rPr>
        <w:rFonts w:ascii="Courier New" w:hAnsi="Courier New" w:cs="Courier New" w:hint="default"/>
      </w:rPr>
    </w:lvl>
    <w:lvl w:ilvl="5" w:tplc="2AE617F6" w:tentative="1">
      <w:start w:val="1"/>
      <w:numFmt w:val="bullet"/>
      <w:lvlText w:val=""/>
      <w:lvlJc w:val="left"/>
      <w:pPr>
        <w:ind w:left="4680" w:hanging="360"/>
      </w:pPr>
      <w:rPr>
        <w:rFonts w:ascii="Wingdings" w:hAnsi="Wingdings" w:hint="default"/>
      </w:rPr>
    </w:lvl>
    <w:lvl w:ilvl="6" w:tplc="8A00CB72" w:tentative="1">
      <w:start w:val="1"/>
      <w:numFmt w:val="bullet"/>
      <w:lvlText w:val=""/>
      <w:lvlJc w:val="left"/>
      <w:pPr>
        <w:ind w:left="5400" w:hanging="360"/>
      </w:pPr>
      <w:rPr>
        <w:rFonts w:ascii="Symbol" w:hAnsi="Symbol" w:hint="default"/>
      </w:rPr>
    </w:lvl>
    <w:lvl w:ilvl="7" w:tplc="51548EF2" w:tentative="1">
      <w:start w:val="1"/>
      <w:numFmt w:val="bullet"/>
      <w:lvlText w:val="o"/>
      <w:lvlJc w:val="left"/>
      <w:pPr>
        <w:ind w:left="6120" w:hanging="360"/>
      </w:pPr>
      <w:rPr>
        <w:rFonts w:ascii="Courier New" w:hAnsi="Courier New" w:cs="Courier New" w:hint="default"/>
      </w:rPr>
    </w:lvl>
    <w:lvl w:ilvl="8" w:tplc="7B2A872A" w:tentative="1">
      <w:start w:val="1"/>
      <w:numFmt w:val="bullet"/>
      <w:lvlText w:val=""/>
      <w:lvlJc w:val="left"/>
      <w:pPr>
        <w:ind w:left="6840" w:hanging="360"/>
      </w:pPr>
      <w:rPr>
        <w:rFonts w:ascii="Wingdings" w:hAnsi="Wingdings" w:hint="default"/>
      </w:rPr>
    </w:lvl>
  </w:abstractNum>
  <w:num w:numId="1">
    <w:abstractNumId w:val="5"/>
  </w:num>
  <w:num w:numId="2">
    <w:abstractNumId w:val="17"/>
  </w:num>
  <w:num w:numId="3">
    <w:abstractNumId w:val="39"/>
  </w:num>
  <w:num w:numId="4">
    <w:abstractNumId w:val="11"/>
  </w:num>
  <w:num w:numId="5">
    <w:abstractNumId w:val="47"/>
  </w:num>
  <w:num w:numId="6">
    <w:abstractNumId w:val="34"/>
  </w:num>
  <w:num w:numId="7">
    <w:abstractNumId w:val="48"/>
  </w:num>
  <w:num w:numId="8">
    <w:abstractNumId w:val="35"/>
  </w:num>
  <w:num w:numId="9">
    <w:abstractNumId w:val="10"/>
  </w:num>
  <w:num w:numId="10">
    <w:abstractNumId w:val="42"/>
  </w:num>
  <w:num w:numId="11">
    <w:abstractNumId w:val="30"/>
  </w:num>
  <w:num w:numId="12">
    <w:abstractNumId w:val="14"/>
  </w:num>
  <w:num w:numId="13">
    <w:abstractNumId w:val="0"/>
  </w:num>
  <w:num w:numId="14">
    <w:abstractNumId w:val="43"/>
  </w:num>
  <w:num w:numId="15">
    <w:abstractNumId w:val="12"/>
  </w:num>
  <w:num w:numId="16">
    <w:abstractNumId w:val="2"/>
  </w:num>
  <w:num w:numId="17">
    <w:abstractNumId w:val="7"/>
  </w:num>
  <w:num w:numId="18">
    <w:abstractNumId w:val="26"/>
  </w:num>
  <w:num w:numId="19">
    <w:abstractNumId w:val="21"/>
  </w:num>
  <w:num w:numId="20">
    <w:abstractNumId w:val="8"/>
  </w:num>
  <w:num w:numId="21">
    <w:abstractNumId w:val="40"/>
  </w:num>
  <w:num w:numId="22">
    <w:abstractNumId w:val="20"/>
  </w:num>
  <w:num w:numId="23">
    <w:abstractNumId w:val="46"/>
  </w:num>
  <w:num w:numId="24">
    <w:abstractNumId w:val="23"/>
  </w:num>
  <w:num w:numId="25">
    <w:abstractNumId w:val="13"/>
  </w:num>
  <w:num w:numId="26">
    <w:abstractNumId w:val="18"/>
  </w:num>
  <w:num w:numId="27">
    <w:abstractNumId w:val="31"/>
  </w:num>
  <w:num w:numId="28">
    <w:abstractNumId w:val="27"/>
  </w:num>
  <w:num w:numId="29">
    <w:abstractNumId w:val="38"/>
  </w:num>
  <w:num w:numId="30">
    <w:abstractNumId w:val="9"/>
  </w:num>
  <w:num w:numId="31">
    <w:abstractNumId w:val="3"/>
  </w:num>
  <w:num w:numId="32">
    <w:abstractNumId w:val="6"/>
  </w:num>
  <w:num w:numId="33">
    <w:abstractNumId w:val="36"/>
  </w:num>
  <w:num w:numId="34">
    <w:abstractNumId w:val="32"/>
  </w:num>
  <w:num w:numId="35">
    <w:abstractNumId w:val="22"/>
  </w:num>
  <w:num w:numId="36">
    <w:abstractNumId w:val="28"/>
  </w:num>
  <w:num w:numId="37">
    <w:abstractNumId w:val="25"/>
  </w:num>
  <w:num w:numId="38">
    <w:abstractNumId w:val="44"/>
  </w:num>
  <w:num w:numId="39">
    <w:abstractNumId w:val="29"/>
  </w:num>
  <w:num w:numId="40">
    <w:abstractNumId w:val="1"/>
  </w:num>
  <w:num w:numId="41">
    <w:abstractNumId w:val="45"/>
  </w:num>
  <w:num w:numId="42">
    <w:abstractNumId w:val="37"/>
  </w:num>
  <w:num w:numId="43">
    <w:abstractNumId w:val="15"/>
  </w:num>
  <w:num w:numId="44">
    <w:abstractNumId w:val="24"/>
  </w:num>
  <w:num w:numId="45">
    <w:abstractNumId w:val="19"/>
  </w:num>
  <w:num w:numId="46">
    <w:abstractNumId w:val="33"/>
  </w:num>
  <w:num w:numId="47">
    <w:abstractNumId w:val="4"/>
  </w:num>
  <w:num w:numId="48">
    <w:abstractNumId w:val="16"/>
  </w:num>
  <w:num w:numId="49">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36"/>
    <w:rsid w:val="00001850"/>
    <w:rsid w:val="000026C7"/>
    <w:rsid w:val="00003ED5"/>
    <w:rsid w:val="00005145"/>
    <w:rsid w:val="00005271"/>
    <w:rsid w:val="000079B5"/>
    <w:rsid w:val="00012CE1"/>
    <w:rsid w:val="000145EA"/>
    <w:rsid w:val="00014D2D"/>
    <w:rsid w:val="00016E7B"/>
    <w:rsid w:val="0002109F"/>
    <w:rsid w:val="0002789C"/>
    <w:rsid w:val="00030B41"/>
    <w:rsid w:val="00031DC5"/>
    <w:rsid w:val="00032658"/>
    <w:rsid w:val="00032ECA"/>
    <w:rsid w:val="00034A1A"/>
    <w:rsid w:val="00040CC5"/>
    <w:rsid w:val="000423DA"/>
    <w:rsid w:val="00045A25"/>
    <w:rsid w:val="000473BF"/>
    <w:rsid w:val="000524B0"/>
    <w:rsid w:val="00055337"/>
    <w:rsid w:val="00057CBA"/>
    <w:rsid w:val="00060CF6"/>
    <w:rsid w:val="00063D01"/>
    <w:rsid w:val="00067A7D"/>
    <w:rsid w:val="00071EBB"/>
    <w:rsid w:val="0007405D"/>
    <w:rsid w:val="000770CC"/>
    <w:rsid w:val="0008218C"/>
    <w:rsid w:val="00082EC3"/>
    <w:rsid w:val="0008616C"/>
    <w:rsid w:val="00091012"/>
    <w:rsid w:val="0009697A"/>
    <w:rsid w:val="0009705C"/>
    <w:rsid w:val="000A1B5A"/>
    <w:rsid w:val="000A2D36"/>
    <w:rsid w:val="000B1F67"/>
    <w:rsid w:val="000B24D2"/>
    <w:rsid w:val="000B3A2B"/>
    <w:rsid w:val="000B473A"/>
    <w:rsid w:val="000B4AB0"/>
    <w:rsid w:val="000B7E55"/>
    <w:rsid w:val="000C1399"/>
    <w:rsid w:val="000C2C09"/>
    <w:rsid w:val="000D098C"/>
    <w:rsid w:val="000D136C"/>
    <w:rsid w:val="000D6AB8"/>
    <w:rsid w:val="000E0AF0"/>
    <w:rsid w:val="000E1FED"/>
    <w:rsid w:val="000E36DF"/>
    <w:rsid w:val="000E4548"/>
    <w:rsid w:val="000E52CE"/>
    <w:rsid w:val="000E6264"/>
    <w:rsid w:val="000F2F88"/>
    <w:rsid w:val="000F33B3"/>
    <w:rsid w:val="000F363A"/>
    <w:rsid w:val="000F6391"/>
    <w:rsid w:val="00100586"/>
    <w:rsid w:val="00100830"/>
    <w:rsid w:val="001037ED"/>
    <w:rsid w:val="0010486D"/>
    <w:rsid w:val="0010548F"/>
    <w:rsid w:val="00105910"/>
    <w:rsid w:val="00105EAD"/>
    <w:rsid w:val="00107C79"/>
    <w:rsid w:val="001123E9"/>
    <w:rsid w:val="0011283B"/>
    <w:rsid w:val="00113F35"/>
    <w:rsid w:val="00121313"/>
    <w:rsid w:val="0012327C"/>
    <w:rsid w:val="00123B0F"/>
    <w:rsid w:val="00123C53"/>
    <w:rsid w:val="001256B4"/>
    <w:rsid w:val="001264BB"/>
    <w:rsid w:val="0013046F"/>
    <w:rsid w:val="001321BC"/>
    <w:rsid w:val="001326D2"/>
    <w:rsid w:val="001331FE"/>
    <w:rsid w:val="00133A0F"/>
    <w:rsid w:val="00136BF8"/>
    <w:rsid w:val="001404C5"/>
    <w:rsid w:val="00140BEF"/>
    <w:rsid w:val="00140FD8"/>
    <w:rsid w:val="001510CB"/>
    <w:rsid w:val="00152ABE"/>
    <w:rsid w:val="00156433"/>
    <w:rsid w:val="00157F49"/>
    <w:rsid w:val="00162EB8"/>
    <w:rsid w:val="00163E00"/>
    <w:rsid w:val="00164D81"/>
    <w:rsid w:val="00164EBE"/>
    <w:rsid w:val="001725E7"/>
    <w:rsid w:val="00173560"/>
    <w:rsid w:val="00175036"/>
    <w:rsid w:val="00181336"/>
    <w:rsid w:val="00182DDA"/>
    <w:rsid w:val="001909C2"/>
    <w:rsid w:val="001932C2"/>
    <w:rsid w:val="001933F3"/>
    <w:rsid w:val="001946E3"/>
    <w:rsid w:val="00195A20"/>
    <w:rsid w:val="00196552"/>
    <w:rsid w:val="00196FAA"/>
    <w:rsid w:val="00197CD3"/>
    <w:rsid w:val="001A1823"/>
    <w:rsid w:val="001A2E52"/>
    <w:rsid w:val="001A4674"/>
    <w:rsid w:val="001B3090"/>
    <w:rsid w:val="001B5EE7"/>
    <w:rsid w:val="001B6E5D"/>
    <w:rsid w:val="001B7274"/>
    <w:rsid w:val="001B759D"/>
    <w:rsid w:val="001C2411"/>
    <w:rsid w:val="001C49ED"/>
    <w:rsid w:val="001C70EA"/>
    <w:rsid w:val="001D61AD"/>
    <w:rsid w:val="001D78ED"/>
    <w:rsid w:val="001E23E9"/>
    <w:rsid w:val="001E35C5"/>
    <w:rsid w:val="001E5849"/>
    <w:rsid w:val="001F0F94"/>
    <w:rsid w:val="001F1AE1"/>
    <w:rsid w:val="001F2C43"/>
    <w:rsid w:val="001F53E4"/>
    <w:rsid w:val="001F7C46"/>
    <w:rsid w:val="00202668"/>
    <w:rsid w:val="002034E7"/>
    <w:rsid w:val="00204CEA"/>
    <w:rsid w:val="00205D3F"/>
    <w:rsid w:val="00205DA7"/>
    <w:rsid w:val="00210EEA"/>
    <w:rsid w:val="00210FE3"/>
    <w:rsid w:val="002122B4"/>
    <w:rsid w:val="0021525E"/>
    <w:rsid w:val="0021543B"/>
    <w:rsid w:val="002200D9"/>
    <w:rsid w:val="00221592"/>
    <w:rsid w:val="00221F8D"/>
    <w:rsid w:val="00222F76"/>
    <w:rsid w:val="0022506D"/>
    <w:rsid w:val="00231850"/>
    <w:rsid w:val="0023555A"/>
    <w:rsid w:val="00236613"/>
    <w:rsid w:val="002372D7"/>
    <w:rsid w:val="00241447"/>
    <w:rsid w:val="00244415"/>
    <w:rsid w:val="00244E1C"/>
    <w:rsid w:val="00245447"/>
    <w:rsid w:val="0025547C"/>
    <w:rsid w:val="00257901"/>
    <w:rsid w:val="002602F6"/>
    <w:rsid w:val="002623F7"/>
    <w:rsid w:val="00265E5A"/>
    <w:rsid w:val="002671CD"/>
    <w:rsid w:val="00267F4E"/>
    <w:rsid w:val="00274490"/>
    <w:rsid w:val="002754C8"/>
    <w:rsid w:val="00283D78"/>
    <w:rsid w:val="00284005"/>
    <w:rsid w:val="00293E10"/>
    <w:rsid w:val="00294B6C"/>
    <w:rsid w:val="00294C39"/>
    <w:rsid w:val="00294C50"/>
    <w:rsid w:val="00295136"/>
    <w:rsid w:val="00295804"/>
    <w:rsid w:val="002A0DE8"/>
    <w:rsid w:val="002A34C8"/>
    <w:rsid w:val="002A3E93"/>
    <w:rsid w:val="002A3FD8"/>
    <w:rsid w:val="002A4EB3"/>
    <w:rsid w:val="002A63BB"/>
    <w:rsid w:val="002A6908"/>
    <w:rsid w:val="002A7A3B"/>
    <w:rsid w:val="002B0A77"/>
    <w:rsid w:val="002B0F5D"/>
    <w:rsid w:val="002B283B"/>
    <w:rsid w:val="002B3224"/>
    <w:rsid w:val="002B3AA3"/>
    <w:rsid w:val="002B5D53"/>
    <w:rsid w:val="002B6198"/>
    <w:rsid w:val="002B7A51"/>
    <w:rsid w:val="002C7A42"/>
    <w:rsid w:val="002D146C"/>
    <w:rsid w:val="002D2018"/>
    <w:rsid w:val="002D229B"/>
    <w:rsid w:val="002D51D2"/>
    <w:rsid w:val="002D764E"/>
    <w:rsid w:val="002D7C42"/>
    <w:rsid w:val="002E6825"/>
    <w:rsid w:val="002E7307"/>
    <w:rsid w:val="002F1802"/>
    <w:rsid w:val="002F1C5B"/>
    <w:rsid w:val="002F24F3"/>
    <w:rsid w:val="00300F20"/>
    <w:rsid w:val="0030129A"/>
    <w:rsid w:val="003027DD"/>
    <w:rsid w:val="003066C8"/>
    <w:rsid w:val="003068AC"/>
    <w:rsid w:val="0030784D"/>
    <w:rsid w:val="00307EC6"/>
    <w:rsid w:val="00310A4E"/>
    <w:rsid w:val="0031197F"/>
    <w:rsid w:val="00311AC5"/>
    <w:rsid w:val="003121E1"/>
    <w:rsid w:val="00313927"/>
    <w:rsid w:val="00313F05"/>
    <w:rsid w:val="00314DB8"/>
    <w:rsid w:val="0031555F"/>
    <w:rsid w:val="003159A8"/>
    <w:rsid w:val="00315CE2"/>
    <w:rsid w:val="00316B85"/>
    <w:rsid w:val="003177D3"/>
    <w:rsid w:val="00321EDF"/>
    <w:rsid w:val="00337D7C"/>
    <w:rsid w:val="003415FF"/>
    <w:rsid w:val="00342584"/>
    <w:rsid w:val="00343BF4"/>
    <w:rsid w:val="00344232"/>
    <w:rsid w:val="003477CE"/>
    <w:rsid w:val="00352D01"/>
    <w:rsid w:val="003538DE"/>
    <w:rsid w:val="00353CDF"/>
    <w:rsid w:val="00354184"/>
    <w:rsid w:val="00355525"/>
    <w:rsid w:val="00355F5E"/>
    <w:rsid w:val="00356219"/>
    <w:rsid w:val="0036352C"/>
    <w:rsid w:val="00365C23"/>
    <w:rsid w:val="00365FCE"/>
    <w:rsid w:val="00367DDB"/>
    <w:rsid w:val="00372985"/>
    <w:rsid w:val="00373C75"/>
    <w:rsid w:val="00373D9D"/>
    <w:rsid w:val="003764C6"/>
    <w:rsid w:val="003801CC"/>
    <w:rsid w:val="0038181D"/>
    <w:rsid w:val="00382F28"/>
    <w:rsid w:val="003854C5"/>
    <w:rsid w:val="00387EE1"/>
    <w:rsid w:val="003901FD"/>
    <w:rsid w:val="0039273B"/>
    <w:rsid w:val="00393B64"/>
    <w:rsid w:val="003A26A1"/>
    <w:rsid w:val="003A3C14"/>
    <w:rsid w:val="003A65CF"/>
    <w:rsid w:val="003B1885"/>
    <w:rsid w:val="003B1F1A"/>
    <w:rsid w:val="003B2D97"/>
    <w:rsid w:val="003B420F"/>
    <w:rsid w:val="003B7D93"/>
    <w:rsid w:val="003C22CA"/>
    <w:rsid w:val="003C2B23"/>
    <w:rsid w:val="003C4A01"/>
    <w:rsid w:val="003C5701"/>
    <w:rsid w:val="003C7395"/>
    <w:rsid w:val="003D0A9E"/>
    <w:rsid w:val="003D4E90"/>
    <w:rsid w:val="003E0BA2"/>
    <w:rsid w:val="003E1993"/>
    <w:rsid w:val="003E7476"/>
    <w:rsid w:val="003E7CA0"/>
    <w:rsid w:val="003F08DA"/>
    <w:rsid w:val="003F1611"/>
    <w:rsid w:val="003F25C7"/>
    <w:rsid w:val="003F32C2"/>
    <w:rsid w:val="003F66ED"/>
    <w:rsid w:val="00400509"/>
    <w:rsid w:val="00400E5E"/>
    <w:rsid w:val="0040198F"/>
    <w:rsid w:val="00402C66"/>
    <w:rsid w:val="00403B95"/>
    <w:rsid w:val="004040FE"/>
    <w:rsid w:val="004102D2"/>
    <w:rsid w:val="00411B26"/>
    <w:rsid w:val="00411F61"/>
    <w:rsid w:val="004124B3"/>
    <w:rsid w:val="0041276B"/>
    <w:rsid w:val="004144AB"/>
    <w:rsid w:val="00414844"/>
    <w:rsid w:val="00415FDC"/>
    <w:rsid w:val="00422C87"/>
    <w:rsid w:val="00422FA5"/>
    <w:rsid w:val="00423145"/>
    <w:rsid w:val="00430C60"/>
    <w:rsid w:val="0043259A"/>
    <w:rsid w:val="00434802"/>
    <w:rsid w:val="004356F5"/>
    <w:rsid w:val="0043599C"/>
    <w:rsid w:val="004360F1"/>
    <w:rsid w:val="00437110"/>
    <w:rsid w:val="00443103"/>
    <w:rsid w:val="00444293"/>
    <w:rsid w:val="00445DAE"/>
    <w:rsid w:val="00446F47"/>
    <w:rsid w:val="00451150"/>
    <w:rsid w:val="00452847"/>
    <w:rsid w:val="004537FE"/>
    <w:rsid w:val="00456EB1"/>
    <w:rsid w:val="00463FD8"/>
    <w:rsid w:val="004649F8"/>
    <w:rsid w:val="004667DB"/>
    <w:rsid w:val="00466BDA"/>
    <w:rsid w:val="00466C9C"/>
    <w:rsid w:val="00466E61"/>
    <w:rsid w:val="00470E1F"/>
    <w:rsid w:val="004713CE"/>
    <w:rsid w:val="0047141C"/>
    <w:rsid w:val="0047356E"/>
    <w:rsid w:val="00475593"/>
    <w:rsid w:val="00475A01"/>
    <w:rsid w:val="00476250"/>
    <w:rsid w:val="0047761E"/>
    <w:rsid w:val="00477CC2"/>
    <w:rsid w:val="00480AFD"/>
    <w:rsid w:val="00480EDC"/>
    <w:rsid w:val="00482258"/>
    <w:rsid w:val="00482970"/>
    <w:rsid w:val="00484BA6"/>
    <w:rsid w:val="00486206"/>
    <w:rsid w:val="004866D3"/>
    <w:rsid w:val="0048774B"/>
    <w:rsid w:val="004927C0"/>
    <w:rsid w:val="004A2E07"/>
    <w:rsid w:val="004A40D0"/>
    <w:rsid w:val="004A5100"/>
    <w:rsid w:val="004B0546"/>
    <w:rsid w:val="004B0B6C"/>
    <w:rsid w:val="004B3B95"/>
    <w:rsid w:val="004B3BEC"/>
    <w:rsid w:val="004B6828"/>
    <w:rsid w:val="004B735E"/>
    <w:rsid w:val="004C0F88"/>
    <w:rsid w:val="004C133C"/>
    <w:rsid w:val="004C359E"/>
    <w:rsid w:val="004C39CF"/>
    <w:rsid w:val="004C4BA4"/>
    <w:rsid w:val="004C58D6"/>
    <w:rsid w:val="004C6FCC"/>
    <w:rsid w:val="004D1C50"/>
    <w:rsid w:val="004D4652"/>
    <w:rsid w:val="004E3286"/>
    <w:rsid w:val="004E41A5"/>
    <w:rsid w:val="004E4D59"/>
    <w:rsid w:val="004E5689"/>
    <w:rsid w:val="004E6B8A"/>
    <w:rsid w:val="004F022C"/>
    <w:rsid w:val="004F0B45"/>
    <w:rsid w:val="004F0B55"/>
    <w:rsid w:val="004F3AD9"/>
    <w:rsid w:val="004F401E"/>
    <w:rsid w:val="00502637"/>
    <w:rsid w:val="00505B08"/>
    <w:rsid w:val="00506173"/>
    <w:rsid w:val="005107EE"/>
    <w:rsid w:val="00514AC0"/>
    <w:rsid w:val="005163AB"/>
    <w:rsid w:val="0051780B"/>
    <w:rsid w:val="00522CCB"/>
    <w:rsid w:val="00526D4D"/>
    <w:rsid w:val="00527BD4"/>
    <w:rsid w:val="00532336"/>
    <w:rsid w:val="00532CE8"/>
    <w:rsid w:val="00533F44"/>
    <w:rsid w:val="00534529"/>
    <w:rsid w:val="0053636A"/>
    <w:rsid w:val="005403F7"/>
    <w:rsid w:val="005433EF"/>
    <w:rsid w:val="00543BAA"/>
    <w:rsid w:val="005453DE"/>
    <w:rsid w:val="00545B1B"/>
    <w:rsid w:val="00547091"/>
    <w:rsid w:val="005505EC"/>
    <w:rsid w:val="00551ED0"/>
    <w:rsid w:val="0055305C"/>
    <w:rsid w:val="00553E5F"/>
    <w:rsid w:val="005600B8"/>
    <w:rsid w:val="00561005"/>
    <w:rsid w:val="00561DFC"/>
    <w:rsid w:val="00562568"/>
    <w:rsid w:val="00563D57"/>
    <w:rsid w:val="00566178"/>
    <w:rsid w:val="005673FA"/>
    <w:rsid w:val="005674C7"/>
    <w:rsid w:val="00567C09"/>
    <w:rsid w:val="00572BC2"/>
    <w:rsid w:val="00573A1E"/>
    <w:rsid w:val="00573D14"/>
    <w:rsid w:val="00573E6A"/>
    <w:rsid w:val="00574A53"/>
    <w:rsid w:val="00584E1D"/>
    <w:rsid w:val="00586BB5"/>
    <w:rsid w:val="00587094"/>
    <w:rsid w:val="00590706"/>
    <w:rsid w:val="00591D4B"/>
    <w:rsid w:val="005931D7"/>
    <w:rsid w:val="00594C80"/>
    <w:rsid w:val="0059502F"/>
    <w:rsid w:val="00596DA8"/>
    <w:rsid w:val="005A296A"/>
    <w:rsid w:val="005A3846"/>
    <w:rsid w:val="005A4D8F"/>
    <w:rsid w:val="005A73E3"/>
    <w:rsid w:val="005A7CC0"/>
    <w:rsid w:val="005B182F"/>
    <w:rsid w:val="005B2219"/>
    <w:rsid w:val="005B4DA0"/>
    <w:rsid w:val="005B59D7"/>
    <w:rsid w:val="005B7244"/>
    <w:rsid w:val="005B77F4"/>
    <w:rsid w:val="005C40D1"/>
    <w:rsid w:val="005D6D40"/>
    <w:rsid w:val="005E39A3"/>
    <w:rsid w:val="005E3A2D"/>
    <w:rsid w:val="005E42D5"/>
    <w:rsid w:val="005E5D20"/>
    <w:rsid w:val="005F209D"/>
    <w:rsid w:val="005F3E81"/>
    <w:rsid w:val="005F5965"/>
    <w:rsid w:val="005F5D40"/>
    <w:rsid w:val="005F766E"/>
    <w:rsid w:val="00600952"/>
    <w:rsid w:val="00603DE4"/>
    <w:rsid w:val="0060424F"/>
    <w:rsid w:val="0060435C"/>
    <w:rsid w:val="00607A7A"/>
    <w:rsid w:val="00612B5E"/>
    <w:rsid w:val="00613ABE"/>
    <w:rsid w:val="0061512E"/>
    <w:rsid w:val="006216A1"/>
    <w:rsid w:val="00621C79"/>
    <w:rsid w:val="00623349"/>
    <w:rsid w:val="00626C78"/>
    <w:rsid w:val="006274E5"/>
    <w:rsid w:val="00627749"/>
    <w:rsid w:val="00631922"/>
    <w:rsid w:val="006352DF"/>
    <w:rsid w:val="0064099F"/>
    <w:rsid w:val="00640B07"/>
    <w:rsid w:val="006416E7"/>
    <w:rsid w:val="00642380"/>
    <w:rsid w:val="0064319C"/>
    <w:rsid w:val="006431BE"/>
    <w:rsid w:val="00643E91"/>
    <w:rsid w:val="0064712F"/>
    <w:rsid w:val="00647EC6"/>
    <w:rsid w:val="006526FC"/>
    <w:rsid w:val="0065616D"/>
    <w:rsid w:val="00656A5F"/>
    <w:rsid w:val="00657063"/>
    <w:rsid w:val="00657D1D"/>
    <w:rsid w:val="00660A3F"/>
    <w:rsid w:val="006610C1"/>
    <w:rsid w:val="00661362"/>
    <w:rsid w:val="006620D7"/>
    <w:rsid w:val="0066264D"/>
    <w:rsid w:val="00663584"/>
    <w:rsid w:val="00664DB6"/>
    <w:rsid w:val="006653B4"/>
    <w:rsid w:val="00666CFA"/>
    <w:rsid w:val="00666E35"/>
    <w:rsid w:val="00670E4D"/>
    <w:rsid w:val="00671F91"/>
    <w:rsid w:val="006738A4"/>
    <w:rsid w:val="00676101"/>
    <w:rsid w:val="0068385B"/>
    <w:rsid w:val="006867DA"/>
    <w:rsid w:val="00691B08"/>
    <w:rsid w:val="00692F1D"/>
    <w:rsid w:val="006935E2"/>
    <w:rsid w:val="00695DEE"/>
    <w:rsid w:val="00695F62"/>
    <w:rsid w:val="006A0BFF"/>
    <w:rsid w:val="006A273E"/>
    <w:rsid w:val="006A63C9"/>
    <w:rsid w:val="006A6FF6"/>
    <w:rsid w:val="006B1213"/>
    <w:rsid w:val="006B1716"/>
    <w:rsid w:val="006B28D3"/>
    <w:rsid w:val="006B4B7C"/>
    <w:rsid w:val="006B7C03"/>
    <w:rsid w:val="006C1C1C"/>
    <w:rsid w:val="006C431A"/>
    <w:rsid w:val="006C6009"/>
    <w:rsid w:val="006C652B"/>
    <w:rsid w:val="006D1A71"/>
    <w:rsid w:val="006D1C11"/>
    <w:rsid w:val="006D570A"/>
    <w:rsid w:val="006D67E1"/>
    <w:rsid w:val="006D6CEF"/>
    <w:rsid w:val="006E2817"/>
    <w:rsid w:val="006E5C6A"/>
    <w:rsid w:val="006F143B"/>
    <w:rsid w:val="006F2AEA"/>
    <w:rsid w:val="006F7CD8"/>
    <w:rsid w:val="007035DE"/>
    <w:rsid w:val="007051E2"/>
    <w:rsid w:val="00706105"/>
    <w:rsid w:val="00706803"/>
    <w:rsid w:val="00714C73"/>
    <w:rsid w:val="0071649E"/>
    <w:rsid w:val="007175E6"/>
    <w:rsid w:val="00720E87"/>
    <w:rsid w:val="00722025"/>
    <w:rsid w:val="00722BF1"/>
    <w:rsid w:val="007249EE"/>
    <w:rsid w:val="00726DCF"/>
    <w:rsid w:val="00730B26"/>
    <w:rsid w:val="0073285C"/>
    <w:rsid w:val="007361F2"/>
    <w:rsid w:val="00740DAC"/>
    <w:rsid w:val="0074435C"/>
    <w:rsid w:val="00747BDF"/>
    <w:rsid w:val="007518FE"/>
    <w:rsid w:val="007529A8"/>
    <w:rsid w:val="00753E7C"/>
    <w:rsid w:val="00761DCE"/>
    <w:rsid w:val="007646A5"/>
    <w:rsid w:val="007655E8"/>
    <w:rsid w:val="00765B54"/>
    <w:rsid w:val="007663E7"/>
    <w:rsid w:val="00770D1A"/>
    <w:rsid w:val="00774EAC"/>
    <w:rsid w:val="00775CD3"/>
    <w:rsid w:val="007771D7"/>
    <w:rsid w:val="00780BF2"/>
    <w:rsid w:val="00781679"/>
    <w:rsid w:val="00783EC3"/>
    <w:rsid w:val="007854EA"/>
    <w:rsid w:val="00793434"/>
    <w:rsid w:val="00793558"/>
    <w:rsid w:val="00793564"/>
    <w:rsid w:val="007960A2"/>
    <w:rsid w:val="007960C4"/>
    <w:rsid w:val="00797392"/>
    <w:rsid w:val="007A3945"/>
    <w:rsid w:val="007A54DD"/>
    <w:rsid w:val="007A72B7"/>
    <w:rsid w:val="007B2B08"/>
    <w:rsid w:val="007B4298"/>
    <w:rsid w:val="007B5C0E"/>
    <w:rsid w:val="007B6F85"/>
    <w:rsid w:val="007C0EEE"/>
    <w:rsid w:val="007C14B0"/>
    <w:rsid w:val="007C1A3C"/>
    <w:rsid w:val="007C1F46"/>
    <w:rsid w:val="007C7884"/>
    <w:rsid w:val="007D067B"/>
    <w:rsid w:val="007D0A23"/>
    <w:rsid w:val="007D7255"/>
    <w:rsid w:val="007E334A"/>
    <w:rsid w:val="007E700C"/>
    <w:rsid w:val="007F083B"/>
    <w:rsid w:val="007F0EBF"/>
    <w:rsid w:val="007F21FF"/>
    <w:rsid w:val="007F5BE1"/>
    <w:rsid w:val="00801B40"/>
    <w:rsid w:val="008070D8"/>
    <w:rsid w:val="00810992"/>
    <w:rsid w:val="008269BF"/>
    <w:rsid w:val="008323C0"/>
    <w:rsid w:val="00832508"/>
    <w:rsid w:val="00835941"/>
    <w:rsid w:val="008375C2"/>
    <w:rsid w:val="00842AE1"/>
    <w:rsid w:val="008452CF"/>
    <w:rsid w:val="008465A1"/>
    <w:rsid w:val="008549D2"/>
    <w:rsid w:val="00856B78"/>
    <w:rsid w:val="00856E84"/>
    <w:rsid w:val="00857A94"/>
    <w:rsid w:val="00862DFC"/>
    <w:rsid w:val="008643DC"/>
    <w:rsid w:val="008734F3"/>
    <w:rsid w:val="00874670"/>
    <w:rsid w:val="0087477D"/>
    <w:rsid w:val="00874B52"/>
    <w:rsid w:val="0088050A"/>
    <w:rsid w:val="008808BA"/>
    <w:rsid w:val="00883543"/>
    <w:rsid w:val="00883C07"/>
    <w:rsid w:val="00883EC7"/>
    <w:rsid w:val="008854A7"/>
    <w:rsid w:val="00885F4A"/>
    <w:rsid w:val="00887A19"/>
    <w:rsid w:val="00892502"/>
    <w:rsid w:val="00893636"/>
    <w:rsid w:val="00895192"/>
    <w:rsid w:val="008A02BD"/>
    <w:rsid w:val="008A0A6B"/>
    <w:rsid w:val="008A0F61"/>
    <w:rsid w:val="008A11F0"/>
    <w:rsid w:val="008A217B"/>
    <w:rsid w:val="008A57FE"/>
    <w:rsid w:val="008A6D57"/>
    <w:rsid w:val="008B3C85"/>
    <w:rsid w:val="008B597D"/>
    <w:rsid w:val="008C105C"/>
    <w:rsid w:val="008C424E"/>
    <w:rsid w:val="008C6185"/>
    <w:rsid w:val="008D0A5D"/>
    <w:rsid w:val="008D1101"/>
    <w:rsid w:val="008D4C47"/>
    <w:rsid w:val="008D7DE0"/>
    <w:rsid w:val="008E1CCF"/>
    <w:rsid w:val="008E5494"/>
    <w:rsid w:val="008F0539"/>
    <w:rsid w:val="008F1330"/>
    <w:rsid w:val="008F5088"/>
    <w:rsid w:val="008F59F9"/>
    <w:rsid w:val="008F7B85"/>
    <w:rsid w:val="00903D63"/>
    <w:rsid w:val="00905F93"/>
    <w:rsid w:val="00906B2B"/>
    <w:rsid w:val="00906DAF"/>
    <w:rsid w:val="00913EC0"/>
    <w:rsid w:val="00922CEB"/>
    <w:rsid w:val="009319BC"/>
    <w:rsid w:val="00932D8D"/>
    <w:rsid w:val="009344A4"/>
    <w:rsid w:val="00934587"/>
    <w:rsid w:val="00936202"/>
    <w:rsid w:val="0093708C"/>
    <w:rsid w:val="009425E1"/>
    <w:rsid w:val="009440E8"/>
    <w:rsid w:val="00945F9D"/>
    <w:rsid w:val="009468BC"/>
    <w:rsid w:val="00947083"/>
    <w:rsid w:val="009472C0"/>
    <w:rsid w:val="00951A39"/>
    <w:rsid w:val="00953AA8"/>
    <w:rsid w:val="00963C94"/>
    <w:rsid w:val="00964E5C"/>
    <w:rsid w:val="00965FDA"/>
    <w:rsid w:val="009753AB"/>
    <w:rsid w:val="009769C2"/>
    <w:rsid w:val="00982A0A"/>
    <w:rsid w:val="0098318C"/>
    <w:rsid w:val="00984F53"/>
    <w:rsid w:val="009905FE"/>
    <w:rsid w:val="0099362A"/>
    <w:rsid w:val="00994D35"/>
    <w:rsid w:val="009A0C7B"/>
    <w:rsid w:val="009A2ADF"/>
    <w:rsid w:val="009A3ED3"/>
    <w:rsid w:val="009C1E6E"/>
    <w:rsid w:val="009C3336"/>
    <w:rsid w:val="009C3617"/>
    <w:rsid w:val="009C5115"/>
    <w:rsid w:val="009D2D29"/>
    <w:rsid w:val="009D4F39"/>
    <w:rsid w:val="009F094D"/>
    <w:rsid w:val="009F3C76"/>
    <w:rsid w:val="009F469B"/>
    <w:rsid w:val="009F6191"/>
    <w:rsid w:val="009F71A7"/>
    <w:rsid w:val="009F7DE0"/>
    <w:rsid w:val="00A00631"/>
    <w:rsid w:val="00A02AD9"/>
    <w:rsid w:val="00A035CA"/>
    <w:rsid w:val="00A05C5A"/>
    <w:rsid w:val="00A0664A"/>
    <w:rsid w:val="00A072BD"/>
    <w:rsid w:val="00A10B00"/>
    <w:rsid w:val="00A12C36"/>
    <w:rsid w:val="00A201DF"/>
    <w:rsid w:val="00A2030D"/>
    <w:rsid w:val="00A21195"/>
    <w:rsid w:val="00A21BD4"/>
    <w:rsid w:val="00A22720"/>
    <w:rsid w:val="00A244BE"/>
    <w:rsid w:val="00A308C4"/>
    <w:rsid w:val="00A30CC5"/>
    <w:rsid w:val="00A32509"/>
    <w:rsid w:val="00A370E0"/>
    <w:rsid w:val="00A4208E"/>
    <w:rsid w:val="00A4487E"/>
    <w:rsid w:val="00A472A4"/>
    <w:rsid w:val="00A5240F"/>
    <w:rsid w:val="00A54AAC"/>
    <w:rsid w:val="00A5616F"/>
    <w:rsid w:val="00A561E6"/>
    <w:rsid w:val="00A563A2"/>
    <w:rsid w:val="00A63D23"/>
    <w:rsid w:val="00A645B8"/>
    <w:rsid w:val="00A66B7F"/>
    <w:rsid w:val="00A66E05"/>
    <w:rsid w:val="00A70811"/>
    <w:rsid w:val="00A73258"/>
    <w:rsid w:val="00A743AD"/>
    <w:rsid w:val="00A7481D"/>
    <w:rsid w:val="00A7552D"/>
    <w:rsid w:val="00A81075"/>
    <w:rsid w:val="00A82E58"/>
    <w:rsid w:val="00A83992"/>
    <w:rsid w:val="00A90671"/>
    <w:rsid w:val="00A96EB3"/>
    <w:rsid w:val="00AA1ECF"/>
    <w:rsid w:val="00AA2C0C"/>
    <w:rsid w:val="00AB4F5D"/>
    <w:rsid w:val="00AB6D63"/>
    <w:rsid w:val="00AB7D2F"/>
    <w:rsid w:val="00AC0F29"/>
    <w:rsid w:val="00AC384F"/>
    <w:rsid w:val="00AC5466"/>
    <w:rsid w:val="00AC6E6A"/>
    <w:rsid w:val="00AD266E"/>
    <w:rsid w:val="00AD4AFF"/>
    <w:rsid w:val="00AD752E"/>
    <w:rsid w:val="00AE0226"/>
    <w:rsid w:val="00AE4AC6"/>
    <w:rsid w:val="00AE4E92"/>
    <w:rsid w:val="00AE52EA"/>
    <w:rsid w:val="00AE7EE2"/>
    <w:rsid w:val="00AE7F8F"/>
    <w:rsid w:val="00AF1B3B"/>
    <w:rsid w:val="00AF2566"/>
    <w:rsid w:val="00AF696C"/>
    <w:rsid w:val="00B008A3"/>
    <w:rsid w:val="00B01970"/>
    <w:rsid w:val="00B02158"/>
    <w:rsid w:val="00B028E2"/>
    <w:rsid w:val="00B10471"/>
    <w:rsid w:val="00B204E1"/>
    <w:rsid w:val="00B21790"/>
    <w:rsid w:val="00B22A27"/>
    <w:rsid w:val="00B231F2"/>
    <w:rsid w:val="00B244DB"/>
    <w:rsid w:val="00B25994"/>
    <w:rsid w:val="00B25B6E"/>
    <w:rsid w:val="00B27D1B"/>
    <w:rsid w:val="00B3021A"/>
    <w:rsid w:val="00B30E90"/>
    <w:rsid w:val="00B31120"/>
    <w:rsid w:val="00B31EE0"/>
    <w:rsid w:val="00B34999"/>
    <w:rsid w:val="00B34C78"/>
    <w:rsid w:val="00B34FD0"/>
    <w:rsid w:val="00B37E0F"/>
    <w:rsid w:val="00B51C33"/>
    <w:rsid w:val="00B55E61"/>
    <w:rsid w:val="00B56F42"/>
    <w:rsid w:val="00B62FC1"/>
    <w:rsid w:val="00B65216"/>
    <w:rsid w:val="00B66F50"/>
    <w:rsid w:val="00B772AE"/>
    <w:rsid w:val="00B91705"/>
    <w:rsid w:val="00B94767"/>
    <w:rsid w:val="00B97F2E"/>
    <w:rsid w:val="00BA1FC7"/>
    <w:rsid w:val="00BA6B59"/>
    <w:rsid w:val="00BA6C4F"/>
    <w:rsid w:val="00BB1FA9"/>
    <w:rsid w:val="00BB2031"/>
    <w:rsid w:val="00BB30BF"/>
    <w:rsid w:val="00BB7AC7"/>
    <w:rsid w:val="00BC6A62"/>
    <w:rsid w:val="00BC73C4"/>
    <w:rsid w:val="00BD1A32"/>
    <w:rsid w:val="00BD1E70"/>
    <w:rsid w:val="00BD62EE"/>
    <w:rsid w:val="00BE1CCD"/>
    <w:rsid w:val="00BE3B60"/>
    <w:rsid w:val="00BE74C9"/>
    <w:rsid w:val="00BE7651"/>
    <w:rsid w:val="00BE7858"/>
    <w:rsid w:val="00BF090D"/>
    <w:rsid w:val="00BF1B83"/>
    <w:rsid w:val="00BF22F3"/>
    <w:rsid w:val="00BF3E3B"/>
    <w:rsid w:val="00BF7890"/>
    <w:rsid w:val="00C01564"/>
    <w:rsid w:val="00C0210F"/>
    <w:rsid w:val="00C24944"/>
    <w:rsid w:val="00C2665A"/>
    <w:rsid w:val="00C302FD"/>
    <w:rsid w:val="00C3051B"/>
    <w:rsid w:val="00C32784"/>
    <w:rsid w:val="00C343E9"/>
    <w:rsid w:val="00C4029C"/>
    <w:rsid w:val="00C42E85"/>
    <w:rsid w:val="00C4339B"/>
    <w:rsid w:val="00C47B9D"/>
    <w:rsid w:val="00C500FA"/>
    <w:rsid w:val="00C50C30"/>
    <w:rsid w:val="00C511F3"/>
    <w:rsid w:val="00C52078"/>
    <w:rsid w:val="00C52321"/>
    <w:rsid w:val="00C529F0"/>
    <w:rsid w:val="00C52C90"/>
    <w:rsid w:val="00C552AF"/>
    <w:rsid w:val="00C56E98"/>
    <w:rsid w:val="00C61582"/>
    <w:rsid w:val="00C62ACF"/>
    <w:rsid w:val="00C75963"/>
    <w:rsid w:val="00C769D7"/>
    <w:rsid w:val="00C8633A"/>
    <w:rsid w:val="00C9013D"/>
    <w:rsid w:val="00C95C29"/>
    <w:rsid w:val="00C96062"/>
    <w:rsid w:val="00C972A0"/>
    <w:rsid w:val="00C97F8A"/>
    <w:rsid w:val="00CA066B"/>
    <w:rsid w:val="00CA48D8"/>
    <w:rsid w:val="00CA5571"/>
    <w:rsid w:val="00CA6405"/>
    <w:rsid w:val="00CB4B5F"/>
    <w:rsid w:val="00CC1010"/>
    <w:rsid w:val="00CC1265"/>
    <w:rsid w:val="00CC622A"/>
    <w:rsid w:val="00CC62A8"/>
    <w:rsid w:val="00CD0A79"/>
    <w:rsid w:val="00CD2A36"/>
    <w:rsid w:val="00CD30B6"/>
    <w:rsid w:val="00CD77DC"/>
    <w:rsid w:val="00CE2B74"/>
    <w:rsid w:val="00CE7F0A"/>
    <w:rsid w:val="00CF0129"/>
    <w:rsid w:val="00CF1A78"/>
    <w:rsid w:val="00CF335A"/>
    <w:rsid w:val="00CF49B8"/>
    <w:rsid w:val="00CF65A7"/>
    <w:rsid w:val="00D0425F"/>
    <w:rsid w:val="00D04E89"/>
    <w:rsid w:val="00D07ECC"/>
    <w:rsid w:val="00D115A7"/>
    <w:rsid w:val="00D11BE8"/>
    <w:rsid w:val="00D11DB9"/>
    <w:rsid w:val="00D122B2"/>
    <w:rsid w:val="00D16BFA"/>
    <w:rsid w:val="00D1789D"/>
    <w:rsid w:val="00D17DC2"/>
    <w:rsid w:val="00D224F6"/>
    <w:rsid w:val="00D23C8F"/>
    <w:rsid w:val="00D23C93"/>
    <w:rsid w:val="00D2667E"/>
    <w:rsid w:val="00D3112A"/>
    <w:rsid w:val="00D36005"/>
    <w:rsid w:val="00D407F0"/>
    <w:rsid w:val="00D43985"/>
    <w:rsid w:val="00D44E3C"/>
    <w:rsid w:val="00D44F36"/>
    <w:rsid w:val="00D4685A"/>
    <w:rsid w:val="00D46DC8"/>
    <w:rsid w:val="00D46F09"/>
    <w:rsid w:val="00D507E0"/>
    <w:rsid w:val="00D51DB5"/>
    <w:rsid w:val="00D52151"/>
    <w:rsid w:val="00D53101"/>
    <w:rsid w:val="00D53FC1"/>
    <w:rsid w:val="00D54857"/>
    <w:rsid w:val="00D57C0E"/>
    <w:rsid w:val="00D60952"/>
    <w:rsid w:val="00D652A6"/>
    <w:rsid w:val="00D6727D"/>
    <w:rsid w:val="00D67853"/>
    <w:rsid w:val="00D722E1"/>
    <w:rsid w:val="00D7343F"/>
    <w:rsid w:val="00D74D46"/>
    <w:rsid w:val="00D75BD8"/>
    <w:rsid w:val="00D773CE"/>
    <w:rsid w:val="00D77F2C"/>
    <w:rsid w:val="00D80A08"/>
    <w:rsid w:val="00D84B95"/>
    <w:rsid w:val="00D84ECE"/>
    <w:rsid w:val="00D86B2E"/>
    <w:rsid w:val="00D900E5"/>
    <w:rsid w:val="00D9161F"/>
    <w:rsid w:val="00D92DEA"/>
    <w:rsid w:val="00D9430B"/>
    <w:rsid w:val="00D946CD"/>
    <w:rsid w:val="00D953A6"/>
    <w:rsid w:val="00DA131F"/>
    <w:rsid w:val="00DA314C"/>
    <w:rsid w:val="00DA323A"/>
    <w:rsid w:val="00DA7C43"/>
    <w:rsid w:val="00DB19E3"/>
    <w:rsid w:val="00DB22DD"/>
    <w:rsid w:val="00DB29A0"/>
    <w:rsid w:val="00DB2E12"/>
    <w:rsid w:val="00DB6954"/>
    <w:rsid w:val="00DC12AE"/>
    <w:rsid w:val="00DC51C4"/>
    <w:rsid w:val="00DD0433"/>
    <w:rsid w:val="00DD0BE3"/>
    <w:rsid w:val="00DD17DE"/>
    <w:rsid w:val="00DD2987"/>
    <w:rsid w:val="00DD2BD5"/>
    <w:rsid w:val="00DD56B8"/>
    <w:rsid w:val="00DD75C4"/>
    <w:rsid w:val="00DE027A"/>
    <w:rsid w:val="00DE0BE1"/>
    <w:rsid w:val="00DE1985"/>
    <w:rsid w:val="00DE3100"/>
    <w:rsid w:val="00DE4513"/>
    <w:rsid w:val="00DE48DF"/>
    <w:rsid w:val="00DE52EA"/>
    <w:rsid w:val="00DE5618"/>
    <w:rsid w:val="00DE73CC"/>
    <w:rsid w:val="00DE7758"/>
    <w:rsid w:val="00DF4216"/>
    <w:rsid w:val="00DF5F16"/>
    <w:rsid w:val="00DF6582"/>
    <w:rsid w:val="00E0267D"/>
    <w:rsid w:val="00E02712"/>
    <w:rsid w:val="00E05246"/>
    <w:rsid w:val="00E074A3"/>
    <w:rsid w:val="00E1254D"/>
    <w:rsid w:val="00E135AA"/>
    <w:rsid w:val="00E175DE"/>
    <w:rsid w:val="00E1796A"/>
    <w:rsid w:val="00E20963"/>
    <w:rsid w:val="00E23581"/>
    <w:rsid w:val="00E24222"/>
    <w:rsid w:val="00E253AD"/>
    <w:rsid w:val="00E2688E"/>
    <w:rsid w:val="00E2756F"/>
    <w:rsid w:val="00E27B79"/>
    <w:rsid w:val="00E3287F"/>
    <w:rsid w:val="00E34565"/>
    <w:rsid w:val="00E34844"/>
    <w:rsid w:val="00E34DFB"/>
    <w:rsid w:val="00E3528F"/>
    <w:rsid w:val="00E37955"/>
    <w:rsid w:val="00E40FD7"/>
    <w:rsid w:val="00E43627"/>
    <w:rsid w:val="00E5032A"/>
    <w:rsid w:val="00E505B3"/>
    <w:rsid w:val="00E5141A"/>
    <w:rsid w:val="00E527F7"/>
    <w:rsid w:val="00E53ECF"/>
    <w:rsid w:val="00E56393"/>
    <w:rsid w:val="00E5762B"/>
    <w:rsid w:val="00E6039E"/>
    <w:rsid w:val="00E61464"/>
    <w:rsid w:val="00E63E1E"/>
    <w:rsid w:val="00E64500"/>
    <w:rsid w:val="00E65BD2"/>
    <w:rsid w:val="00E66080"/>
    <w:rsid w:val="00E70BB0"/>
    <w:rsid w:val="00E72073"/>
    <w:rsid w:val="00E73800"/>
    <w:rsid w:val="00E82411"/>
    <w:rsid w:val="00E9115F"/>
    <w:rsid w:val="00E93A8B"/>
    <w:rsid w:val="00E9467F"/>
    <w:rsid w:val="00E96088"/>
    <w:rsid w:val="00EA1C53"/>
    <w:rsid w:val="00EA20BA"/>
    <w:rsid w:val="00EA6375"/>
    <w:rsid w:val="00EA6764"/>
    <w:rsid w:val="00EA75DE"/>
    <w:rsid w:val="00EB09DB"/>
    <w:rsid w:val="00EB11DC"/>
    <w:rsid w:val="00EB166C"/>
    <w:rsid w:val="00EB2E6C"/>
    <w:rsid w:val="00EB6843"/>
    <w:rsid w:val="00EB7281"/>
    <w:rsid w:val="00EC0C3D"/>
    <w:rsid w:val="00EC1543"/>
    <w:rsid w:val="00ED22EB"/>
    <w:rsid w:val="00ED6B2D"/>
    <w:rsid w:val="00EE0995"/>
    <w:rsid w:val="00EE2DE9"/>
    <w:rsid w:val="00EE3168"/>
    <w:rsid w:val="00EE54C7"/>
    <w:rsid w:val="00EF01E3"/>
    <w:rsid w:val="00EF165F"/>
    <w:rsid w:val="00EF21B3"/>
    <w:rsid w:val="00EF4110"/>
    <w:rsid w:val="00EF6C62"/>
    <w:rsid w:val="00EF7543"/>
    <w:rsid w:val="00EF77B4"/>
    <w:rsid w:val="00F006B3"/>
    <w:rsid w:val="00F01B90"/>
    <w:rsid w:val="00F01E7E"/>
    <w:rsid w:val="00F05728"/>
    <w:rsid w:val="00F057BF"/>
    <w:rsid w:val="00F07FEB"/>
    <w:rsid w:val="00F1004A"/>
    <w:rsid w:val="00F11C3B"/>
    <w:rsid w:val="00F15602"/>
    <w:rsid w:val="00F15DB1"/>
    <w:rsid w:val="00F17FF7"/>
    <w:rsid w:val="00F205DD"/>
    <w:rsid w:val="00F22D4C"/>
    <w:rsid w:val="00F23D23"/>
    <w:rsid w:val="00F276A7"/>
    <w:rsid w:val="00F30BCF"/>
    <w:rsid w:val="00F421EA"/>
    <w:rsid w:val="00F43DB0"/>
    <w:rsid w:val="00F457D2"/>
    <w:rsid w:val="00F473B6"/>
    <w:rsid w:val="00F50CC6"/>
    <w:rsid w:val="00F5125A"/>
    <w:rsid w:val="00F51667"/>
    <w:rsid w:val="00F51677"/>
    <w:rsid w:val="00F51CB9"/>
    <w:rsid w:val="00F556A5"/>
    <w:rsid w:val="00F56654"/>
    <w:rsid w:val="00F57199"/>
    <w:rsid w:val="00F57AD1"/>
    <w:rsid w:val="00F57C46"/>
    <w:rsid w:val="00F59055"/>
    <w:rsid w:val="00F60C20"/>
    <w:rsid w:val="00F61AC9"/>
    <w:rsid w:val="00F62846"/>
    <w:rsid w:val="00F63323"/>
    <w:rsid w:val="00F64112"/>
    <w:rsid w:val="00F643C7"/>
    <w:rsid w:val="00F662BD"/>
    <w:rsid w:val="00F679E7"/>
    <w:rsid w:val="00F70107"/>
    <w:rsid w:val="00F706D9"/>
    <w:rsid w:val="00F708E3"/>
    <w:rsid w:val="00F71227"/>
    <w:rsid w:val="00F7493D"/>
    <w:rsid w:val="00F74D0A"/>
    <w:rsid w:val="00F75F0A"/>
    <w:rsid w:val="00F76232"/>
    <w:rsid w:val="00F77466"/>
    <w:rsid w:val="00F8146A"/>
    <w:rsid w:val="00F81B66"/>
    <w:rsid w:val="00F820F1"/>
    <w:rsid w:val="00F84DF7"/>
    <w:rsid w:val="00F85ADD"/>
    <w:rsid w:val="00F87832"/>
    <w:rsid w:val="00F90FAE"/>
    <w:rsid w:val="00F91627"/>
    <w:rsid w:val="00F917C1"/>
    <w:rsid w:val="00F95DB5"/>
    <w:rsid w:val="00FA1241"/>
    <w:rsid w:val="00FA44AA"/>
    <w:rsid w:val="00FA783A"/>
    <w:rsid w:val="00FA7A78"/>
    <w:rsid w:val="00FB0A8A"/>
    <w:rsid w:val="00FB0F0E"/>
    <w:rsid w:val="00FB1171"/>
    <w:rsid w:val="00FB1DE2"/>
    <w:rsid w:val="00FB2A28"/>
    <w:rsid w:val="00FB6FF9"/>
    <w:rsid w:val="00FC1E7C"/>
    <w:rsid w:val="00FC32D7"/>
    <w:rsid w:val="00FC6AF6"/>
    <w:rsid w:val="00FC796E"/>
    <w:rsid w:val="00FC7D02"/>
    <w:rsid w:val="00FC7FB5"/>
    <w:rsid w:val="00FD2F56"/>
    <w:rsid w:val="00FD43F0"/>
    <w:rsid w:val="00FD4E45"/>
    <w:rsid w:val="00FD6742"/>
    <w:rsid w:val="00FE6BD0"/>
    <w:rsid w:val="00FF5F16"/>
    <w:rsid w:val="010C4232"/>
    <w:rsid w:val="0138BEC3"/>
    <w:rsid w:val="0146F90E"/>
    <w:rsid w:val="019AB34B"/>
    <w:rsid w:val="01A69798"/>
    <w:rsid w:val="01C85B89"/>
    <w:rsid w:val="01FC53D4"/>
    <w:rsid w:val="02654B72"/>
    <w:rsid w:val="0274840A"/>
    <w:rsid w:val="03257D7B"/>
    <w:rsid w:val="0333768C"/>
    <w:rsid w:val="0449C5EB"/>
    <w:rsid w:val="04DB17AA"/>
    <w:rsid w:val="05063BD9"/>
    <w:rsid w:val="06D363F7"/>
    <w:rsid w:val="074580A1"/>
    <w:rsid w:val="076210A6"/>
    <w:rsid w:val="07A51F5B"/>
    <w:rsid w:val="08D8716F"/>
    <w:rsid w:val="09375014"/>
    <w:rsid w:val="09F8EC6E"/>
    <w:rsid w:val="0A78AA42"/>
    <w:rsid w:val="0BE6A407"/>
    <w:rsid w:val="0C623FDB"/>
    <w:rsid w:val="0E060F2E"/>
    <w:rsid w:val="0F49C99B"/>
    <w:rsid w:val="0FCBCB05"/>
    <w:rsid w:val="0FD37257"/>
    <w:rsid w:val="0FD9FCA0"/>
    <w:rsid w:val="1098A4FD"/>
    <w:rsid w:val="118F58E0"/>
    <w:rsid w:val="11BCF4DB"/>
    <w:rsid w:val="12145DCE"/>
    <w:rsid w:val="1220ED6F"/>
    <w:rsid w:val="12214F26"/>
    <w:rsid w:val="1287A24B"/>
    <w:rsid w:val="12D078A6"/>
    <w:rsid w:val="1512288D"/>
    <w:rsid w:val="1625874E"/>
    <w:rsid w:val="165575AF"/>
    <w:rsid w:val="16C4A0C2"/>
    <w:rsid w:val="1705227E"/>
    <w:rsid w:val="17550976"/>
    <w:rsid w:val="177ACDAC"/>
    <w:rsid w:val="17DE7D5E"/>
    <w:rsid w:val="186393D8"/>
    <w:rsid w:val="186CC0C0"/>
    <w:rsid w:val="18FE6090"/>
    <w:rsid w:val="190CC81D"/>
    <w:rsid w:val="196E6F14"/>
    <w:rsid w:val="1A90D1B4"/>
    <w:rsid w:val="1ABD7795"/>
    <w:rsid w:val="1ABDB6D3"/>
    <w:rsid w:val="1B373B21"/>
    <w:rsid w:val="1B7BEA14"/>
    <w:rsid w:val="1CE2EAD6"/>
    <w:rsid w:val="1D819A40"/>
    <w:rsid w:val="1D9BD58E"/>
    <w:rsid w:val="1DBCDC58"/>
    <w:rsid w:val="1ED475CA"/>
    <w:rsid w:val="1F192F8B"/>
    <w:rsid w:val="1F7C64C8"/>
    <w:rsid w:val="208AD8BB"/>
    <w:rsid w:val="20A16113"/>
    <w:rsid w:val="20B9FF77"/>
    <w:rsid w:val="213C2F45"/>
    <w:rsid w:val="225B1791"/>
    <w:rsid w:val="2286C5FF"/>
    <w:rsid w:val="22E5AF1C"/>
    <w:rsid w:val="23AB35D7"/>
    <w:rsid w:val="2427A69F"/>
    <w:rsid w:val="247535A1"/>
    <w:rsid w:val="249D013F"/>
    <w:rsid w:val="24B7009A"/>
    <w:rsid w:val="250AAC74"/>
    <w:rsid w:val="252CCA87"/>
    <w:rsid w:val="25836C6E"/>
    <w:rsid w:val="260FFAEE"/>
    <w:rsid w:val="26407A80"/>
    <w:rsid w:val="26A3D079"/>
    <w:rsid w:val="275C43DD"/>
    <w:rsid w:val="27623A85"/>
    <w:rsid w:val="27F2B57D"/>
    <w:rsid w:val="29207C53"/>
    <w:rsid w:val="294F7B6C"/>
    <w:rsid w:val="2AC0E261"/>
    <w:rsid w:val="2B2813B8"/>
    <w:rsid w:val="2C01EE30"/>
    <w:rsid w:val="2C303230"/>
    <w:rsid w:val="2DD20DA5"/>
    <w:rsid w:val="2E2E957B"/>
    <w:rsid w:val="2E6F166B"/>
    <w:rsid w:val="2EBD3E1E"/>
    <w:rsid w:val="2F0DA542"/>
    <w:rsid w:val="2F4A94F6"/>
    <w:rsid w:val="2F71F289"/>
    <w:rsid w:val="3025BE6E"/>
    <w:rsid w:val="30526C92"/>
    <w:rsid w:val="30D6B581"/>
    <w:rsid w:val="30E6AF2D"/>
    <w:rsid w:val="31431A4C"/>
    <w:rsid w:val="31BD09AF"/>
    <w:rsid w:val="31C28A49"/>
    <w:rsid w:val="3285D0DE"/>
    <w:rsid w:val="32A49336"/>
    <w:rsid w:val="32EBDAF9"/>
    <w:rsid w:val="34276B6A"/>
    <w:rsid w:val="346200CD"/>
    <w:rsid w:val="347726D0"/>
    <w:rsid w:val="34AC3A62"/>
    <w:rsid w:val="35D6A90E"/>
    <w:rsid w:val="365D7620"/>
    <w:rsid w:val="376D1FD5"/>
    <w:rsid w:val="37BB32DE"/>
    <w:rsid w:val="385A73D6"/>
    <w:rsid w:val="38D0D407"/>
    <w:rsid w:val="39219310"/>
    <w:rsid w:val="39418772"/>
    <w:rsid w:val="398393C7"/>
    <w:rsid w:val="3AC018A9"/>
    <w:rsid w:val="3B4EE891"/>
    <w:rsid w:val="3BD348DA"/>
    <w:rsid w:val="3C14825C"/>
    <w:rsid w:val="3C46CEB1"/>
    <w:rsid w:val="3CD447F4"/>
    <w:rsid w:val="3CDB7ACB"/>
    <w:rsid w:val="3D0639B4"/>
    <w:rsid w:val="3D99E116"/>
    <w:rsid w:val="3DCDBDDB"/>
    <w:rsid w:val="3DE97C23"/>
    <w:rsid w:val="3E141A1F"/>
    <w:rsid w:val="3E8E1170"/>
    <w:rsid w:val="3ECF8D92"/>
    <w:rsid w:val="3ED8393D"/>
    <w:rsid w:val="3F0262F8"/>
    <w:rsid w:val="3F2E9012"/>
    <w:rsid w:val="3F4C67A1"/>
    <w:rsid w:val="3F7D524E"/>
    <w:rsid w:val="3F8BE0EA"/>
    <w:rsid w:val="3FF2D294"/>
    <w:rsid w:val="4031672D"/>
    <w:rsid w:val="41472324"/>
    <w:rsid w:val="41911F7A"/>
    <w:rsid w:val="41A4DA06"/>
    <w:rsid w:val="422B9212"/>
    <w:rsid w:val="4379BF73"/>
    <w:rsid w:val="443DF979"/>
    <w:rsid w:val="445CDFB3"/>
    <w:rsid w:val="447AAFAA"/>
    <w:rsid w:val="44A0A21C"/>
    <w:rsid w:val="44C440E1"/>
    <w:rsid w:val="44DC88E0"/>
    <w:rsid w:val="45BDA06D"/>
    <w:rsid w:val="45C56E50"/>
    <w:rsid w:val="46D17728"/>
    <w:rsid w:val="48579577"/>
    <w:rsid w:val="48874CED"/>
    <w:rsid w:val="4888EDD3"/>
    <w:rsid w:val="4986F57D"/>
    <w:rsid w:val="4B9425D4"/>
    <w:rsid w:val="4BB9BEE6"/>
    <w:rsid w:val="4C041254"/>
    <w:rsid w:val="4C0EC0C2"/>
    <w:rsid w:val="4DE61C05"/>
    <w:rsid w:val="4E28E05F"/>
    <w:rsid w:val="4FC8FE71"/>
    <w:rsid w:val="4FFE5247"/>
    <w:rsid w:val="50B0B38E"/>
    <w:rsid w:val="50E4C49F"/>
    <w:rsid w:val="5110A084"/>
    <w:rsid w:val="518BAE28"/>
    <w:rsid w:val="51A8A20B"/>
    <w:rsid w:val="51D17EDE"/>
    <w:rsid w:val="51E4F609"/>
    <w:rsid w:val="522A4E35"/>
    <w:rsid w:val="5238FEC2"/>
    <w:rsid w:val="52481679"/>
    <w:rsid w:val="536E1A65"/>
    <w:rsid w:val="53EC39DB"/>
    <w:rsid w:val="5462A6B0"/>
    <w:rsid w:val="548EC83C"/>
    <w:rsid w:val="54A8637E"/>
    <w:rsid w:val="54BF7550"/>
    <w:rsid w:val="55337C46"/>
    <w:rsid w:val="55E9669B"/>
    <w:rsid w:val="560863E8"/>
    <w:rsid w:val="57C2E60F"/>
    <w:rsid w:val="580ABEFE"/>
    <w:rsid w:val="58102434"/>
    <w:rsid w:val="58382EE3"/>
    <w:rsid w:val="58714933"/>
    <w:rsid w:val="58E5E1BF"/>
    <w:rsid w:val="5903E18E"/>
    <w:rsid w:val="59865E34"/>
    <w:rsid w:val="5A145DCC"/>
    <w:rsid w:val="5AF4468D"/>
    <w:rsid w:val="5BB0396F"/>
    <w:rsid w:val="5CC38A66"/>
    <w:rsid w:val="5CE1E3A1"/>
    <w:rsid w:val="5DB0364A"/>
    <w:rsid w:val="5E1A10B9"/>
    <w:rsid w:val="5E58F659"/>
    <w:rsid w:val="5F033AC2"/>
    <w:rsid w:val="5F125E84"/>
    <w:rsid w:val="5F26B4EC"/>
    <w:rsid w:val="5F31336B"/>
    <w:rsid w:val="5F8598D4"/>
    <w:rsid w:val="5FDB9A39"/>
    <w:rsid w:val="6013A1C8"/>
    <w:rsid w:val="61002733"/>
    <w:rsid w:val="6182593A"/>
    <w:rsid w:val="6193C8E4"/>
    <w:rsid w:val="61C9EFB9"/>
    <w:rsid w:val="624A3C10"/>
    <w:rsid w:val="625D9854"/>
    <w:rsid w:val="62C5D115"/>
    <w:rsid w:val="6325A6FB"/>
    <w:rsid w:val="636B38D1"/>
    <w:rsid w:val="63C7EA83"/>
    <w:rsid w:val="645916C3"/>
    <w:rsid w:val="64621EB4"/>
    <w:rsid w:val="6684B3ED"/>
    <w:rsid w:val="66A6F9E0"/>
    <w:rsid w:val="6757CD79"/>
    <w:rsid w:val="6954B47D"/>
    <w:rsid w:val="69FCC4E6"/>
    <w:rsid w:val="6A3731E3"/>
    <w:rsid w:val="6A3DC95A"/>
    <w:rsid w:val="6ABD282B"/>
    <w:rsid w:val="6AF2963F"/>
    <w:rsid w:val="6B473ABD"/>
    <w:rsid w:val="6BE5D56E"/>
    <w:rsid w:val="6CC32257"/>
    <w:rsid w:val="6CD5DE04"/>
    <w:rsid w:val="6D02ED4F"/>
    <w:rsid w:val="6D3447C6"/>
    <w:rsid w:val="6DCCF5B5"/>
    <w:rsid w:val="6DF5021A"/>
    <w:rsid w:val="6E5A9BA2"/>
    <w:rsid w:val="6E6DFA87"/>
    <w:rsid w:val="6F6903BF"/>
    <w:rsid w:val="70383DE2"/>
    <w:rsid w:val="715D489C"/>
    <w:rsid w:val="717B41E9"/>
    <w:rsid w:val="71CB4EAC"/>
    <w:rsid w:val="7202C961"/>
    <w:rsid w:val="7256F4E8"/>
    <w:rsid w:val="72C65CBB"/>
    <w:rsid w:val="732DAB95"/>
    <w:rsid w:val="74766FBF"/>
    <w:rsid w:val="74BCBF7D"/>
    <w:rsid w:val="756F3DDA"/>
    <w:rsid w:val="75AC211B"/>
    <w:rsid w:val="763B0470"/>
    <w:rsid w:val="77A60B2A"/>
    <w:rsid w:val="783AC453"/>
    <w:rsid w:val="78E89608"/>
    <w:rsid w:val="78FD7CB3"/>
    <w:rsid w:val="79B83D63"/>
    <w:rsid w:val="7A909888"/>
    <w:rsid w:val="7AC47143"/>
    <w:rsid w:val="7B1B766E"/>
    <w:rsid w:val="7B5E8DE6"/>
    <w:rsid w:val="7B782E02"/>
    <w:rsid w:val="7B7E7C5E"/>
    <w:rsid w:val="7BDD4C02"/>
    <w:rsid w:val="7C02039A"/>
    <w:rsid w:val="7C1A79F4"/>
    <w:rsid w:val="7D1CF7B5"/>
    <w:rsid w:val="7DA18E0E"/>
    <w:rsid w:val="7DDAE292"/>
    <w:rsid w:val="7E39C8CE"/>
    <w:rsid w:val="7F963A63"/>
    <w:rsid w:val="7FBA5E92"/>
    <w:rsid w:val="7FEE1CC5"/>
    <w:rsid w:val="7FFE9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E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92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74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F3E3B"/>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7C1F4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2D36"/>
    <w:pPr>
      <w:autoSpaceDE w:val="0"/>
      <w:autoSpaceDN w:val="0"/>
      <w:adjustRightInd w:val="0"/>
      <w:spacing w:after="0" w:line="240" w:lineRule="auto"/>
    </w:pPr>
    <w:rPr>
      <w:rFonts w:ascii="Franklin Gothic Demi Cond" w:hAnsi="Franklin Gothic Demi Cond" w:cs="Franklin Gothic Demi Cond"/>
      <w:color w:val="000000"/>
      <w:sz w:val="24"/>
      <w:szCs w:val="24"/>
    </w:rPr>
  </w:style>
  <w:style w:type="paragraph" w:styleId="ListParagraph">
    <w:name w:val="List Paragraph"/>
    <w:basedOn w:val="Normal"/>
    <w:uiPriority w:val="34"/>
    <w:qFormat/>
    <w:rsid w:val="00591D4B"/>
    <w:pPr>
      <w:ind w:left="720"/>
      <w:contextualSpacing/>
    </w:pPr>
  </w:style>
  <w:style w:type="character" w:styleId="Hyperlink">
    <w:name w:val="Hyperlink"/>
    <w:basedOn w:val="DefaultParagraphFont"/>
    <w:uiPriority w:val="99"/>
    <w:unhideWhenUsed/>
    <w:rsid w:val="00DC51C4"/>
    <w:rPr>
      <w:strike w:val="0"/>
      <w:dstrike w:val="0"/>
      <w:color w:val="336A90"/>
      <w:u w:val="none"/>
      <w:effect w:val="none"/>
    </w:rPr>
  </w:style>
  <w:style w:type="character" w:styleId="Strong">
    <w:name w:val="Strong"/>
    <w:basedOn w:val="DefaultParagraphFont"/>
    <w:uiPriority w:val="22"/>
    <w:qFormat/>
    <w:rsid w:val="00DC51C4"/>
    <w:rPr>
      <w:b/>
      <w:bCs/>
    </w:rPr>
  </w:style>
  <w:style w:type="paragraph" w:styleId="NormalWeb">
    <w:name w:val="Normal (Web)"/>
    <w:basedOn w:val="Normal"/>
    <w:uiPriority w:val="99"/>
    <w:unhideWhenUsed/>
    <w:rsid w:val="00DC51C4"/>
    <w:pPr>
      <w:spacing w:after="150"/>
    </w:pPr>
  </w:style>
  <w:style w:type="character" w:customStyle="1" w:styleId="Heading3Char">
    <w:name w:val="Heading 3 Char"/>
    <w:basedOn w:val="DefaultParagraphFont"/>
    <w:link w:val="Heading3"/>
    <w:uiPriority w:val="9"/>
    <w:rsid w:val="00BF3E3B"/>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F77466"/>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7C1F46"/>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B30E90"/>
    <w:pPr>
      <w:tabs>
        <w:tab w:val="center" w:pos="4680"/>
        <w:tab w:val="right" w:pos="9360"/>
      </w:tabs>
    </w:pPr>
  </w:style>
  <w:style w:type="character" w:customStyle="1" w:styleId="HeaderChar">
    <w:name w:val="Header Char"/>
    <w:basedOn w:val="DefaultParagraphFont"/>
    <w:link w:val="Header"/>
    <w:uiPriority w:val="99"/>
    <w:rsid w:val="00B30E90"/>
  </w:style>
  <w:style w:type="paragraph" w:styleId="Footer">
    <w:name w:val="footer"/>
    <w:basedOn w:val="Normal"/>
    <w:link w:val="FooterChar"/>
    <w:uiPriority w:val="99"/>
    <w:unhideWhenUsed/>
    <w:rsid w:val="00B30E90"/>
    <w:pPr>
      <w:tabs>
        <w:tab w:val="center" w:pos="4680"/>
        <w:tab w:val="right" w:pos="9360"/>
      </w:tabs>
    </w:pPr>
  </w:style>
  <w:style w:type="character" w:customStyle="1" w:styleId="FooterChar">
    <w:name w:val="Footer Char"/>
    <w:basedOn w:val="DefaultParagraphFont"/>
    <w:link w:val="Footer"/>
    <w:uiPriority w:val="99"/>
    <w:rsid w:val="00B30E90"/>
  </w:style>
  <w:style w:type="character" w:customStyle="1" w:styleId="Heading1Char">
    <w:name w:val="Heading 1 Char"/>
    <w:basedOn w:val="DefaultParagraphFont"/>
    <w:link w:val="Heading1"/>
    <w:uiPriority w:val="9"/>
    <w:rsid w:val="00D92DE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E7307"/>
    <w:rPr>
      <w:rFonts w:ascii="Tahoma" w:hAnsi="Tahoma" w:cs="Tahoma"/>
      <w:sz w:val="16"/>
      <w:szCs w:val="16"/>
    </w:rPr>
  </w:style>
  <w:style w:type="character" w:customStyle="1" w:styleId="BalloonTextChar">
    <w:name w:val="Balloon Text Char"/>
    <w:basedOn w:val="DefaultParagraphFont"/>
    <w:link w:val="BalloonText"/>
    <w:uiPriority w:val="99"/>
    <w:semiHidden/>
    <w:rsid w:val="002E7307"/>
    <w:rPr>
      <w:rFonts w:ascii="Tahoma" w:hAnsi="Tahoma" w:cs="Tahoma"/>
      <w:sz w:val="16"/>
      <w:szCs w:val="16"/>
    </w:rPr>
  </w:style>
  <w:style w:type="character" w:styleId="Emphasis">
    <w:name w:val="Emphasis"/>
    <w:basedOn w:val="DefaultParagraphFont"/>
    <w:uiPriority w:val="20"/>
    <w:qFormat/>
    <w:rsid w:val="00267F4E"/>
    <w:rPr>
      <w:i/>
      <w:iCs/>
    </w:rPr>
  </w:style>
  <w:style w:type="table" w:styleId="TableGrid">
    <w:name w:val="Table Grid"/>
    <w:basedOn w:val="TableNormal"/>
    <w:uiPriority w:val="59"/>
    <w:rsid w:val="000B4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213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1313"/>
    <w:rPr>
      <w:rFonts w:asciiTheme="majorHAnsi" w:eastAsiaTheme="majorEastAsia" w:hAnsiTheme="majorHAnsi" w:cstheme="majorBidi"/>
      <w:color w:val="17365D" w:themeColor="text2" w:themeShade="BF"/>
      <w:spacing w:val="5"/>
      <w:kern w:val="28"/>
      <w:sz w:val="52"/>
      <w:szCs w:val="52"/>
    </w:rPr>
  </w:style>
  <w:style w:type="paragraph" w:customStyle="1" w:styleId="msotagline">
    <w:name w:val="msotagline"/>
    <w:rsid w:val="00121313"/>
    <w:pPr>
      <w:spacing w:after="0" w:line="240" w:lineRule="auto"/>
    </w:pPr>
    <w:rPr>
      <w:rFonts w:ascii="Century Schoolbook" w:eastAsia="Times New Roman" w:hAnsi="Century Schoolbook" w:cs="Times New Roman"/>
      <w:i/>
      <w:iCs/>
      <w:color w:val="04617B"/>
      <w:kern w:val="28"/>
      <w14:ligatures w14:val="standard"/>
      <w14:cntxtAlts/>
    </w:rPr>
  </w:style>
  <w:style w:type="character" w:customStyle="1" w:styleId="apple-converted-space">
    <w:name w:val="apple-converted-space"/>
    <w:basedOn w:val="DefaultParagraphFont"/>
    <w:rsid w:val="003D0A9E"/>
  </w:style>
  <w:style w:type="paragraph" w:customStyle="1" w:styleId="feature-text">
    <w:name w:val="feature-text"/>
    <w:basedOn w:val="Normal"/>
    <w:rsid w:val="00FC7FB5"/>
    <w:pPr>
      <w:spacing w:before="100" w:beforeAutospacing="1" w:after="100" w:afterAutospacing="1"/>
    </w:pPr>
  </w:style>
  <w:style w:type="character" w:styleId="CommentReference">
    <w:name w:val="annotation reference"/>
    <w:basedOn w:val="DefaultParagraphFont"/>
    <w:uiPriority w:val="99"/>
    <w:semiHidden/>
    <w:unhideWhenUsed/>
    <w:rsid w:val="00E253AD"/>
    <w:rPr>
      <w:sz w:val="16"/>
      <w:szCs w:val="16"/>
    </w:rPr>
  </w:style>
  <w:style w:type="paragraph" w:styleId="CommentText">
    <w:name w:val="annotation text"/>
    <w:basedOn w:val="Normal"/>
    <w:link w:val="CommentTextChar"/>
    <w:uiPriority w:val="99"/>
    <w:semiHidden/>
    <w:unhideWhenUsed/>
    <w:rsid w:val="00E253AD"/>
    <w:rPr>
      <w:sz w:val="20"/>
      <w:szCs w:val="20"/>
    </w:rPr>
  </w:style>
  <w:style w:type="character" w:customStyle="1" w:styleId="CommentTextChar">
    <w:name w:val="Comment Text Char"/>
    <w:basedOn w:val="DefaultParagraphFont"/>
    <w:link w:val="CommentText"/>
    <w:uiPriority w:val="99"/>
    <w:semiHidden/>
    <w:rsid w:val="00E253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53AD"/>
    <w:rPr>
      <w:b/>
      <w:bCs/>
    </w:rPr>
  </w:style>
  <w:style w:type="character" w:customStyle="1" w:styleId="CommentSubjectChar">
    <w:name w:val="Comment Subject Char"/>
    <w:basedOn w:val="CommentTextChar"/>
    <w:link w:val="CommentSubject"/>
    <w:uiPriority w:val="99"/>
    <w:semiHidden/>
    <w:rsid w:val="00E253AD"/>
    <w:rPr>
      <w:rFonts w:ascii="Times New Roman" w:eastAsia="Times New Roman" w:hAnsi="Times New Roman" w:cs="Times New Roman"/>
      <w:b/>
      <w:bCs/>
      <w:sz w:val="20"/>
      <w:szCs w:val="20"/>
    </w:rPr>
  </w:style>
  <w:style w:type="paragraph" w:styleId="Revision">
    <w:name w:val="Revision"/>
    <w:hidden/>
    <w:uiPriority w:val="99"/>
    <w:semiHidden/>
    <w:rsid w:val="00E61464"/>
    <w:pPr>
      <w:spacing w:after="0" w:line="240" w:lineRule="auto"/>
    </w:pPr>
    <w:rPr>
      <w:rFonts w:ascii="Times New Roman" w:eastAsia="Times New Roman" w:hAnsi="Times New Roman" w:cs="Times New Roman"/>
      <w:sz w:val="24"/>
      <w:szCs w:val="24"/>
    </w:rPr>
  </w:style>
  <w:style w:type="character" w:customStyle="1" w:styleId="w8qarf">
    <w:name w:val="w8qarf"/>
    <w:basedOn w:val="DefaultParagraphFont"/>
    <w:rsid w:val="006D570A"/>
  </w:style>
  <w:style w:type="character" w:customStyle="1" w:styleId="lrzxr">
    <w:name w:val="lrzxr"/>
    <w:basedOn w:val="DefaultParagraphFont"/>
    <w:rsid w:val="006D570A"/>
  </w:style>
  <w:style w:type="character" w:customStyle="1" w:styleId="e24kjd">
    <w:name w:val="e24kjd"/>
    <w:basedOn w:val="DefaultParagraphFont"/>
    <w:rsid w:val="00210EEA"/>
  </w:style>
  <w:style w:type="character" w:styleId="FollowedHyperlink">
    <w:name w:val="FollowedHyperlink"/>
    <w:basedOn w:val="DefaultParagraphFont"/>
    <w:uiPriority w:val="99"/>
    <w:semiHidden/>
    <w:unhideWhenUsed/>
    <w:rsid w:val="00C47B9D"/>
    <w:rPr>
      <w:color w:val="800080" w:themeColor="followedHyperlink"/>
      <w:u w:val="single"/>
    </w:rPr>
  </w:style>
  <w:style w:type="paragraph" w:styleId="FootnoteText">
    <w:name w:val="footnote text"/>
    <w:basedOn w:val="Normal"/>
    <w:link w:val="FootnoteTextChar"/>
    <w:uiPriority w:val="99"/>
    <w:semiHidden/>
    <w:unhideWhenUsed/>
    <w:rsid w:val="006738A4"/>
    <w:rPr>
      <w:sz w:val="20"/>
      <w:szCs w:val="20"/>
    </w:rPr>
  </w:style>
  <w:style w:type="character" w:customStyle="1" w:styleId="FootnoteTextChar">
    <w:name w:val="Footnote Text Char"/>
    <w:basedOn w:val="DefaultParagraphFont"/>
    <w:link w:val="FootnoteText"/>
    <w:uiPriority w:val="99"/>
    <w:semiHidden/>
    <w:rsid w:val="006738A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738A4"/>
    <w:rPr>
      <w:vertAlign w:val="superscript"/>
    </w:rPr>
  </w:style>
  <w:style w:type="character" w:customStyle="1" w:styleId="UnresolvedMention1">
    <w:name w:val="Unresolved Mention1"/>
    <w:basedOn w:val="DefaultParagraphFont"/>
    <w:uiPriority w:val="99"/>
    <w:semiHidden/>
    <w:unhideWhenUsed/>
    <w:rsid w:val="001725E7"/>
    <w:rPr>
      <w:color w:val="605E5C"/>
      <w:shd w:val="clear" w:color="auto" w:fill="E1DFDD"/>
    </w:rPr>
  </w:style>
  <w:style w:type="character" w:customStyle="1" w:styleId="UnresolvedMention2">
    <w:name w:val="Unresolved Mention2"/>
    <w:basedOn w:val="DefaultParagraphFont"/>
    <w:uiPriority w:val="99"/>
    <w:semiHidden/>
    <w:unhideWhenUsed/>
    <w:rsid w:val="004C35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E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92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74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F3E3B"/>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7C1F4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2D36"/>
    <w:pPr>
      <w:autoSpaceDE w:val="0"/>
      <w:autoSpaceDN w:val="0"/>
      <w:adjustRightInd w:val="0"/>
      <w:spacing w:after="0" w:line="240" w:lineRule="auto"/>
    </w:pPr>
    <w:rPr>
      <w:rFonts w:ascii="Franklin Gothic Demi Cond" w:hAnsi="Franklin Gothic Demi Cond" w:cs="Franklin Gothic Demi Cond"/>
      <w:color w:val="000000"/>
      <w:sz w:val="24"/>
      <w:szCs w:val="24"/>
    </w:rPr>
  </w:style>
  <w:style w:type="paragraph" w:styleId="ListParagraph">
    <w:name w:val="List Paragraph"/>
    <w:basedOn w:val="Normal"/>
    <w:uiPriority w:val="34"/>
    <w:qFormat/>
    <w:rsid w:val="00591D4B"/>
    <w:pPr>
      <w:ind w:left="720"/>
      <w:contextualSpacing/>
    </w:pPr>
  </w:style>
  <w:style w:type="character" w:styleId="Hyperlink">
    <w:name w:val="Hyperlink"/>
    <w:basedOn w:val="DefaultParagraphFont"/>
    <w:uiPriority w:val="99"/>
    <w:unhideWhenUsed/>
    <w:rsid w:val="00DC51C4"/>
    <w:rPr>
      <w:strike w:val="0"/>
      <w:dstrike w:val="0"/>
      <w:color w:val="336A90"/>
      <w:u w:val="none"/>
      <w:effect w:val="none"/>
    </w:rPr>
  </w:style>
  <w:style w:type="character" w:styleId="Strong">
    <w:name w:val="Strong"/>
    <w:basedOn w:val="DefaultParagraphFont"/>
    <w:uiPriority w:val="22"/>
    <w:qFormat/>
    <w:rsid w:val="00DC51C4"/>
    <w:rPr>
      <w:b/>
      <w:bCs/>
    </w:rPr>
  </w:style>
  <w:style w:type="paragraph" w:styleId="NormalWeb">
    <w:name w:val="Normal (Web)"/>
    <w:basedOn w:val="Normal"/>
    <w:uiPriority w:val="99"/>
    <w:unhideWhenUsed/>
    <w:rsid w:val="00DC51C4"/>
    <w:pPr>
      <w:spacing w:after="150"/>
    </w:pPr>
  </w:style>
  <w:style w:type="character" w:customStyle="1" w:styleId="Heading3Char">
    <w:name w:val="Heading 3 Char"/>
    <w:basedOn w:val="DefaultParagraphFont"/>
    <w:link w:val="Heading3"/>
    <w:uiPriority w:val="9"/>
    <w:rsid w:val="00BF3E3B"/>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F77466"/>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7C1F46"/>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B30E90"/>
    <w:pPr>
      <w:tabs>
        <w:tab w:val="center" w:pos="4680"/>
        <w:tab w:val="right" w:pos="9360"/>
      </w:tabs>
    </w:pPr>
  </w:style>
  <w:style w:type="character" w:customStyle="1" w:styleId="HeaderChar">
    <w:name w:val="Header Char"/>
    <w:basedOn w:val="DefaultParagraphFont"/>
    <w:link w:val="Header"/>
    <w:uiPriority w:val="99"/>
    <w:rsid w:val="00B30E90"/>
  </w:style>
  <w:style w:type="paragraph" w:styleId="Footer">
    <w:name w:val="footer"/>
    <w:basedOn w:val="Normal"/>
    <w:link w:val="FooterChar"/>
    <w:uiPriority w:val="99"/>
    <w:unhideWhenUsed/>
    <w:rsid w:val="00B30E90"/>
    <w:pPr>
      <w:tabs>
        <w:tab w:val="center" w:pos="4680"/>
        <w:tab w:val="right" w:pos="9360"/>
      </w:tabs>
    </w:pPr>
  </w:style>
  <w:style w:type="character" w:customStyle="1" w:styleId="FooterChar">
    <w:name w:val="Footer Char"/>
    <w:basedOn w:val="DefaultParagraphFont"/>
    <w:link w:val="Footer"/>
    <w:uiPriority w:val="99"/>
    <w:rsid w:val="00B30E90"/>
  </w:style>
  <w:style w:type="character" w:customStyle="1" w:styleId="Heading1Char">
    <w:name w:val="Heading 1 Char"/>
    <w:basedOn w:val="DefaultParagraphFont"/>
    <w:link w:val="Heading1"/>
    <w:uiPriority w:val="9"/>
    <w:rsid w:val="00D92DE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E7307"/>
    <w:rPr>
      <w:rFonts w:ascii="Tahoma" w:hAnsi="Tahoma" w:cs="Tahoma"/>
      <w:sz w:val="16"/>
      <w:szCs w:val="16"/>
    </w:rPr>
  </w:style>
  <w:style w:type="character" w:customStyle="1" w:styleId="BalloonTextChar">
    <w:name w:val="Balloon Text Char"/>
    <w:basedOn w:val="DefaultParagraphFont"/>
    <w:link w:val="BalloonText"/>
    <w:uiPriority w:val="99"/>
    <w:semiHidden/>
    <w:rsid w:val="002E7307"/>
    <w:rPr>
      <w:rFonts w:ascii="Tahoma" w:hAnsi="Tahoma" w:cs="Tahoma"/>
      <w:sz w:val="16"/>
      <w:szCs w:val="16"/>
    </w:rPr>
  </w:style>
  <w:style w:type="character" w:styleId="Emphasis">
    <w:name w:val="Emphasis"/>
    <w:basedOn w:val="DefaultParagraphFont"/>
    <w:uiPriority w:val="20"/>
    <w:qFormat/>
    <w:rsid w:val="00267F4E"/>
    <w:rPr>
      <w:i/>
      <w:iCs/>
    </w:rPr>
  </w:style>
  <w:style w:type="table" w:styleId="TableGrid">
    <w:name w:val="Table Grid"/>
    <w:basedOn w:val="TableNormal"/>
    <w:uiPriority w:val="59"/>
    <w:rsid w:val="000B4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213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1313"/>
    <w:rPr>
      <w:rFonts w:asciiTheme="majorHAnsi" w:eastAsiaTheme="majorEastAsia" w:hAnsiTheme="majorHAnsi" w:cstheme="majorBidi"/>
      <w:color w:val="17365D" w:themeColor="text2" w:themeShade="BF"/>
      <w:spacing w:val="5"/>
      <w:kern w:val="28"/>
      <w:sz w:val="52"/>
      <w:szCs w:val="52"/>
    </w:rPr>
  </w:style>
  <w:style w:type="paragraph" w:customStyle="1" w:styleId="msotagline">
    <w:name w:val="msotagline"/>
    <w:rsid w:val="00121313"/>
    <w:pPr>
      <w:spacing w:after="0" w:line="240" w:lineRule="auto"/>
    </w:pPr>
    <w:rPr>
      <w:rFonts w:ascii="Century Schoolbook" w:eastAsia="Times New Roman" w:hAnsi="Century Schoolbook" w:cs="Times New Roman"/>
      <w:i/>
      <w:iCs/>
      <w:color w:val="04617B"/>
      <w:kern w:val="28"/>
      <w14:ligatures w14:val="standard"/>
      <w14:cntxtAlts/>
    </w:rPr>
  </w:style>
  <w:style w:type="character" w:customStyle="1" w:styleId="apple-converted-space">
    <w:name w:val="apple-converted-space"/>
    <w:basedOn w:val="DefaultParagraphFont"/>
    <w:rsid w:val="003D0A9E"/>
  </w:style>
  <w:style w:type="paragraph" w:customStyle="1" w:styleId="feature-text">
    <w:name w:val="feature-text"/>
    <w:basedOn w:val="Normal"/>
    <w:rsid w:val="00FC7FB5"/>
    <w:pPr>
      <w:spacing w:before="100" w:beforeAutospacing="1" w:after="100" w:afterAutospacing="1"/>
    </w:pPr>
  </w:style>
  <w:style w:type="character" w:styleId="CommentReference">
    <w:name w:val="annotation reference"/>
    <w:basedOn w:val="DefaultParagraphFont"/>
    <w:uiPriority w:val="99"/>
    <w:semiHidden/>
    <w:unhideWhenUsed/>
    <w:rsid w:val="00E253AD"/>
    <w:rPr>
      <w:sz w:val="16"/>
      <w:szCs w:val="16"/>
    </w:rPr>
  </w:style>
  <w:style w:type="paragraph" w:styleId="CommentText">
    <w:name w:val="annotation text"/>
    <w:basedOn w:val="Normal"/>
    <w:link w:val="CommentTextChar"/>
    <w:uiPriority w:val="99"/>
    <w:semiHidden/>
    <w:unhideWhenUsed/>
    <w:rsid w:val="00E253AD"/>
    <w:rPr>
      <w:sz w:val="20"/>
      <w:szCs w:val="20"/>
    </w:rPr>
  </w:style>
  <w:style w:type="character" w:customStyle="1" w:styleId="CommentTextChar">
    <w:name w:val="Comment Text Char"/>
    <w:basedOn w:val="DefaultParagraphFont"/>
    <w:link w:val="CommentText"/>
    <w:uiPriority w:val="99"/>
    <w:semiHidden/>
    <w:rsid w:val="00E253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53AD"/>
    <w:rPr>
      <w:b/>
      <w:bCs/>
    </w:rPr>
  </w:style>
  <w:style w:type="character" w:customStyle="1" w:styleId="CommentSubjectChar">
    <w:name w:val="Comment Subject Char"/>
    <w:basedOn w:val="CommentTextChar"/>
    <w:link w:val="CommentSubject"/>
    <w:uiPriority w:val="99"/>
    <w:semiHidden/>
    <w:rsid w:val="00E253AD"/>
    <w:rPr>
      <w:rFonts w:ascii="Times New Roman" w:eastAsia="Times New Roman" w:hAnsi="Times New Roman" w:cs="Times New Roman"/>
      <w:b/>
      <w:bCs/>
      <w:sz w:val="20"/>
      <w:szCs w:val="20"/>
    </w:rPr>
  </w:style>
  <w:style w:type="paragraph" w:styleId="Revision">
    <w:name w:val="Revision"/>
    <w:hidden/>
    <w:uiPriority w:val="99"/>
    <w:semiHidden/>
    <w:rsid w:val="00E61464"/>
    <w:pPr>
      <w:spacing w:after="0" w:line="240" w:lineRule="auto"/>
    </w:pPr>
    <w:rPr>
      <w:rFonts w:ascii="Times New Roman" w:eastAsia="Times New Roman" w:hAnsi="Times New Roman" w:cs="Times New Roman"/>
      <w:sz w:val="24"/>
      <w:szCs w:val="24"/>
    </w:rPr>
  </w:style>
  <w:style w:type="character" w:customStyle="1" w:styleId="w8qarf">
    <w:name w:val="w8qarf"/>
    <w:basedOn w:val="DefaultParagraphFont"/>
    <w:rsid w:val="006D570A"/>
  </w:style>
  <w:style w:type="character" w:customStyle="1" w:styleId="lrzxr">
    <w:name w:val="lrzxr"/>
    <w:basedOn w:val="DefaultParagraphFont"/>
    <w:rsid w:val="006D570A"/>
  </w:style>
  <w:style w:type="character" w:customStyle="1" w:styleId="e24kjd">
    <w:name w:val="e24kjd"/>
    <w:basedOn w:val="DefaultParagraphFont"/>
    <w:rsid w:val="00210EEA"/>
  </w:style>
  <w:style w:type="character" w:styleId="FollowedHyperlink">
    <w:name w:val="FollowedHyperlink"/>
    <w:basedOn w:val="DefaultParagraphFont"/>
    <w:uiPriority w:val="99"/>
    <w:semiHidden/>
    <w:unhideWhenUsed/>
    <w:rsid w:val="00C47B9D"/>
    <w:rPr>
      <w:color w:val="800080" w:themeColor="followedHyperlink"/>
      <w:u w:val="single"/>
    </w:rPr>
  </w:style>
  <w:style w:type="paragraph" w:styleId="FootnoteText">
    <w:name w:val="footnote text"/>
    <w:basedOn w:val="Normal"/>
    <w:link w:val="FootnoteTextChar"/>
    <w:uiPriority w:val="99"/>
    <w:semiHidden/>
    <w:unhideWhenUsed/>
    <w:rsid w:val="006738A4"/>
    <w:rPr>
      <w:sz w:val="20"/>
      <w:szCs w:val="20"/>
    </w:rPr>
  </w:style>
  <w:style w:type="character" w:customStyle="1" w:styleId="FootnoteTextChar">
    <w:name w:val="Footnote Text Char"/>
    <w:basedOn w:val="DefaultParagraphFont"/>
    <w:link w:val="FootnoteText"/>
    <w:uiPriority w:val="99"/>
    <w:semiHidden/>
    <w:rsid w:val="006738A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738A4"/>
    <w:rPr>
      <w:vertAlign w:val="superscript"/>
    </w:rPr>
  </w:style>
  <w:style w:type="character" w:customStyle="1" w:styleId="UnresolvedMention1">
    <w:name w:val="Unresolved Mention1"/>
    <w:basedOn w:val="DefaultParagraphFont"/>
    <w:uiPriority w:val="99"/>
    <w:semiHidden/>
    <w:unhideWhenUsed/>
    <w:rsid w:val="001725E7"/>
    <w:rPr>
      <w:color w:val="605E5C"/>
      <w:shd w:val="clear" w:color="auto" w:fill="E1DFDD"/>
    </w:rPr>
  </w:style>
  <w:style w:type="character" w:customStyle="1" w:styleId="UnresolvedMention2">
    <w:name w:val="Unresolved Mention2"/>
    <w:basedOn w:val="DefaultParagraphFont"/>
    <w:uiPriority w:val="99"/>
    <w:semiHidden/>
    <w:unhideWhenUsed/>
    <w:rsid w:val="004C3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20183">
      <w:bodyDiv w:val="1"/>
      <w:marLeft w:val="0"/>
      <w:marRight w:val="0"/>
      <w:marTop w:val="0"/>
      <w:marBottom w:val="0"/>
      <w:divBdr>
        <w:top w:val="none" w:sz="0" w:space="0" w:color="auto"/>
        <w:left w:val="none" w:sz="0" w:space="0" w:color="auto"/>
        <w:bottom w:val="none" w:sz="0" w:space="0" w:color="auto"/>
        <w:right w:val="none" w:sz="0" w:space="0" w:color="auto"/>
      </w:divBdr>
    </w:div>
    <w:div w:id="101438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tist.com/defined-by-art-with-lauren/" TargetMode="External"/><Relationship Id="rId18" Type="http://schemas.openxmlformats.org/officeDocument/2006/relationships/hyperlink" Target="https://www1.nyc.gov/site/acs/youth/traffickedyouth.page" TargetMode="External"/><Relationship Id="rId26" Type="http://schemas.openxmlformats.org/officeDocument/2006/relationships/hyperlink" Target="mailto:JamalA@fjcnyc.org" TargetMode="External"/><Relationship Id="rId39" Type="http://schemas.openxmlformats.org/officeDocument/2006/relationships/hyperlink" Target="https://www.fns.usda.gov/snap/fr-120419" TargetMode="External"/><Relationship Id="rId21" Type="http://schemas.openxmlformats.org/officeDocument/2006/relationships/hyperlink" Target="tel:+18006214673" TargetMode="External"/><Relationship Id="rId34" Type="http://schemas.openxmlformats.org/officeDocument/2006/relationships/hyperlink" Target="https://www1.nyc.gov/site/ocdv/get-help/covid-19-update.page" TargetMode="External"/><Relationship Id="rId42" Type="http://schemas.openxmlformats.org/officeDocument/2006/relationships/hyperlink" Target="https://www1.nyc.gov/site/immigrants/help/legal-services/public-charge.page" TargetMode="External"/><Relationship Id="rId47" Type="http://schemas.openxmlformats.org/officeDocument/2006/relationships/hyperlink" Target="https://www.cdc.gov/coronavirus/2019-ncov/community/homeless-shelters/plan-prepare-respond.html" TargetMode="External"/><Relationship Id="rId50" Type="http://schemas.openxmlformats.org/officeDocument/2006/relationships/hyperlink" Target="https://www.nycgo.com/maps-guides/official-nyc-visitors-guide/" TargetMode="External"/><Relationship Id="rId55" Type="http://schemas.openxmlformats.org/officeDocument/2006/relationships/hyperlink" Target="https://portal.311.nyc.gov/"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Traffickingtraining@acs.nyc.gov" TargetMode="External"/><Relationship Id="rId20" Type="http://schemas.openxmlformats.org/officeDocument/2006/relationships/hyperlink" Target="mailto:Anita.Teekah@safehorizon.org" TargetMode="External"/><Relationship Id="rId29" Type="http://schemas.openxmlformats.org/officeDocument/2006/relationships/hyperlink" Target="mailto:psherman@bronxcare.org" TargetMode="External"/><Relationship Id="rId41" Type="http://schemas.openxmlformats.org/officeDocument/2006/relationships/hyperlink" Target="https://www.healthcare.gov/create-account" TargetMode="External"/><Relationship Id="rId54" Type="http://schemas.openxmlformats.org/officeDocument/2006/relationships/hyperlink" Target="https://nystateofhealth.ny.gov/"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tel:+18006214673" TargetMode="External"/><Relationship Id="rId32" Type="http://schemas.openxmlformats.org/officeDocument/2006/relationships/hyperlink" Target="https://www1.nyc.gov/site/ocdv/programs/training-institute.page" TargetMode="External"/><Relationship Id="rId37" Type="http://schemas.openxmlformats.org/officeDocument/2006/relationships/hyperlink" Target="https://access.nyc.gov/" TargetMode="External"/><Relationship Id="rId40" Type="http://schemas.openxmlformats.org/officeDocument/2006/relationships/hyperlink" Target="https://www.medicaid.gov/state-overviews/index.html" TargetMode="External"/><Relationship Id="rId45" Type="http://schemas.openxmlformats.org/officeDocument/2006/relationships/hyperlink" Target="https://www.uscis.gov/green-card/green-card-processes-and-procedures/public-charge" TargetMode="External"/><Relationship Id="rId53" Type="http://schemas.openxmlformats.org/officeDocument/2006/relationships/hyperlink" Target="https://nystateofhealth.ny.gov/agent/hx_brokerSearch?fromPage=INDIVIDUAL&amp;lang=en" TargetMode="External"/><Relationship Id="rId58" Type="http://schemas.openxmlformats.org/officeDocument/2006/relationships/hyperlink" Target="http://www.nyc.gov/coronavirus" TargetMode="External"/><Relationship Id="rId5" Type="http://schemas.openxmlformats.org/officeDocument/2006/relationships/settings" Target="settings.xml"/><Relationship Id="rId15" Type="http://schemas.openxmlformats.org/officeDocument/2006/relationships/hyperlink" Target="mailto:Child.Trafficking@acs.nyc.gov" TargetMode="External"/><Relationship Id="rId23" Type="http://schemas.openxmlformats.org/officeDocument/2006/relationships/hyperlink" Target="https://www.safehorizon.org/safechat/" TargetMode="External"/><Relationship Id="rId28" Type="http://schemas.openxmlformats.org/officeDocument/2006/relationships/hyperlink" Target="https://www1.nyc.gov/nychope/site/page/home" TargetMode="External"/><Relationship Id="rId36" Type="http://schemas.openxmlformats.org/officeDocument/2006/relationships/hyperlink" Target="https://www.immigration321.com/" TargetMode="External"/><Relationship Id="rId49" Type="http://schemas.openxmlformats.org/officeDocument/2006/relationships/hyperlink" Target="http://nystateofhealth.ny.gov/" TargetMode="External"/><Relationship Id="rId57" Type="http://schemas.openxmlformats.org/officeDocument/2006/relationships/hyperlink" Target="https://nycwell.cityofnewyork.us/en/" TargetMode="External"/><Relationship Id="rId61"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Fabio.cotza@safehorizon.org" TargetMode="External"/><Relationship Id="rId31" Type="http://schemas.openxmlformats.org/officeDocument/2006/relationships/hyperlink" Target="mailto:info@housingworks.org" TargetMode="External"/><Relationship Id="rId44" Type="http://schemas.openxmlformats.org/officeDocument/2006/relationships/hyperlink" Target="https://protectingimmigrantfamilies.org/know-your-rights/" TargetMode="External"/><Relationship Id="rId52" Type="http://schemas.openxmlformats.org/officeDocument/2006/relationships/hyperlink" Target="https://www1.nyc.gov/"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Selina.higgins@acs.nyc.gov" TargetMode="External"/><Relationship Id="rId22" Type="http://schemas.openxmlformats.org/officeDocument/2006/relationships/hyperlink" Target="tel:+12122273000" TargetMode="External"/><Relationship Id="rId27" Type="http://schemas.openxmlformats.org/officeDocument/2006/relationships/hyperlink" Target="https://www1.nyc.gov/site/ocdv/programs/family-justice-centers.page" TargetMode="External"/><Relationship Id="rId30" Type="http://schemas.openxmlformats.org/officeDocument/2006/relationships/hyperlink" Target="https://growingupnyc.cityofnewyork.us/generationnyc/lgbtq-coronavirus-resources/" TargetMode="External"/><Relationship Id="rId35" Type="http://schemas.openxmlformats.org/officeDocument/2006/relationships/hyperlink" Target="mailto:help@humantraffickinghotline.org" TargetMode="External"/><Relationship Id="rId43" Type="http://schemas.openxmlformats.org/officeDocument/2006/relationships/hyperlink" Target="https://www.uscis.gov/green-card/green-card-processes-and-procedures/public-charge" TargetMode="External"/><Relationship Id="rId48" Type="http://schemas.openxmlformats.org/officeDocument/2006/relationships/hyperlink" Target="https://www.usich.gov/tools-for-action/supporting-children-and-youth-experiencing-homelessness-during-the-covid-19-outbreak-questions-to-consider/" TargetMode="External"/><Relationship Id="rId56" Type="http://schemas.openxmlformats.org/officeDocument/2006/relationships/hyperlink" Target="https://www1.nyc.gov/site/nypd/about/about-nypd/contact-us.page" TargetMode="External"/><Relationship Id="rId8" Type="http://schemas.openxmlformats.org/officeDocument/2006/relationships/endnotes" Target="endnotes.xml"/><Relationship Id="rId51" Type="http://schemas.openxmlformats.org/officeDocument/2006/relationships/hyperlink" Target="https://www1.nyc.gov/nyc-resources/get-covered.page" TargetMode="External"/><Relationship Id="rId3" Type="http://schemas.openxmlformats.org/officeDocument/2006/relationships/styles" Target="styles.xml"/><Relationship Id="rId12" Type="http://schemas.openxmlformats.org/officeDocument/2006/relationships/hyperlink" Target="https://artist.com/defined-by-art-with-lauren/" TargetMode="External"/><Relationship Id="rId17" Type="http://schemas.openxmlformats.org/officeDocument/2006/relationships/hyperlink" Target="mailto:Child.tattoo.removal@acs.nyc.gov" TargetMode="External"/><Relationship Id="rId25" Type="http://schemas.openxmlformats.org/officeDocument/2006/relationships/hyperlink" Target="mailto:Knoepflers@bronxda.nyc.gov" TargetMode="External"/><Relationship Id="rId33" Type="http://schemas.openxmlformats.org/officeDocument/2006/relationships/hyperlink" Target="mailto:hpennington@cityhall.nyc.gov" TargetMode="External"/><Relationship Id="rId38" Type="http://schemas.openxmlformats.org/officeDocument/2006/relationships/hyperlink" Target="https://dsny.maps.arcgis.com/apps/webappviewer/index.html?id=35901167a9d84fb0a2e0672d344f176f" TargetMode="External"/><Relationship Id="rId46" Type="http://schemas.openxmlformats.org/officeDocument/2006/relationships/hyperlink" Target="https://www.uscis.gov/greencard/public-charge" TargetMode="External"/><Relationship Id="rId5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humantraffickinghot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D0B4A-34B6-416E-9B6A-2BC04A9E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6161</Words>
  <Characters>35120</Characters>
  <Application>Microsoft Office Word</Application>
  <DocSecurity>0</DocSecurity>
  <Lines>292</Lines>
  <Paragraphs>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2020-12-09T05:42:00Z</cp:lastPrinted>
  <dcterms:created xsi:type="dcterms:W3CDTF">2020-12-14T16:39:00Z</dcterms:created>
  <dcterms:modified xsi:type="dcterms:W3CDTF">2020-12-14T16:39:00Z</dcterms:modified>
</cp:coreProperties>
</file>