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11A85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193" w:line="232" w:lineRule="auto"/>
        <w:ind w:right="59"/>
      </w:pPr>
      <w:r>
        <w:t>CBOs must submit: General Liability Insurance Certificate for $1 million dollars with the policy’s endorsement; proof</w:t>
      </w:r>
      <w:r>
        <w:rPr>
          <w:spacing w:val="-6"/>
        </w:rPr>
        <w:t xml:space="preserve"> </w:t>
      </w:r>
      <w:r>
        <w:t>of:</w:t>
      </w:r>
      <w:r>
        <w:rPr>
          <w:spacing w:val="-6"/>
        </w:rPr>
        <w:t xml:space="preserve"> </w:t>
      </w:r>
      <w:r>
        <w:t>Worker’s</w:t>
      </w:r>
      <w:r>
        <w:rPr>
          <w:spacing w:val="-2"/>
        </w:rPr>
        <w:t xml:space="preserve"> </w:t>
      </w:r>
      <w:r>
        <w:t>Comp,</w:t>
      </w:r>
      <w:r>
        <w:rPr>
          <w:spacing w:val="-7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Ins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Broker’s</w:t>
      </w:r>
      <w:r>
        <w:rPr>
          <w:spacing w:val="-6"/>
        </w:rPr>
        <w:t xml:space="preserve"> </w:t>
      </w:r>
      <w:r>
        <w:t>Certification</w:t>
      </w:r>
      <w:r>
        <w:rPr>
          <w:spacing w:val="-2"/>
        </w:rPr>
        <w:t xml:space="preserve"> </w:t>
      </w:r>
      <w:r>
        <w:t>to</w:t>
      </w:r>
      <w:r>
        <w:rPr>
          <w:spacing w:val="-6"/>
        </w:rPr>
        <w:t xml:space="preserve"> </w:t>
      </w:r>
      <w:hyperlink r:id="rId7">
        <w:r>
          <w:rPr>
            <w:color w:val="0000FF"/>
            <w:u w:val="single" w:color="0000FF"/>
          </w:rPr>
          <w:t>dycdinsurance@dycd.nyc.gov</w:t>
        </w:r>
        <w:r>
          <w:t>.</w:t>
        </w:r>
      </w:hyperlink>
      <w:r>
        <w:rPr>
          <w:spacing w:val="-2"/>
        </w:rPr>
        <w:t xml:space="preserve"> </w:t>
      </w:r>
      <w:r>
        <w:t>See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sample package on DYCD’s website for approved wording.</w:t>
      </w:r>
    </w:p>
    <w:p w14:paraId="25130B8D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9" w:line="230" w:lineRule="auto"/>
        <w:ind w:right="123"/>
      </w:pPr>
      <w:r>
        <w:t>If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CBO</w:t>
      </w:r>
      <w:r>
        <w:rPr>
          <w:spacing w:val="-3"/>
        </w:rPr>
        <w:t xml:space="preserve"> </w:t>
      </w:r>
      <w:r>
        <w:t>wants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participate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the </w:t>
      </w:r>
      <w:r>
        <w:rPr>
          <w:b/>
        </w:rPr>
        <w:t>Central</w:t>
      </w:r>
      <w:r>
        <w:rPr>
          <w:b/>
          <w:spacing w:val="-4"/>
        </w:rPr>
        <w:t xml:space="preserve"> </w:t>
      </w:r>
      <w:r>
        <w:rPr>
          <w:b/>
        </w:rPr>
        <w:t>Insurance</w:t>
      </w:r>
      <w:r>
        <w:rPr>
          <w:b/>
          <w:spacing w:val="-2"/>
        </w:rPr>
        <w:t xml:space="preserve"> </w:t>
      </w:r>
      <w:r>
        <w:rPr>
          <w:b/>
        </w:rPr>
        <w:t>Program</w:t>
      </w:r>
      <w:r>
        <w:rPr>
          <w:b/>
          <w:spacing w:val="-4"/>
        </w:rPr>
        <w:t xml:space="preserve"> </w:t>
      </w:r>
      <w:r>
        <w:rPr>
          <w:b/>
        </w:rPr>
        <w:t>(CIP)</w:t>
      </w:r>
      <w:r>
        <w:t>,</w:t>
      </w:r>
      <w:r>
        <w:rPr>
          <w:spacing w:val="-5"/>
        </w:rPr>
        <w:t xml:space="preserve"> </w:t>
      </w:r>
      <w:r>
        <w:t>4.5%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budget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allocated to CIP (CBOs will NOT be required to submit proof of insurance) CIP covers Liability, Worker’s Compensation, Disability and Paid Family Leave Coverage for budgeted staff only.</w:t>
      </w:r>
    </w:p>
    <w:p w14:paraId="66AEF2A4" w14:textId="77777777" w:rsidR="00C84C59" w:rsidRDefault="00C84C59">
      <w:pPr>
        <w:pStyle w:val="BodyText"/>
        <w:ind w:left="0" w:firstLine="0"/>
        <w:rPr>
          <w:sz w:val="20"/>
        </w:rPr>
      </w:pPr>
    </w:p>
    <w:p w14:paraId="609F7649" w14:textId="0EC1C68B" w:rsidR="00C84C59" w:rsidRDefault="00924CCA">
      <w:pPr>
        <w:pStyle w:val="BodyText"/>
        <w:spacing w:before="21"/>
        <w:ind w:left="0" w:firstLine="0"/>
        <w:rPr>
          <w:sz w:val="20"/>
        </w:rPr>
      </w:pPr>
      <w:r>
        <w:rPr>
          <w:noProof/>
        </w:rPr>
        <w:drawing>
          <wp:inline distT="0" distB="0" distL="0" distR="0" wp14:anchorId="3AEA7F30" wp14:editId="0BCC23F8">
            <wp:extent cx="6638925" cy="3883771"/>
            <wp:effectExtent l="0" t="0" r="0" b="2540"/>
            <wp:docPr id="1174613507" name="Picture 1" descr="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613507" name="Picture 1" descr="Tabl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689" cy="388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79C3C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1" w:line="225" w:lineRule="auto"/>
        <w:ind w:right="79"/>
      </w:pPr>
      <w:r>
        <w:rPr>
          <w:b/>
        </w:rPr>
        <w:t>Accounting</w:t>
      </w:r>
      <w:r>
        <w:rPr>
          <w:b/>
          <w:spacing w:val="-3"/>
        </w:rPr>
        <w:t xml:space="preserve"> </w:t>
      </w:r>
      <w:r>
        <w:rPr>
          <w:b/>
        </w:rPr>
        <w:t>Costs:</w:t>
      </w:r>
      <w:r>
        <w:rPr>
          <w:b/>
          <w:spacing w:val="-4"/>
        </w:rPr>
        <w:t xml:space="preserve"> </w:t>
      </w:r>
      <w:r>
        <w:t>Expenses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record-keeping,</w:t>
      </w:r>
      <w:r>
        <w:rPr>
          <w:spacing w:val="-3"/>
        </w:rPr>
        <w:t xml:space="preserve"> </w:t>
      </w:r>
      <w:r>
        <w:t>reporting,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analysis.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hiring</w:t>
      </w:r>
      <w:r>
        <w:rPr>
          <w:spacing w:val="-3"/>
        </w:rPr>
        <w:t xml:space="preserve"> </w:t>
      </w:r>
      <w:r>
        <w:t>Accountants and Bookkeepers, accounting software subscriptions, and related expenditures.</w:t>
      </w:r>
    </w:p>
    <w:p w14:paraId="74515614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16" w:line="225" w:lineRule="auto"/>
        <w:ind w:right="187"/>
      </w:pPr>
      <w:r>
        <w:rPr>
          <w:b/>
        </w:rPr>
        <w:t>Allowance:</w:t>
      </w:r>
      <w:r>
        <w:rPr>
          <w:b/>
          <w:spacing w:val="-2"/>
        </w:rPr>
        <w:t xml:space="preserve"> </w:t>
      </w:r>
      <w:r>
        <w:t>Must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not</w:t>
      </w:r>
      <w:r>
        <w:rPr>
          <w:b/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marked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invoiceable.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reflected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allowance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Providers immediately have access to.</w:t>
      </w:r>
    </w:p>
    <w:p w14:paraId="6F602484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11" w:line="230" w:lineRule="auto"/>
        <w:ind w:right="357"/>
      </w:pPr>
      <w:r>
        <w:rPr>
          <w:b/>
        </w:rPr>
        <w:t>Audit</w:t>
      </w:r>
      <w:r>
        <w:rPr>
          <w:b/>
          <w:spacing w:val="-3"/>
        </w:rPr>
        <w:t xml:space="preserve"> </w:t>
      </w:r>
      <w:r>
        <w:rPr>
          <w:b/>
        </w:rPr>
        <w:t>Expense:</w:t>
      </w:r>
      <w:r>
        <w:rPr>
          <w:b/>
          <w:spacing w:val="-1"/>
        </w:rPr>
        <w:t xml:space="preserve"> </w:t>
      </w:r>
      <w:r>
        <w:t>Expenses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services,</w:t>
      </w:r>
      <w:r>
        <w:rPr>
          <w:spacing w:val="-3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fees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external</w:t>
      </w:r>
      <w:r>
        <w:rPr>
          <w:spacing w:val="-2"/>
        </w:rPr>
        <w:t xml:space="preserve"> </w:t>
      </w:r>
      <w:r>
        <w:t>auditors,</w:t>
      </w:r>
      <w:r>
        <w:rPr>
          <w:spacing w:val="-3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 xml:space="preserve">teams, consulting, and related expenses. Audit Cost Allocation Form is </w:t>
      </w:r>
      <w:r>
        <w:rPr>
          <w:b/>
          <w:color w:val="FF0000"/>
        </w:rPr>
        <w:t xml:space="preserve">no longer required </w:t>
      </w:r>
      <w:r>
        <w:t xml:space="preserve">to be submitted for budget </w:t>
      </w:r>
      <w:r>
        <w:rPr>
          <w:spacing w:val="-2"/>
        </w:rPr>
        <w:t>approval.</w:t>
      </w:r>
    </w:p>
    <w:p w14:paraId="5665C17B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7" w:line="230" w:lineRule="auto"/>
        <w:ind w:right="263"/>
      </w:pPr>
      <w:r>
        <w:rPr>
          <w:b/>
        </w:rPr>
        <w:t xml:space="preserve">Consultants: </w:t>
      </w:r>
      <w:r>
        <w:t>Consultants may be corporations, nonprofit organizations, or individuals. A consultant hired on a health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contract</w:t>
      </w:r>
      <w:r>
        <w:rPr>
          <w:spacing w:val="-7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often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subject</w:t>
      </w:r>
      <w:r>
        <w:rPr>
          <w:spacing w:val="-5"/>
        </w:rPr>
        <w:t xml:space="preserve"> </w:t>
      </w:r>
      <w:r>
        <w:t>matter</w:t>
      </w:r>
      <w:r>
        <w:rPr>
          <w:spacing w:val="-3"/>
        </w:rPr>
        <w:t xml:space="preserve"> </w:t>
      </w:r>
      <w:r>
        <w:t>expert</w:t>
      </w:r>
      <w:r>
        <w:rPr>
          <w:spacing w:val="-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perform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directly</w:t>
      </w:r>
      <w:r>
        <w:rPr>
          <w:spacing w:val="-5"/>
        </w:rPr>
        <w:t xml:space="preserve"> </w:t>
      </w:r>
      <w:r>
        <w:t>deliver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 the prime</w:t>
      </w:r>
      <w:r>
        <w:rPr>
          <w:spacing w:val="-2"/>
        </w:rPr>
        <w:t xml:space="preserve"> </w:t>
      </w:r>
      <w:r>
        <w:t>contractor’s programmatic contractual obligations.</w:t>
      </w:r>
      <w:r>
        <w:rPr>
          <w:spacing w:val="40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consultant</w:t>
      </w:r>
      <w:r>
        <w:rPr>
          <w:spacing w:val="-2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on the budget, a copy</w:t>
      </w:r>
      <w:r>
        <w:rPr>
          <w:spacing w:val="-3"/>
        </w:rPr>
        <w:t xml:space="preserve"> </w:t>
      </w:r>
      <w:r>
        <w:t>of a DYCD Consultant Agreement Form along with the consultant’s resume must be submitted.</w:t>
      </w:r>
    </w:p>
    <w:p w14:paraId="18BC6A52" w14:textId="77777777" w:rsidR="00C84C59" w:rsidRDefault="00924CCA">
      <w:pPr>
        <w:pStyle w:val="ListParagraph"/>
        <w:numPr>
          <w:ilvl w:val="1"/>
          <w:numId w:val="2"/>
        </w:numPr>
        <w:tabs>
          <w:tab w:val="left" w:pos="1186"/>
        </w:tabs>
        <w:spacing w:before="20" w:line="225" w:lineRule="auto"/>
        <w:ind w:left="1186" w:right="997"/>
        <w:rPr>
          <w:rFonts w:ascii="Symbol" w:hAnsi="Symbol"/>
          <w:sz w:val="24"/>
        </w:rPr>
      </w:pPr>
      <w:r>
        <w:rPr>
          <w:b/>
        </w:rPr>
        <w:t>Consultant</w:t>
      </w:r>
      <w:r>
        <w:rPr>
          <w:b/>
          <w:spacing w:val="-2"/>
        </w:rPr>
        <w:t xml:space="preserve"> </w:t>
      </w:r>
      <w:r>
        <w:rPr>
          <w:b/>
        </w:rPr>
        <w:t>Agreement</w:t>
      </w:r>
      <w:r>
        <w:rPr>
          <w:b/>
          <w:spacing w:val="-5"/>
        </w:rPr>
        <w:t xml:space="preserve"> </w:t>
      </w:r>
      <w:r>
        <w:rPr>
          <w:b/>
        </w:rPr>
        <w:t>Modification</w:t>
      </w:r>
      <w:r>
        <w:rPr>
          <w:b/>
          <w:spacing w:val="-5"/>
        </w:rPr>
        <w:t xml:space="preserve"> </w:t>
      </w:r>
      <w:r>
        <w:rPr>
          <w:b/>
        </w:rPr>
        <w:t>Form</w:t>
      </w:r>
      <w:r>
        <w:rPr>
          <w:b/>
          <w:spacing w:val="-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CBO</w:t>
      </w:r>
      <w:r>
        <w:rPr>
          <w:spacing w:val="-8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adjusting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amount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 consultant listed on an approved PO (Purchase Order).</w:t>
      </w:r>
    </w:p>
    <w:p w14:paraId="0F478F14" w14:textId="3815426B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18" w:line="225" w:lineRule="auto"/>
        <w:ind w:right="155"/>
      </w:pPr>
      <w:r>
        <w:rPr>
          <w:b/>
        </w:rPr>
        <w:t>Hourly</w:t>
      </w:r>
      <w:r>
        <w:rPr>
          <w:b/>
          <w:spacing w:val="-2"/>
        </w:rPr>
        <w:t xml:space="preserve"> </w:t>
      </w:r>
      <w:r>
        <w:rPr>
          <w:b/>
        </w:rPr>
        <w:t>Employees:</w:t>
      </w:r>
      <w:r>
        <w:rPr>
          <w:b/>
          <w:spacing w:val="-3"/>
        </w:rPr>
        <w:t xml:space="preserve"> </w:t>
      </w:r>
      <w:r>
        <w:t>Hourly</w:t>
      </w:r>
      <w:r>
        <w:rPr>
          <w:spacing w:val="-7"/>
        </w:rPr>
        <w:t xml:space="preserve"> </w:t>
      </w:r>
      <w:r>
        <w:t>Rate</w:t>
      </w:r>
      <w:r>
        <w:rPr>
          <w:spacing w:val="-6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below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City’s</w:t>
      </w:r>
      <w:r>
        <w:rPr>
          <w:spacing w:val="-6"/>
        </w:rPr>
        <w:t xml:space="preserve"> </w:t>
      </w:r>
      <w:r>
        <w:t>minimum</w:t>
      </w:r>
      <w:r>
        <w:rPr>
          <w:spacing w:val="-3"/>
        </w:rPr>
        <w:t xml:space="preserve"> </w:t>
      </w:r>
      <w:r>
        <w:t>hourly</w:t>
      </w:r>
      <w:r>
        <w:rPr>
          <w:spacing w:val="-7"/>
        </w:rPr>
        <w:t xml:space="preserve"> </w:t>
      </w:r>
      <w:r>
        <w:t>wage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b/>
        </w:rPr>
        <w:t>$</w:t>
      </w:r>
      <w:r w:rsidR="00070CC2">
        <w:rPr>
          <w:b/>
        </w:rPr>
        <w:t>17</w:t>
      </w:r>
      <w:r>
        <w:t>.</w:t>
      </w:r>
      <w:r>
        <w:rPr>
          <w:spacing w:val="-14"/>
        </w:rPr>
        <w:t xml:space="preserve"> </w:t>
      </w:r>
    </w:p>
    <w:p w14:paraId="4748AA16" w14:textId="3494BB33" w:rsidR="00C84C59" w:rsidRPr="00070CC2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5" w:line="235" w:lineRule="auto"/>
        <w:ind w:right="652"/>
        <w:rPr>
          <w:b/>
          <w:i/>
        </w:rPr>
      </w:pPr>
      <w:r>
        <w:rPr>
          <w:b/>
        </w:rPr>
        <w:t xml:space="preserve">Indirect Rate: </w:t>
      </w:r>
      <w:r>
        <w:t xml:space="preserve">Must not exceed MOCS approved rate or 10% de minimis. Effective 7/1/19 the City of New York has adopted a Health and Human Services Cost Policies and Procedures Manual (“Cost Manual”) to provide uniform cost rate guidance for health and human service </w:t>
      </w:r>
      <w:proofErr w:type="gramStart"/>
      <w:r>
        <w:t>contracts.</w:t>
      </w:r>
      <w:r>
        <w:rPr>
          <w:b/>
          <w:i/>
        </w:rPr>
        <w:t>.</w:t>
      </w:r>
      <w:proofErr w:type="gramEnd"/>
      <w:r>
        <w:rPr>
          <w:b/>
          <w:i/>
          <w:spacing w:val="-1"/>
        </w:rPr>
        <w:t xml:space="preserve"> </w:t>
      </w:r>
      <w:r>
        <w:rPr>
          <w:b/>
          <w:i/>
          <w:color w:val="FF0000"/>
        </w:rPr>
        <w:t>For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Discretionary</w:t>
      </w:r>
      <w:r>
        <w:rPr>
          <w:b/>
          <w:i/>
          <w:color w:val="FF0000"/>
          <w:spacing w:val="-4"/>
        </w:rPr>
        <w:t xml:space="preserve"> </w:t>
      </w:r>
      <w:r>
        <w:rPr>
          <w:b/>
          <w:i/>
          <w:color w:val="FF0000"/>
        </w:rPr>
        <w:t>contracts,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Providers</w:t>
      </w:r>
      <w:r>
        <w:rPr>
          <w:b/>
          <w:i/>
          <w:color w:val="FF0000"/>
          <w:spacing w:val="-4"/>
        </w:rPr>
        <w:t xml:space="preserve"> </w:t>
      </w:r>
      <w:r>
        <w:rPr>
          <w:b/>
          <w:i/>
          <w:color w:val="FF0000"/>
        </w:rPr>
        <w:t>are</w:t>
      </w:r>
      <w:r>
        <w:rPr>
          <w:b/>
          <w:i/>
          <w:color w:val="FF0000"/>
          <w:spacing w:val="-4"/>
        </w:rPr>
        <w:t xml:space="preserve"> </w:t>
      </w:r>
      <w:r>
        <w:rPr>
          <w:b/>
          <w:i/>
          <w:color w:val="FF0000"/>
        </w:rPr>
        <w:t>capped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at</w:t>
      </w:r>
      <w:r>
        <w:rPr>
          <w:b/>
          <w:i/>
          <w:color w:val="FF0000"/>
          <w:spacing w:val="-1"/>
        </w:rPr>
        <w:t xml:space="preserve"> </w:t>
      </w:r>
      <w:r>
        <w:rPr>
          <w:b/>
          <w:i/>
          <w:color w:val="FF0000"/>
        </w:rPr>
        <w:t>a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rate</w:t>
      </w:r>
      <w:r>
        <w:rPr>
          <w:b/>
          <w:i/>
          <w:color w:val="FF0000"/>
          <w:spacing w:val="-4"/>
        </w:rPr>
        <w:t xml:space="preserve"> </w:t>
      </w:r>
      <w:r>
        <w:rPr>
          <w:b/>
          <w:i/>
          <w:color w:val="FF0000"/>
        </w:rPr>
        <w:t>of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10%.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The correct Item Category is "Indirect Rate".</w:t>
      </w:r>
    </w:p>
    <w:p w14:paraId="49B1F432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line="290" w:lineRule="exact"/>
      </w:pPr>
      <w:r>
        <w:rPr>
          <w:b/>
        </w:rPr>
        <w:t>Legal</w:t>
      </w:r>
      <w:r>
        <w:rPr>
          <w:b/>
          <w:spacing w:val="-5"/>
        </w:rPr>
        <w:t xml:space="preserve"> </w:t>
      </w:r>
      <w:r>
        <w:rPr>
          <w:b/>
        </w:rPr>
        <w:t>Costs:</w:t>
      </w:r>
      <w:r>
        <w:rPr>
          <w:b/>
          <w:spacing w:val="-1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costs</w:t>
      </w:r>
      <w:r>
        <w:rPr>
          <w:spacing w:val="-4"/>
        </w:rPr>
        <w:t xml:space="preserve"> </w:t>
      </w:r>
      <w:r>
        <w:t>cover</w:t>
      </w:r>
      <w:r>
        <w:rPr>
          <w:spacing w:val="-5"/>
        </w:rPr>
        <w:t xml:space="preserve"> </w:t>
      </w:r>
      <w:r>
        <w:t>expenses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vital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ensuring</w:t>
      </w:r>
      <w:r>
        <w:rPr>
          <w:spacing w:val="-3"/>
        </w:rPr>
        <w:t xml:space="preserve"> </w:t>
      </w:r>
      <w:r>
        <w:t>compliance,</w:t>
      </w:r>
      <w:r>
        <w:rPr>
          <w:spacing w:val="-3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rPr>
          <w:spacing w:val="-2"/>
        </w:rPr>
        <w:t>management,</w:t>
      </w:r>
    </w:p>
    <w:p w14:paraId="3EF91412" w14:textId="77777777" w:rsidR="00C84C59" w:rsidRDefault="00924CCA" w:rsidP="00070CC2">
      <w:pPr>
        <w:pStyle w:val="BodyText"/>
        <w:spacing w:before="94" w:line="235" w:lineRule="auto"/>
        <w:ind w:right="484" w:firstLine="0"/>
      </w:pPr>
      <w:r>
        <w:t>and</w:t>
      </w:r>
      <w:r>
        <w:rPr>
          <w:spacing w:val="-3"/>
        </w:rPr>
        <w:t xml:space="preserve"> </w:t>
      </w:r>
      <w:r>
        <w:t>protection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organizational</w:t>
      </w:r>
      <w:r>
        <w:rPr>
          <w:spacing w:val="-4"/>
        </w:rPr>
        <w:t xml:space="preserve"> </w:t>
      </w:r>
      <w:r>
        <w:t>interests.</w:t>
      </w:r>
      <w:r>
        <w:rPr>
          <w:spacing w:val="-3"/>
        </w:rPr>
        <w:t xml:space="preserve"> </w:t>
      </w:r>
      <w:r>
        <w:t>Funds</w:t>
      </w:r>
      <w:r>
        <w:rPr>
          <w:spacing w:val="-3"/>
        </w:rPr>
        <w:t xml:space="preserve"> </w:t>
      </w:r>
      <w:r>
        <w:t>cannot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litigation</w:t>
      </w:r>
      <w:r>
        <w:rPr>
          <w:spacing w:val="-7"/>
        </w:rPr>
        <w:t xml:space="preserve"> </w:t>
      </w:r>
      <w:r>
        <w:t>expenses,</w:t>
      </w:r>
      <w:r>
        <w:rPr>
          <w:spacing w:val="-7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settlements,</w:t>
      </w:r>
      <w:r>
        <w:rPr>
          <w:spacing w:val="-3"/>
        </w:rPr>
        <w:t xml:space="preserve"> </w:t>
      </w:r>
      <w:r>
        <w:t>or legal judgments.</w:t>
      </w:r>
    </w:p>
    <w:p w14:paraId="7483DC37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4" w:line="232" w:lineRule="auto"/>
        <w:ind w:right="756"/>
      </w:pPr>
      <w:r>
        <w:rPr>
          <w:b/>
        </w:rPr>
        <w:t xml:space="preserve">Operations &amp; Support: </w:t>
      </w:r>
      <w:r>
        <w:t>Consumable supplies,</w:t>
      </w:r>
      <w:r>
        <w:rPr>
          <w:spacing w:val="-1"/>
        </w:rPr>
        <w:t xml:space="preserve"> </w:t>
      </w:r>
      <w:r>
        <w:t>background checks, and facility safety</w:t>
      </w:r>
      <w:r>
        <w:rPr>
          <w:spacing w:val="-1"/>
        </w:rPr>
        <w:t xml:space="preserve"> </w:t>
      </w:r>
      <w:r>
        <w:t>inspections. The cost of waste and recycling removal services, costs for facilities and building maintenance. Other costs are recruitment</w:t>
      </w:r>
      <w:r>
        <w:rPr>
          <w:spacing w:val="-4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flyers,</w:t>
      </w:r>
      <w:r>
        <w:rPr>
          <w:spacing w:val="-3"/>
        </w:rPr>
        <w:t xml:space="preserve"> </w:t>
      </w:r>
      <w:r>
        <w:t>newspaper,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online</w:t>
      </w:r>
      <w:r>
        <w:rPr>
          <w:spacing w:val="-3"/>
        </w:rPr>
        <w:t xml:space="preserve"> </w:t>
      </w:r>
      <w:r>
        <w:t>advertisements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Participants.</w:t>
      </w:r>
      <w:r>
        <w:rPr>
          <w:spacing w:val="-3"/>
        </w:rPr>
        <w:t xml:space="preserve"> </w:t>
      </w:r>
      <w:r>
        <w:t>Costs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General Liability, Property, and Other Insurance charged to a DYCD contract; costs of vehicle insurance associated with the DYCD contract.</w:t>
      </w:r>
    </w:p>
    <w:p w14:paraId="01A4167B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18" w:line="232" w:lineRule="auto"/>
        <w:ind w:right="975"/>
      </w:pPr>
      <w:r>
        <w:rPr>
          <w:b/>
        </w:rPr>
        <w:lastRenderedPageBreak/>
        <w:t xml:space="preserve">Operations &amp; Support: Client Stipends </w:t>
      </w:r>
      <w:r>
        <w:t>may be included as a part of a training program, to assist a participant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acquiring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skills</w:t>
      </w:r>
      <w:r>
        <w:rPr>
          <w:spacing w:val="-4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obtain</w:t>
      </w:r>
      <w:r>
        <w:rPr>
          <w:spacing w:val="-4"/>
        </w:rPr>
        <w:t xml:space="preserve"> </w:t>
      </w:r>
      <w:r>
        <w:t>employment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subsequently</w:t>
      </w:r>
      <w:r>
        <w:rPr>
          <w:spacing w:val="-2"/>
        </w:rPr>
        <w:t xml:space="preserve"> </w:t>
      </w:r>
      <w:r>
        <w:t>retain</w:t>
      </w:r>
      <w:r>
        <w:rPr>
          <w:spacing w:val="-2"/>
        </w:rPr>
        <w:t xml:space="preserve"> </w:t>
      </w:r>
      <w:r>
        <w:t>employment. Providers must upload a breakdown and justification.</w:t>
      </w:r>
    </w:p>
    <w:p w14:paraId="0EFF20C3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4" w:line="232" w:lineRule="auto"/>
        <w:ind w:right="950"/>
        <w:jc w:val="both"/>
      </w:pPr>
      <w:r>
        <w:rPr>
          <w:b/>
        </w:rPr>
        <w:t xml:space="preserve">Operations &amp; Support: Client Transportation </w:t>
      </w:r>
      <w:r>
        <w:t>all participant-related</w:t>
      </w:r>
      <w:r>
        <w:rPr>
          <w:spacing w:val="-2"/>
        </w:rPr>
        <w:t xml:space="preserve"> </w:t>
      </w:r>
      <w:r>
        <w:t>travel</w:t>
      </w:r>
      <w:r>
        <w:rPr>
          <w:spacing w:val="-1"/>
        </w:rPr>
        <w:t xml:space="preserve"> </w:t>
      </w:r>
      <w:r>
        <w:t>expenses,</w:t>
      </w:r>
      <w:r>
        <w:rPr>
          <w:spacing w:val="-1"/>
        </w:rPr>
        <w:t xml:space="preserve"> </w:t>
      </w:r>
      <w:r>
        <w:t>e.g., bus</w:t>
      </w:r>
      <w:r>
        <w:rPr>
          <w:spacing w:val="-2"/>
        </w:rPr>
        <w:t xml:space="preserve"> </w:t>
      </w:r>
      <w:r>
        <w:t>trips and local travel,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budgeted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category.</w:t>
      </w:r>
      <w:r>
        <w:rPr>
          <w:spacing w:val="-1"/>
        </w:rPr>
        <w:t xml:space="preserve"> </w:t>
      </w:r>
      <w:r>
        <w:t>Bus</w:t>
      </w:r>
      <w:r>
        <w:rPr>
          <w:spacing w:val="-1"/>
        </w:rPr>
        <w:t xml:space="preserve"> </w:t>
      </w:r>
      <w:r>
        <w:t>companies used</w:t>
      </w:r>
      <w:r>
        <w:rPr>
          <w:spacing w:val="-2"/>
        </w:rPr>
        <w:t xml:space="preserve"> </w:t>
      </w:r>
      <w:r>
        <w:t>for transporting</w:t>
      </w:r>
      <w:r>
        <w:rPr>
          <w:spacing w:val="-1"/>
        </w:rPr>
        <w:t xml:space="preserve"> </w:t>
      </w:r>
      <w:r>
        <w:t>participants</w:t>
      </w:r>
      <w:r>
        <w:rPr>
          <w:spacing w:val="-2"/>
        </w:rPr>
        <w:t xml:space="preserve"> </w:t>
      </w:r>
      <w:r>
        <w:t>must be insured.</w:t>
      </w:r>
    </w:p>
    <w:p w14:paraId="6C989588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13" w:line="230" w:lineRule="auto"/>
        <w:ind w:right="191"/>
      </w:pPr>
      <w:r>
        <w:rPr>
          <w:b/>
        </w:rPr>
        <w:t xml:space="preserve">Operations &amp; Support: Equipment </w:t>
      </w:r>
      <w:r>
        <w:t>computers, including software maintenance, service contracts, rental &amp; licensing</w:t>
      </w:r>
      <w:r>
        <w:rPr>
          <w:spacing w:val="-9"/>
        </w:rPr>
        <w:t xml:space="preserve"> </w:t>
      </w:r>
      <w:r>
        <w:t>fees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office</w:t>
      </w:r>
      <w:r>
        <w:rPr>
          <w:spacing w:val="-6"/>
        </w:rPr>
        <w:t xml:space="preserve"> </w:t>
      </w:r>
      <w:r>
        <w:t>equipment,</w:t>
      </w:r>
      <w:r>
        <w:rPr>
          <w:spacing w:val="-8"/>
        </w:rPr>
        <w:t xml:space="preserve"> </w:t>
      </w:r>
      <w:r>
        <w:t>furniture,</w:t>
      </w:r>
      <w:r>
        <w:rPr>
          <w:spacing w:val="-6"/>
        </w:rPr>
        <w:t xml:space="preserve"> </w:t>
      </w:r>
      <w:r>
        <w:t>cameras,</w:t>
      </w:r>
      <w:r>
        <w:rPr>
          <w:spacing w:val="-11"/>
        </w:rPr>
        <w:t xml:space="preserve"> </w:t>
      </w:r>
      <w:r>
        <w:t>printers.</w:t>
      </w:r>
      <w:r>
        <w:rPr>
          <w:spacing w:val="-8"/>
        </w:rPr>
        <w:t xml:space="preserve"> </w:t>
      </w:r>
      <w:r>
        <w:t>etc.,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CBO</w:t>
      </w:r>
      <w:r>
        <w:rPr>
          <w:spacing w:val="-10"/>
        </w:rPr>
        <w:t xml:space="preserve"> </w:t>
      </w:r>
      <w:r>
        <w:rPr>
          <w:u w:val="single"/>
        </w:rPr>
        <w:t>must</w:t>
      </w:r>
      <w:r>
        <w:rPr>
          <w:spacing w:val="-8"/>
          <w:u w:val="single"/>
        </w:rPr>
        <w:t xml:space="preserve"> </w:t>
      </w:r>
      <w:r>
        <w:rPr>
          <w:u w:val="single"/>
        </w:rPr>
        <w:t>list</w:t>
      </w:r>
      <w:r>
        <w:rPr>
          <w:spacing w:val="-6"/>
          <w:u w:val="single"/>
        </w:rPr>
        <w:t xml:space="preserve"> </w:t>
      </w:r>
      <w:r>
        <w:rPr>
          <w:u w:val="single"/>
        </w:rPr>
        <w:t>all</w:t>
      </w:r>
      <w:r>
        <w:rPr>
          <w:spacing w:val="-8"/>
          <w:u w:val="single"/>
        </w:rPr>
        <w:t xml:space="preserve"> </w:t>
      </w:r>
      <w:r>
        <w:rPr>
          <w:u w:val="single"/>
        </w:rPr>
        <w:t>items</w:t>
      </w:r>
      <w:r>
        <w:rPr>
          <w:spacing w:val="-6"/>
          <w:u w:val="single"/>
        </w:rPr>
        <w:t xml:space="preserve"> </w:t>
      </w:r>
      <w:r>
        <w:rPr>
          <w:u w:val="single"/>
        </w:rPr>
        <w:t>to</w:t>
      </w:r>
      <w:r>
        <w:rPr>
          <w:spacing w:val="-7"/>
          <w:u w:val="single"/>
        </w:rPr>
        <w:t xml:space="preserve"> </w:t>
      </w:r>
      <w:r>
        <w:rPr>
          <w:u w:val="single"/>
        </w:rPr>
        <w:t>be</w:t>
      </w:r>
      <w:r>
        <w:rPr>
          <w:spacing w:val="-7"/>
          <w:u w:val="single"/>
        </w:rPr>
        <w:t xml:space="preserve"> </w:t>
      </w:r>
      <w:r>
        <w:rPr>
          <w:u w:val="single"/>
        </w:rPr>
        <w:t>purchased</w:t>
      </w:r>
      <w:r>
        <w:rPr>
          <w:spacing w:val="-4"/>
          <w:u w:val="single"/>
        </w:rPr>
        <w:t xml:space="preserve"> </w:t>
      </w:r>
      <w:r>
        <w:rPr>
          <w:u w:val="single"/>
        </w:rPr>
        <w:t>in</w:t>
      </w:r>
      <w:r>
        <w:t xml:space="preserve"> </w:t>
      </w:r>
      <w:r>
        <w:rPr>
          <w:u w:val="single"/>
        </w:rPr>
        <w:t>the "budget line-item" column.</w:t>
      </w:r>
      <w:r>
        <w:t xml:space="preserve"> Approved </w:t>
      </w:r>
      <w:r>
        <w:rPr>
          <w:i/>
        </w:rPr>
        <w:t xml:space="preserve">Vehicle Purchases </w:t>
      </w:r>
      <w:r>
        <w:t>should be budgeted to the equipment line.</w:t>
      </w:r>
    </w:p>
    <w:p w14:paraId="7C2FA248" w14:textId="77777777" w:rsidR="00C84C59" w:rsidRDefault="00924CCA">
      <w:pPr>
        <w:pStyle w:val="ListParagraph"/>
        <w:numPr>
          <w:ilvl w:val="1"/>
          <w:numId w:val="2"/>
        </w:numPr>
        <w:tabs>
          <w:tab w:val="left" w:pos="1185"/>
        </w:tabs>
        <w:spacing w:before="1" w:line="293" w:lineRule="exact"/>
        <w:ind w:left="1185" w:hanging="359"/>
        <w:rPr>
          <w:rFonts w:ascii="Symbol" w:hAnsi="Symbol"/>
          <w:sz w:val="24"/>
        </w:rPr>
      </w:pPr>
      <w:r>
        <w:rPr>
          <w:b/>
        </w:rPr>
        <w:t>Allocations</w:t>
      </w:r>
      <w:r>
        <w:rPr>
          <w:b/>
          <w:spacing w:val="-3"/>
        </w:rPr>
        <w:t xml:space="preserve"> </w:t>
      </w:r>
      <w:r>
        <w:rPr>
          <w:b/>
        </w:rPr>
        <w:t>to</w:t>
      </w:r>
      <w:r>
        <w:rPr>
          <w:b/>
          <w:spacing w:val="-5"/>
        </w:rPr>
        <w:t xml:space="preserve"> </w:t>
      </w:r>
      <w:r>
        <w:rPr>
          <w:b/>
        </w:rPr>
        <w:t>Operations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Support:</w:t>
      </w:r>
      <w:r>
        <w:rPr>
          <w:b/>
          <w:spacing w:val="-2"/>
        </w:rPr>
        <w:t xml:space="preserve"> Equipment:</w:t>
      </w:r>
    </w:p>
    <w:p w14:paraId="4A719825" w14:textId="77777777" w:rsidR="00C84C59" w:rsidRDefault="00924CCA">
      <w:pPr>
        <w:pStyle w:val="BodyText"/>
        <w:ind w:left="1186" w:right="2459" w:firstLine="21"/>
      </w:pPr>
      <w:r>
        <w:t>Click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b/>
        </w:rPr>
        <w:t>Quantity</w:t>
      </w:r>
      <w:r>
        <w:rPr>
          <w:b/>
          <w:spacing w:val="-4"/>
        </w:rPr>
        <w:t xml:space="preserve"> </w:t>
      </w:r>
      <w:r>
        <w:t>text</w:t>
      </w:r>
      <w:r>
        <w:rPr>
          <w:spacing w:val="-2"/>
        </w:rPr>
        <w:t xml:space="preserve"> </w:t>
      </w:r>
      <w:r>
        <w:t>field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enter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 xml:space="preserve">purchased Click the </w:t>
      </w:r>
      <w:r>
        <w:rPr>
          <w:b/>
        </w:rPr>
        <w:t xml:space="preserve">Unit Price </w:t>
      </w:r>
      <w:r>
        <w:t>text field and enter the Unit price of the item.</w:t>
      </w:r>
    </w:p>
    <w:p w14:paraId="02E6A42E" w14:textId="77777777" w:rsidR="00C84C59" w:rsidRDefault="00924CCA">
      <w:pPr>
        <w:pStyle w:val="BodyText"/>
        <w:spacing w:line="235" w:lineRule="auto"/>
        <w:ind w:left="1186" w:right="484" w:firstLine="235"/>
      </w:pPr>
      <w:r>
        <w:t>Setting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Price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reflect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item</w:t>
      </w:r>
      <w:r>
        <w:rPr>
          <w:spacing w:val="-1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indirect</w:t>
      </w:r>
      <w:r>
        <w:rPr>
          <w:spacing w:val="-4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 xml:space="preserve">calculated </w:t>
      </w:r>
      <w:r>
        <w:rPr>
          <w:spacing w:val="-2"/>
        </w:rPr>
        <w:t>accurately.</w:t>
      </w:r>
    </w:p>
    <w:p w14:paraId="653518EE" w14:textId="77777777" w:rsidR="00C84C59" w:rsidRDefault="00924CCA">
      <w:pPr>
        <w:spacing w:line="246" w:lineRule="exact"/>
        <w:ind w:left="1186"/>
        <w:rPr>
          <w:b/>
        </w:rPr>
      </w:pPr>
      <w:r>
        <w:t>The</w:t>
      </w:r>
      <w:r>
        <w:rPr>
          <w:spacing w:val="-3"/>
        </w:rPr>
        <w:t xml:space="preserve"> </w:t>
      </w:r>
      <w:r>
        <w:t>description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item</w:t>
      </w:r>
      <w:r>
        <w:rPr>
          <w:spacing w:val="-4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purchased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b/>
        </w:rPr>
        <w:t>Budget</w:t>
      </w:r>
      <w:r>
        <w:rPr>
          <w:b/>
          <w:spacing w:val="-2"/>
        </w:rPr>
        <w:t xml:space="preserve"> </w:t>
      </w:r>
      <w:r>
        <w:rPr>
          <w:b/>
        </w:rPr>
        <w:t>Line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Item</w:t>
      </w:r>
    </w:p>
    <w:p w14:paraId="410A4059" w14:textId="77777777" w:rsidR="00C84C59" w:rsidRDefault="00924CCA">
      <w:pPr>
        <w:pStyle w:val="BodyText"/>
        <w:spacing w:line="251" w:lineRule="exact"/>
        <w:ind w:left="1186" w:firstLine="0"/>
      </w:pPr>
      <w:r>
        <w:t>Budgeted</w:t>
      </w:r>
      <w:r>
        <w:rPr>
          <w:spacing w:val="-5"/>
        </w:rPr>
        <w:t xml:space="preserve"> </w:t>
      </w:r>
      <w:r>
        <w:t>Amount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reflect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allocated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(Qty</w:t>
      </w:r>
      <w:r>
        <w:rPr>
          <w:spacing w:val="-3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rPr>
          <w:spacing w:val="-2"/>
        </w:rPr>
        <w:t>Price)</w:t>
      </w:r>
    </w:p>
    <w:p w14:paraId="415377AA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109" w:line="228" w:lineRule="auto"/>
        <w:ind w:right="596"/>
      </w:pPr>
      <w:r>
        <w:rPr>
          <w:b/>
        </w:rPr>
        <w:t>Operations</w:t>
      </w:r>
      <w:r>
        <w:rPr>
          <w:b/>
          <w:spacing w:val="-5"/>
        </w:rPr>
        <w:t xml:space="preserve"> </w:t>
      </w:r>
      <w:r>
        <w:rPr>
          <w:b/>
        </w:rPr>
        <w:t>&amp;</w:t>
      </w:r>
      <w:r>
        <w:rPr>
          <w:b/>
          <w:spacing w:val="-2"/>
        </w:rPr>
        <w:t xml:space="preserve"> </w:t>
      </w:r>
      <w:r>
        <w:rPr>
          <w:b/>
        </w:rPr>
        <w:t>Support:</w:t>
      </w:r>
      <w:r>
        <w:rPr>
          <w:b/>
          <w:spacing w:val="-5"/>
        </w:rPr>
        <w:t xml:space="preserve"> </w:t>
      </w:r>
      <w:r>
        <w:rPr>
          <w:b/>
        </w:rPr>
        <w:t>Incentive</w:t>
      </w:r>
      <w:r>
        <w:rPr>
          <w:b/>
          <w:spacing w:val="-2"/>
        </w:rPr>
        <w:t xml:space="preserve"> </w:t>
      </w:r>
      <w:r>
        <w:rPr>
          <w:b/>
        </w:rPr>
        <w:t>Payments/</w:t>
      </w:r>
      <w:proofErr w:type="gramStart"/>
      <w:r>
        <w:rPr>
          <w:b/>
        </w:rPr>
        <w:t>Bonus</w:t>
      </w:r>
      <w:r>
        <w:t>:</w:t>
      </w:r>
      <w:proofErr w:type="gramEnd"/>
      <w:r>
        <w:rPr>
          <w:spacing w:val="-5"/>
        </w:rPr>
        <w:t xml:space="preserve"> </w:t>
      </w:r>
      <w:r>
        <w:t>means</w:t>
      </w:r>
      <w:r>
        <w:rPr>
          <w:spacing w:val="-4"/>
        </w:rPr>
        <w:t xml:space="preserve"> </w:t>
      </w:r>
      <w:r>
        <w:t>money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money</w:t>
      </w:r>
      <w:r>
        <w:rPr>
          <w:spacing w:val="-3"/>
        </w:rPr>
        <w:t xml:space="preserve"> </w:t>
      </w:r>
      <w:r>
        <w:t>equivalent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something</w:t>
      </w:r>
      <w:r>
        <w:rPr>
          <w:spacing w:val="-3"/>
        </w:rPr>
        <w:t xml:space="preserve"> </w:t>
      </w:r>
      <w:r>
        <w:t>with value used to incentivize program participation are for participants of the Program only and cannot be paid to staff or volunteers. Providers must upload a breakdown and justification.</w:t>
      </w:r>
    </w:p>
    <w:p w14:paraId="3A228CB9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5"/>
        </w:tabs>
        <w:spacing w:before="32"/>
      </w:pPr>
      <w:r>
        <w:rPr>
          <w:b/>
        </w:rPr>
        <w:t>Other:</w:t>
      </w:r>
      <w:r>
        <w:rPr>
          <w:b/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allocation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cannot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placed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defined</w:t>
      </w:r>
      <w:r>
        <w:rPr>
          <w:spacing w:val="-5"/>
        </w:rPr>
        <w:t xml:space="preserve"> </w:t>
      </w:r>
      <w:r>
        <w:t>budget</w:t>
      </w:r>
      <w:r>
        <w:rPr>
          <w:spacing w:val="-2"/>
        </w:rPr>
        <w:t xml:space="preserve"> </w:t>
      </w:r>
      <w:r>
        <w:t>categories.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detailed</w:t>
      </w:r>
      <w:r>
        <w:rPr>
          <w:spacing w:val="-3"/>
        </w:rPr>
        <w:t xml:space="preserve"> </w:t>
      </w:r>
      <w:r>
        <w:t>explanation</w:t>
      </w:r>
      <w:r>
        <w:rPr>
          <w:spacing w:val="-5"/>
        </w:rPr>
        <w:t xml:space="preserve"> </w:t>
      </w:r>
      <w:r>
        <w:t>must</w:t>
      </w:r>
      <w:r>
        <w:rPr>
          <w:spacing w:val="3"/>
        </w:rPr>
        <w:t xml:space="preserve"> </w:t>
      </w:r>
      <w:r>
        <w:t>be</w:t>
      </w:r>
      <w:r>
        <w:rPr>
          <w:spacing w:val="-2"/>
        </w:rPr>
        <w:t xml:space="preserve"> provided.</w:t>
      </w:r>
    </w:p>
    <w:p w14:paraId="5A7D787C" w14:textId="66279BA7" w:rsidR="00C84C59" w:rsidRDefault="00924CCA">
      <w:pPr>
        <w:pStyle w:val="ListParagraph"/>
        <w:numPr>
          <w:ilvl w:val="0"/>
          <w:numId w:val="2"/>
        </w:numPr>
        <w:tabs>
          <w:tab w:val="left" w:pos="458"/>
        </w:tabs>
        <w:spacing w:before="18" w:line="230" w:lineRule="auto"/>
        <w:ind w:left="458" w:right="678"/>
      </w:pPr>
      <w:r>
        <w:rPr>
          <w:b/>
        </w:rPr>
        <w:t>OTPS</w:t>
      </w:r>
      <w:r>
        <w:rPr>
          <w:b/>
          <w:spacing w:val="-9"/>
        </w:rPr>
        <w:t xml:space="preserve"> </w:t>
      </w:r>
      <w:r>
        <w:rPr>
          <w:b/>
        </w:rPr>
        <w:t>Contracted</w:t>
      </w:r>
      <w:r>
        <w:rPr>
          <w:b/>
          <w:spacing w:val="-8"/>
        </w:rPr>
        <w:t xml:space="preserve"> </w:t>
      </w:r>
      <w:r>
        <w:rPr>
          <w:b/>
        </w:rPr>
        <w:t>Services:</w:t>
      </w:r>
      <w:r>
        <w:rPr>
          <w:b/>
          <w:spacing w:val="-4"/>
        </w:rPr>
        <w:t xml:space="preserve"> </w:t>
      </w:r>
      <w:r>
        <w:rPr>
          <w:b/>
        </w:rPr>
        <w:t>Subcontractors</w:t>
      </w:r>
      <w:r>
        <w:rPr>
          <w:b/>
          <w:spacing w:val="-9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corporations,</w:t>
      </w:r>
      <w:r>
        <w:rPr>
          <w:spacing w:val="-4"/>
        </w:rPr>
        <w:t xml:space="preserve"> </w:t>
      </w:r>
      <w:r>
        <w:t>nonprofit</w:t>
      </w:r>
      <w:r>
        <w:rPr>
          <w:spacing w:val="-4"/>
        </w:rPr>
        <w:t xml:space="preserve"> </w:t>
      </w:r>
      <w:r>
        <w:t>organizations,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individuals.</w:t>
      </w:r>
      <w:r>
        <w:rPr>
          <w:spacing w:val="-11"/>
        </w:rPr>
        <w:t xml:space="preserve"> </w:t>
      </w:r>
      <w:r>
        <w:t xml:space="preserve">A subcontractor agreement is required for every subcontractor listed. </w:t>
      </w:r>
    </w:p>
    <w:p w14:paraId="1A8420BD" w14:textId="77777777" w:rsidR="00C84C59" w:rsidRDefault="00924CCA" w:rsidP="00070CC2">
      <w:pPr>
        <w:pStyle w:val="ListParagraph"/>
        <w:numPr>
          <w:ilvl w:val="1"/>
          <w:numId w:val="2"/>
        </w:numPr>
        <w:ind w:left="1260" w:right="349"/>
        <w:rPr>
          <w:rFonts w:ascii="Symbol" w:hAnsi="Symbol"/>
        </w:rPr>
      </w:pPr>
      <w:r>
        <w:rPr>
          <w:b/>
        </w:rPr>
        <w:t>Subcontractor</w:t>
      </w:r>
      <w:r>
        <w:rPr>
          <w:b/>
          <w:spacing w:val="-7"/>
        </w:rPr>
        <w:t xml:space="preserve"> </w:t>
      </w:r>
      <w:r>
        <w:rPr>
          <w:b/>
        </w:rPr>
        <w:t>Agreement</w:t>
      </w:r>
      <w:r>
        <w:rPr>
          <w:b/>
          <w:spacing w:val="-14"/>
        </w:rPr>
        <w:t xml:space="preserve"> </w:t>
      </w:r>
      <w:r>
        <w:rPr>
          <w:b/>
        </w:rPr>
        <w:t>Modification</w:t>
      </w:r>
      <w:r>
        <w:rPr>
          <w:b/>
          <w:spacing w:val="-10"/>
        </w:rPr>
        <w:t xml:space="preserve"> </w:t>
      </w:r>
      <w:r>
        <w:rPr>
          <w:b/>
        </w:rPr>
        <w:t>Form</w:t>
      </w:r>
      <w:r>
        <w:rPr>
          <w:b/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required</w:t>
      </w:r>
      <w:r>
        <w:rPr>
          <w:spacing w:val="-7"/>
        </w:rPr>
        <w:t xml:space="preserve"> </w:t>
      </w:r>
      <w:r>
        <w:t>when</w:t>
      </w:r>
      <w:r>
        <w:rPr>
          <w:spacing w:val="-1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CBO</w:t>
      </w:r>
      <w:r>
        <w:rPr>
          <w:spacing w:val="-12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adjusting</w:t>
      </w:r>
      <w:r>
        <w:rPr>
          <w:spacing w:val="-8"/>
        </w:rPr>
        <w:t xml:space="preserve"> </w:t>
      </w:r>
      <w:r>
        <w:t>amount</w:t>
      </w:r>
      <w:r>
        <w:rPr>
          <w:spacing w:val="-9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 subcontractor listed on the approved budget.</w:t>
      </w:r>
    </w:p>
    <w:p w14:paraId="69858153" w14:textId="77777777" w:rsidR="00C84C59" w:rsidRDefault="00924CCA">
      <w:pPr>
        <w:pStyle w:val="ListParagraph"/>
        <w:numPr>
          <w:ilvl w:val="0"/>
          <w:numId w:val="2"/>
        </w:numPr>
        <w:tabs>
          <w:tab w:val="left" w:pos="457"/>
        </w:tabs>
        <w:spacing w:line="292" w:lineRule="exact"/>
        <w:ind w:left="457" w:hanging="357"/>
        <w:jc w:val="both"/>
      </w:pPr>
      <w:r>
        <w:rPr>
          <w:b/>
        </w:rPr>
        <w:t>Personnel</w:t>
      </w:r>
      <w:r>
        <w:rPr>
          <w:b/>
          <w:spacing w:val="-11"/>
        </w:rPr>
        <w:t xml:space="preserve"> </w:t>
      </w:r>
      <w:r>
        <w:rPr>
          <w:b/>
        </w:rPr>
        <w:t>Services</w:t>
      </w:r>
      <w:r>
        <w:t>:</w:t>
      </w:r>
      <w:r>
        <w:rPr>
          <w:spacing w:val="-9"/>
        </w:rPr>
        <w:t xml:space="preserve"> </w:t>
      </w:r>
      <w:r>
        <w:rPr>
          <w:b/>
        </w:rPr>
        <w:t>Fringe</w:t>
      </w:r>
      <w:r>
        <w:rPr>
          <w:b/>
          <w:spacing w:val="-11"/>
        </w:rPr>
        <w:t xml:space="preserve"> </w:t>
      </w:r>
      <w:proofErr w:type="gramStart"/>
      <w:r>
        <w:rPr>
          <w:b/>
        </w:rPr>
        <w:t>Benefits</w:t>
      </w:r>
      <w:r>
        <w:rPr>
          <w:b/>
          <w:spacing w:val="-10"/>
        </w:rPr>
        <w:t xml:space="preserve"> </w:t>
      </w:r>
      <w:r>
        <w:t>amount</w:t>
      </w:r>
      <w:proofErr w:type="gramEnd"/>
      <w:r>
        <w:rPr>
          <w:spacing w:val="-9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listed</w:t>
      </w:r>
      <w:r>
        <w:rPr>
          <w:spacing w:val="-10"/>
        </w:rPr>
        <w:t xml:space="preserve"> </w:t>
      </w:r>
      <w:r>
        <w:t>if</w:t>
      </w:r>
      <w:r>
        <w:rPr>
          <w:spacing w:val="-8"/>
        </w:rPr>
        <w:t xml:space="preserve"> </w:t>
      </w:r>
      <w:proofErr w:type="gramStart"/>
      <w:r>
        <w:t>a</w:t>
      </w:r>
      <w:r>
        <w:rPr>
          <w:spacing w:val="-8"/>
        </w:rPr>
        <w:t xml:space="preserve"> </w:t>
      </w:r>
      <w:r>
        <w:t>CBO</w:t>
      </w:r>
      <w:proofErr w:type="gramEnd"/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allocating</w:t>
      </w:r>
      <w:r>
        <w:rPr>
          <w:spacing w:val="-11"/>
        </w:rPr>
        <w:t xml:space="preserve"> </w:t>
      </w:r>
      <w:r>
        <w:t>funds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2"/>
        </w:rPr>
        <w:t>salaries.</w:t>
      </w:r>
    </w:p>
    <w:p w14:paraId="41BF33E1" w14:textId="77777777" w:rsidR="00C84C59" w:rsidRDefault="00924CCA" w:rsidP="00070CC2">
      <w:pPr>
        <w:pStyle w:val="ListParagraph"/>
        <w:numPr>
          <w:ilvl w:val="1"/>
          <w:numId w:val="2"/>
        </w:numPr>
        <w:spacing w:before="2" w:line="237" w:lineRule="auto"/>
        <w:ind w:left="1260" w:right="42"/>
        <w:jc w:val="both"/>
        <w:rPr>
          <w:rFonts w:ascii="Symbol" w:hAnsi="Symbol"/>
        </w:rPr>
      </w:pPr>
      <w:r>
        <w:rPr>
          <w:b/>
        </w:rPr>
        <w:t>Fringe</w:t>
      </w:r>
      <w:r>
        <w:rPr>
          <w:b/>
          <w:spacing w:val="-14"/>
        </w:rPr>
        <w:t xml:space="preserve"> </w:t>
      </w:r>
      <w:r>
        <w:rPr>
          <w:b/>
        </w:rPr>
        <w:t>Benefits</w:t>
      </w:r>
      <w:r>
        <w:rPr>
          <w:b/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minimum</w:t>
      </w:r>
      <w:r>
        <w:rPr>
          <w:spacing w:val="-13"/>
        </w:rPr>
        <w:t xml:space="preserve"> </w:t>
      </w:r>
      <w:r>
        <w:t>rate</w:t>
      </w:r>
      <w:r>
        <w:rPr>
          <w:spacing w:val="-14"/>
        </w:rPr>
        <w:t xml:space="preserve"> </w:t>
      </w:r>
      <w:r>
        <w:t>8.25%</w:t>
      </w:r>
      <w:r>
        <w:rPr>
          <w:spacing w:val="-14"/>
        </w:rPr>
        <w:t xml:space="preserve"> </w:t>
      </w:r>
      <w:r>
        <w:t>(7.65%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cover</w:t>
      </w:r>
      <w:r>
        <w:rPr>
          <w:spacing w:val="-14"/>
        </w:rPr>
        <w:t xml:space="preserve"> </w:t>
      </w:r>
      <w:r>
        <w:t>FICA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.60%</w:t>
      </w:r>
      <w:r>
        <w:rPr>
          <w:spacing w:val="-13"/>
        </w:rPr>
        <w:t xml:space="preserve"> </w:t>
      </w:r>
      <w:r>
        <w:t>MTA</w:t>
      </w:r>
      <w:r>
        <w:rPr>
          <w:spacing w:val="-14"/>
        </w:rPr>
        <w:t xml:space="preserve"> </w:t>
      </w:r>
      <w:r>
        <w:t>tax)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maximum rate</w:t>
      </w:r>
      <w:r>
        <w:rPr>
          <w:spacing w:val="-14"/>
        </w:rPr>
        <w:t xml:space="preserve"> </w:t>
      </w:r>
      <w:r>
        <w:t>35%of</w:t>
      </w:r>
      <w:r>
        <w:rPr>
          <w:spacing w:val="-10"/>
        </w:rPr>
        <w:t xml:space="preserve"> </w:t>
      </w:r>
      <w:r>
        <w:t>Salaries</w:t>
      </w:r>
      <w:r>
        <w:rPr>
          <w:spacing w:val="-12"/>
        </w:rPr>
        <w:t xml:space="preserve"> </w:t>
      </w:r>
      <w:r>
        <w:t>(may</w:t>
      </w:r>
      <w:r>
        <w:rPr>
          <w:spacing w:val="-13"/>
        </w:rPr>
        <w:t xml:space="preserve"> </w:t>
      </w:r>
      <w:r>
        <w:t>include</w:t>
      </w:r>
      <w:r>
        <w:rPr>
          <w:spacing w:val="-14"/>
        </w:rPr>
        <w:t xml:space="preserve"> </w:t>
      </w:r>
      <w:r>
        <w:t>Worker’s</w:t>
      </w:r>
      <w:r>
        <w:rPr>
          <w:spacing w:val="-13"/>
        </w:rPr>
        <w:t xml:space="preserve"> </w:t>
      </w:r>
      <w:r>
        <w:t>Compensation,</w:t>
      </w:r>
      <w:r>
        <w:rPr>
          <w:spacing w:val="-11"/>
        </w:rPr>
        <w:t xml:space="preserve"> </w:t>
      </w:r>
      <w:r>
        <w:t>Disability,</w:t>
      </w:r>
      <w:r>
        <w:rPr>
          <w:spacing w:val="-13"/>
        </w:rPr>
        <w:t xml:space="preserve"> </w:t>
      </w:r>
      <w:r>
        <w:t>Unemployment</w:t>
      </w:r>
      <w:r>
        <w:rPr>
          <w:spacing w:val="-12"/>
        </w:rPr>
        <w:t xml:space="preserve"> </w:t>
      </w:r>
      <w:r>
        <w:t>Insurance, Medical, Life &amp; Pension Benefits)</w:t>
      </w:r>
    </w:p>
    <w:p w14:paraId="5F3619B3" w14:textId="77777777" w:rsidR="00C84C59" w:rsidRDefault="00924CCA" w:rsidP="00070CC2">
      <w:pPr>
        <w:pStyle w:val="ListParagraph"/>
        <w:numPr>
          <w:ilvl w:val="1"/>
          <w:numId w:val="2"/>
        </w:numPr>
        <w:spacing w:before="4"/>
        <w:ind w:left="1260" w:right="438"/>
        <w:rPr>
          <w:rFonts w:ascii="Symbol" w:hAnsi="Symbol"/>
        </w:rPr>
      </w:pPr>
      <w:r>
        <w:rPr>
          <w:b/>
        </w:rPr>
        <w:t>If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CBO</w:t>
      </w:r>
      <w:r>
        <w:rPr>
          <w:b/>
          <w:spacing w:val="-8"/>
        </w:rPr>
        <w:t xml:space="preserve"> </w:t>
      </w:r>
      <w:r>
        <w:rPr>
          <w:b/>
        </w:rPr>
        <w:t>is</w:t>
      </w:r>
      <w:r>
        <w:rPr>
          <w:b/>
          <w:spacing w:val="-6"/>
        </w:rPr>
        <w:t xml:space="preserve"> </w:t>
      </w:r>
      <w:r>
        <w:rPr>
          <w:b/>
        </w:rPr>
        <w:t>utilizing</w:t>
      </w:r>
      <w:r>
        <w:rPr>
          <w:b/>
          <w:spacing w:val="-9"/>
        </w:rPr>
        <w:t xml:space="preserve"> </w:t>
      </w:r>
      <w:r>
        <w:rPr>
          <w:b/>
        </w:rPr>
        <w:t>the</w:t>
      </w:r>
      <w:r>
        <w:rPr>
          <w:b/>
          <w:spacing w:val="-7"/>
        </w:rPr>
        <w:t xml:space="preserve"> </w:t>
      </w:r>
      <w:r>
        <w:rPr>
          <w:b/>
        </w:rPr>
        <w:t>services</w:t>
      </w:r>
      <w:r>
        <w:rPr>
          <w:b/>
          <w:spacing w:val="-8"/>
        </w:rPr>
        <w:t xml:space="preserve"> </w:t>
      </w:r>
      <w:r>
        <w:rPr>
          <w:b/>
        </w:rPr>
        <w:t>of</w:t>
      </w:r>
      <w:r>
        <w:rPr>
          <w:b/>
          <w:spacing w:val="-9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Fiscal</w:t>
      </w:r>
      <w:r>
        <w:rPr>
          <w:b/>
          <w:spacing w:val="-5"/>
        </w:rPr>
        <w:t xml:space="preserve"> </w:t>
      </w:r>
      <w:r>
        <w:rPr>
          <w:b/>
        </w:rPr>
        <w:t>Agent</w:t>
      </w:r>
      <w:r>
        <w:rPr>
          <w:b/>
          <w:spacing w:val="-13"/>
        </w:rPr>
        <w:t xml:space="preserve"> </w:t>
      </w:r>
      <w:r>
        <w:rPr>
          <w:b/>
        </w:rPr>
        <w:t>(YMS)</w:t>
      </w:r>
      <w:r>
        <w:t>,</w:t>
      </w:r>
      <w:r>
        <w:rPr>
          <w:spacing w:val="-7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responsible</w:t>
      </w:r>
      <w:r>
        <w:rPr>
          <w:spacing w:val="-8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CBOs accounting, the minimum Fringe Benefit Rate of 13.25% of salaries must be allocated.</w:t>
      </w:r>
    </w:p>
    <w:p w14:paraId="3984D580" w14:textId="77777777" w:rsidR="00C84C59" w:rsidRDefault="00924CCA" w:rsidP="00070CC2">
      <w:pPr>
        <w:pStyle w:val="ListParagraph"/>
        <w:numPr>
          <w:ilvl w:val="1"/>
          <w:numId w:val="2"/>
        </w:numPr>
        <w:ind w:left="1260" w:right="109"/>
        <w:rPr>
          <w:rFonts w:ascii="Symbol" w:hAnsi="Symbol"/>
        </w:rPr>
      </w:pPr>
      <w:r>
        <w:rPr>
          <w:b/>
        </w:rPr>
        <w:t>If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CBO</w:t>
      </w:r>
      <w:r>
        <w:rPr>
          <w:b/>
          <w:spacing w:val="-8"/>
        </w:rPr>
        <w:t xml:space="preserve"> </w:t>
      </w:r>
      <w:r>
        <w:rPr>
          <w:b/>
        </w:rPr>
        <w:t>is</w:t>
      </w:r>
      <w:r>
        <w:rPr>
          <w:b/>
          <w:spacing w:val="-6"/>
        </w:rPr>
        <w:t xml:space="preserve"> </w:t>
      </w:r>
      <w:r>
        <w:rPr>
          <w:b/>
        </w:rPr>
        <w:t>not</w:t>
      </w:r>
      <w:r>
        <w:rPr>
          <w:b/>
          <w:spacing w:val="-9"/>
        </w:rPr>
        <w:t xml:space="preserve"> </w:t>
      </w:r>
      <w:r>
        <w:rPr>
          <w:b/>
        </w:rPr>
        <w:t>allocating</w:t>
      </w:r>
      <w:r>
        <w:rPr>
          <w:b/>
          <w:spacing w:val="-10"/>
        </w:rPr>
        <w:t xml:space="preserve"> </w:t>
      </w:r>
      <w:r>
        <w:rPr>
          <w:b/>
        </w:rPr>
        <w:t>funds</w:t>
      </w:r>
      <w:r>
        <w:rPr>
          <w:b/>
          <w:spacing w:val="-9"/>
        </w:rPr>
        <w:t xml:space="preserve"> </w:t>
      </w:r>
      <w:r>
        <w:rPr>
          <w:b/>
        </w:rPr>
        <w:t>for</w:t>
      </w:r>
      <w:r>
        <w:rPr>
          <w:b/>
          <w:spacing w:val="-6"/>
        </w:rPr>
        <w:t xml:space="preserve"> </w:t>
      </w:r>
      <w:r>
        <w:rPr>
          <w:b/>
        </w:rPr>
        <w:t>Fringe</w:t>
      </w:r>
      <w:r>
        <w:rPr>
          <w:b/>
          <w:spacing w:val="-4"/>
        </w:rPr>
        <w:t xml:space="preserve"> </w:t>
      </w:r>
      <w:r>
        <w:rPr>
          <w:b/>
        </w:rPr>
        <w:t>Benefits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stating</w:t>
      </w:r>
      <w:r>
        <w:rPr>
          <w:spacing w:val="-10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CBO</w:t>
      </w:r>
      <w:r>
        <w:rPr>
          <w:spacing w:val="-10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take</w:t>
      </w:r>
      <w:r>
        <w:rPr>
          <w:spacing w:val="-9"/>
        </w:rPr>
        <w:t xml:space="preserve"> </w:t>
      </w:r>
      <w:r>
        <w:t>the responsibility for paying Fringe Benefits must be included with the budget.</w:t>
      </w:r>
    </w:p>
    <w:p w14:paraId="37FF5170" w14:textId="77777777" w:rsidR="00C84C59" w:rsidRDefault="00924CCA">
      <w:pPr>
        <w:pStyle w:val="ListParagraph"/>
        <w:numPr>
          <w:ilvl w:val="0"/>
          <w:numId w:val="2"/>
        </w:numPr>
        <w:tabs>
          <w:tab w:val="left" w:pos="458"/>
        </w:tabs>
        <w:spacing w:line="284" w:lineRule="exact"/>
        <w:ind w:left="458" w:hanging="358"/>
      </w:pPr>
      <w:r>
        <w:rPr>
          <w:b/>
        </w:rPr>
        <w:t>Professional</w:t>
      </w:r>
      <w:r>
        <w:rPr>
          <w:b/>
          <w:spacing w:val="-8"/>
        </w:rPr>
        <w:t xml:space="preserve"> </w:t>
      </w:r>
      <w:r>
        <w:rPr>
          <w:b/>
        </w:rPr>
        <w:t>Services:</w:t>
      </w:r>
      <w:r>
        <w:rPr>
          <w:b/>
          <w:spacing w:val="-5"/>
        </w:rPr>
        <w:t xml:space="preserve"> </w:t>
      </w:r>
      <w:r>
        <w:t>Allocations</w:t>
      </w:r>
      <w:r>
        <w:rPr>
          <w:spacing w:val="-1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AmeriCorps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City</w:t>
      </w:r>
      <w:r>
        <w:rPr>
          <w:spacing w:val="-9"/>
        </w:rPr>
        <w:t xml:space="preserve"> </w:t>
      </w:r>
      <w:r>
        <w:t>Year</w:t>
      </w:r>
      <w:r>
        <w:rPr>
          <w:spacing w:val="-9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budgeted</w:t>
      </w:r>
      <w:r>
        <w:rPr>
          <w:spacing w:val="-7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rPr>
          <w:spacing w:val="-2"/>
        </w:rPr>
        <w:t>category.</w:t>
      </w:r>
    </w:p>
    <w:p w14:paraId="58E40988" w14:textId="77777777" w:rsidR="00C84C59" w:rsidRDefault="00924CCA">
      <w:pPr>
        <w:pStyle w:val="ListParagraph"/>
        <w:numPr>
          <w:ilvl w:val="0"/>
          <w:numId w:val="2"/>
        </w:numPr>
        <w:tabs>
          <w:tab w:val="left" w:pos="460"/>
        </w:tabs>
        <w:spacing w:before="11" w:line="230" w:lineRule="auto"/>
        <w:ind w:left="460" w:right="1515"/>
      </w:pPr>
      <w:r>
        <w:rPr>
          <w:b/>
        </w:rPr>
        <w:t>Rent:</w:t>
      </w:r>
      <w:r>
        <w:rPr>
          <w:b/>
          <w:spacing w:val="-13"/>
        </w:rPr>
        <w:t xml:space="preserve"> </w:t>
      </w:r>
      <w:r>
        <w:t>Space</w:t>
      </w:r>
      <w:r>
        <w:rPr>
          <w:spacing w:val="-6"/>
        </w:rPr>
        <w:t xml:space="preserve"> </w:t>
      </w:r>
      <w:r>
        <w:t>costs</w:t>
      </w:r>
      <w:r>
        <w:rPr>
          <w:spacing w:val="-9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expenses</w:t>
      </w:r>
      <w:r>
        <w:rPr>
          <w:spacing w:val="-4"/>
        </w:rPr>
        <w:t xml:space="preserve"> </w:t>
      </w:r>
      <w:r>
        <w:t>associated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paying</w:t>
      </w:r>
      <w:r>
        <w:rPr>
          <w:spacing w:val="-9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space</w:t>
      </w:r>
      <w:r>
        <w:rPr>
          <w:spacing w:val="-6"/>
        </w:rPr>
        <w:t xml:space="preserve"> </w:t>
      </w:r>
      <w:r>
        <w:t>necessary</w:t>
      </w:r>
      <w:r>
        <w:rPr>
          <w:spacing w:val="-9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operation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 xml:space="preserve">a </w:t>
      </w:r>
      <w:r>
        <w:rPr>
          <w:spacing w:val="-2"/>
        </w:rPr>
        <w:t>Program.</w:t>
      </w:r>
    </w:p>
    <w:p w14:paraId="3F4E8A10" w14:textId="77777777" w:rsidR="00C84C59" w:rsidRDefault="00924CCA">
      <w:pPr>
        <w:pStyle w:val="ListParagraph"/>
        <w:numPr>
          <w:ilvl w:val="1"/>
          <w:numId w:val="2"/>
        </w:numPr>
        <w:tabs>
          <w:tab w:val="left" w:pos="1419"/>
        </w:tabs>
        <w:spacing w:before="8" w:line="232" w:lineRule="auto"/>
        <w:ind w:left="1178" w:right="304" w:firstLine="0"/>
        <w:rPr>
          <w:rFonts w:ascii="Symbol" w:hAnsi="Symbol"/>
          <w:sz w:val="24"/>
        </w:rPr>
      </w:pPr>
      <w:r>
        <w:t>CBO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Space</w:t>
      </w:r>
      <w:r>
        <w:rPr>
          <w:spacing w:val="-5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Allocation</w:t>
      </w:r>
      <w:r>
        <w:rPr>
          <w:spacing w:val="-5"/>
        </w:rPr>
        <w:t xml:space="preserve"> </w:t>
      </w:r>
      <w:r>
        <w:t>(SCA)</w:t>
      </w:r>
      <w:r>
        <w:rPr>
          <w:spacing w:val="-3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outlines</w:t>
      </w:r>
      <w:r>
        <w:rPr>
          <w:spacing w:val="-3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calculated</w:t>
      </w:r>
      <w:r>
        <w:rPr>
          <w:spacing w:val="-4"/>
        </w:rPr>
        <w:t xml:space="preserve"> </w:t>
      </w:r>
      <w:r>
        <w:t>based on square ft usage, floor plan, a copy of a current Lease/DOE Permit and SCA attestation.</w:t>
      </w:r>
      <w:r>
        <w:rPr>
          <w:spacing w:val="40"/>
        </w:rPr>
        <w:t xml:space="preserve"> </w:t>
      </w:r>
      <w:r>
        <w:t>If a CBO is paying mortgage, they must submit a copy of the Mortgage Statement. CBOs can charge for building maintenance and must attach a breakdown of maintenance fees &amp; complete a Space Rental Form.</w:t>
      </w:r>
    </w:p>
    <w:p w14:paraId="32DF724F" w14:textId="77777777" w:rsidR="00070CC2" w:rsidRDefault="00070CC2" w:rsidP="00070CC2">
      <w:pPr>
        <w:pStyle w:val="ListParagraph"/>
        <w:numPr>
          <w:ilvl w:val="0"/>
          <w:numId w:val="2"/>
        </w:numPr>
        <w:tabs>
          <w:tab w:val="left" w:pos="458"/>
        </w:tabs>
        <w:spacing w:before="97" w:line="232" w:lineRule="auto"/>
        <w:ind w:left="458" w:right="337"/>
      </w:pPr>
      <w:r>
        <w:rPr>
          <w:b/>
        </w:rPr>
        <w:t>Salaried</w:t>
      </w:r>
      <w:r>
        <w:rPr>
          <w:b/>
          <w:spacing w:val="-4"/>
        </w:rPr>
        <w:t xml:space="preserve"> </w:t>
      </w:r>
      <w:r>
        <w:rPr>
          <w:b/>
        </w:rPr>
        <w:t>Employees:</w:t>
      </w:r>
      <w:r>
        <w:rPr>
          <w:b/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Salary</w:t>
      </w:r>
      <w:r>
        <w:rPr>
          <w:spacing w:val="-9"/>
        </w:rPr>
        <w:t xml:space="preserve"> </w:t>
      </w:r>
      <w:r>
        <w:t>must</w:t>
      </w:r>
      <w:r>
        <w:rPr>
          <w:spacing w:val="-8"/>
        </w:rPr>
        <w:t xml:space="preserve"> </w:t>
      </w:r>
      <w:r>
        <w:t>reflect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staff</w:t>
      </w:r>
      <w:r>
        <w:rPr>
          <w:spacing w:val="-8"/>
        </w:rPr>
        <w:t xml:space="preserve"> </w:t>
      </w:r>
      <w:r>
        <w:t>member’s</w:t>
      </w:r>
      <w:r>
        <w:rPr>
          <w:spacing w:val="-6"/>
        </w:rPr>
        <w:t xml:space="preserve"> </w:t>
      </w:r>
      <w:r>
        <w:t>total</w:t>
      </w:r>
      <w:r>
        <w:rPr>
          <w:spacing w:val="-6"/>
        </w:rPr>
        <w:t xml:space="preserve"> </w:t>
      </w:r>
      <w:r>
        <w:t>yearly</w:t>
      </w:r>
      <w:r>
        <w:rPr>
          <w:spacing w:val="-9"/>
        </w:rPr>
        <w:t xml:space="preserve"> </w:t>
      </w:r>
      <w:r>
        <w:t>earnings,</w:t>
      </w:r>
      <w:r>
        <w:rPr>
          <w:spacing w:val="-5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just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 xml:space="preserve">portion that’s allocated to the contract. The </w:t>
      </w:r>
      <w:r>
        <w:rPr>
          <w:i/>
        </w:rPr>
        <w:t xml:space="preserve">Personnel Services Allocation Form </w:t>
      </w:r>
      <w:r>
        <w:t xml:space="preserve">must be uploaded to ensure budget </w:t>
      </w:r>
      <w:r>
        <w:rPr>
          <w:spacing w:val="-2"/>
        </w:rPr>
        <w:t>approval.</w:t>
      </w:r>
    </w:p>
    <w:p w14:paraId="20DDD41C" w14:textId="77777777" w:rsidR="00070CC2" w:rsidRDefault="00070CC2" w:rsidP="00070CC2">
      <w:pPr>
        <w:pStyle w:val="ListParagraph"/>
        <w:numPr>
          <w:ilvl w:val="0"/>
          <w:numId w:val="2"/>
        </w:numPr>
        <w:tabs>
          <w:tab w:val="left" w:pos="460"/>
        </w:tabs>
        <w:spacing w:before="9" w:line="228" w:lineRule="auto"/>
        <w:ind w:left="460" w:right="1052"/>
      </w:pPr>
      <w:r>
        <w:rPr>
          <w:b/>
        </w:rPr>
        <w:t>Transportation:</w:t>
      </w:r>
      <w:r>
        <w:rPr>
          <w:b/>
          <w:spacing w:val="-7"/>
        </w:rPr>
        <w:t xml:space="preserve"> </w:t>
      </w:r>
      <w:r>
        <w:t>Transportation</w:t>
      </w:r>
      <w:r>
        <w:rPr>
          <w:spacing w:val="-5"/>
        </w:rPr>
        <w:t xml:space="preserve"> </w:t>
      </w:r>
      <w:r>
        <w:t>costs</w:t>
      </w:r>
      <w:r>
        <w:rPr>
          <w:spacing w:val="-7"/>
        </w:rPr>
        <w:t xml:space="preserve"> </w:t>
      </w:r>
      <w:r>
        <w:t>refer</w:t>
      </w:r>
      <w:r>
        <w:rPr>
          <w:spacing w:val="-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costs</w:t>
      </w:r>
      <w:r>
        <w:rPr>
          <w:spacing w:val="-7"/>
        </w:rPr>
        <w:t xml:space="preserve"> </w:t>
      </w:r>
      <w:r>
        <w:t>incurred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travel</w:t>
      </w:r>
      <w:r>
        <w:rPr>
          <w:spacing w:val="-2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employees</w:t>
      </w:r>
      <w:r>
        <w:rPr>
          <w:spacing w:val="-7"/>
        </w:rPr>
        <w:t xml:space="preserve"> </w:t>
      </w:r>
      <w:r>
        <w:t>conducting official business related to the DYCD contract.</w:t>
      </w:r>
    </w:p>
    <w:p w14:paraId="3A80C7D5" w14:textId="77777777" w:rsidR="00070CC2" w:rsidRDefault="00070CC2" w:rsidP="00070CC2">
      <w:pPr>
        <w:pStyle w:val="ListParagraph"/>
        <w:numPr>
          <w:ilvl w:val="0"/>
          <w:numId w:val="2"/>
        </w:numPr>
        <w:tabs>
          <w:tab w:val="left" w:pos="458"/>
        </w:tabs>
        <w:spacing w:line="281" w:lineRule="exact"/>
        <w:ind w:left="458" w:hanging="358"/>
        <w:rPr>
          <w:i/>
        </w:rPr>
      </w:pPr>
      <w:r>
        <w:rPr>
          <w:b/>
        </w:rPr>
        <w:t>Unallocated</w:t>
      </w:r>
      <w:r>
        <w:rPr>
          <w:b/>
          <w:spacing w:val="-14"/>
        </w:rPr>
        <w:t xml:space="preserve"> </w:t>
      </w:r>
      <w:r>
        <w:rPr>
          <w:b/>
        </w:rPr>
        <w:t>Funds:</w:t>
      </w:r>
      <w:r>
        <w:rPr>
          <w:b/>
          <w:spacing w:val="-5"/>
        </w:rPr>
        <w:t xml:space="preserve"> </w:t>
      </w:r>
      <w:r>
        <w:t>Providers</w:t>
      </w:r>
      <w:r>
        <w:rPr>
          <w:spacing w:val="-8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these</w:t>
      </w:r>
      <w:r>
        <w:rPr>
          <w:spacing w:val="-9"/>
        </w:rPr>
        <w:t xml:space="preserve"> </w:t>
      </w:r>
      <w:r>
        <w:t>funds;</w:t>
      </w:r>
      <w:r>
        <w:rPr>
          <w:spacing w:val="-8"/>
        </w:rPr>
        <w:t xml:space="preserve"> </w:t>
      </w:r>
      <w:r>
        <w:t>therefore,</w:t>
      </w:r>
      <w:r>
        <w:rPr>
          <w:spacing w:val="-7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should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not</w:t>
      </w:r>
      <w:r>
        <w:rPr>
          <w:b/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marked</w:t>
      </w:r>
      <w:r>
        <w:rPr>
          <w:spacing w:val="-7"/>
        </w:rPr>
        <w:t xml:space="preserve"> </w:t>
      </w:r>
      <w:r>
        <w:rPr>
          <w:spacing w:val="-2"/>
        </w:rPr>
        <w:t>invoiceable</w:t>
      </w:r>
      <w:r>
        <w:rPr>
          <w:i/>
          <w:spacing w:val="-2"/>
        </w:rPr>
        <w:t>.</w:t>
      </w:r>
    </w:p>
    <w:p w14:paraId="797F01C1" w14:textId="77777777" w:rsidR="00070CC2" w:rsidRPr="00070CC2" w:rsidRDefault="00070CC2" w:rsidP="00070CC2">
      <w:pPr>
        <w:pStyle w:val="ListParagraph"/>
        <w:numPr>
          <w:ilvl w:val="1"/>
          <w:numId w:val="2"/>
        </w:numPr>
        <w:tabs>
          <w:tab w:val="left" w:pos="1181"/>
        </w:tabs>
        <w:spacing w:before="9" w:line="232" w:lineRule="auto"/>
        <w:ind w:right="647"/>
        <w:rPr>
          <w:rFonts w:ascii="Symbol" w:hAnsi="Symbol"/>
          <w:sz w:val="24"/>
        </w:rPr>
      </w:pPr>
      <w:r>
        <w:t>The only categories allowed under Unallocated Funds are: Central Insurance Program (CIP), Van Maintenance,</w:t>
      </w:r>
      <w:r>
        <w:rPr>
          <w:spacing w:val="-9"/>
        </w:rPr>
        <w:t xml:space="preserve"> </w:t>
      </w:r>
      <w:r>
        <w:t>Vehicle</w:t>
      </w:r>
      <w:r>
        <w:rPr>
          <w:spacing w:val="-9"/>
        </w:rPr>
        <w:t xml:space="preserve"> </w:t>
      </w:r>
      <w:r>
        <w:t>Purchase</w:t>
      </w:r>
      <w:r>
        <w:rPr>
          <w:spacing w:val="-10"/>
        </w:rPr>
        <w:t xml:space="preserve"> </w:t>
      </w:r>
      <w:r>
        <w:t>(pending</w:t>
      </w:r>
      <w:r>
        <w:rPr>
          <w:spacing w:val="-11"/>
        </w:rPr>
        <w:t xml:space="preserve"> </w:t>
      </w:r>
      <w:r>
        <w:t>approval),</w:t>
      </w:r>
      <w:r>
        <w:rPr>
          <w:spacing w:val="-9"/>
        </w:rPr>
        <w:t xml:space="preserve"> </w:t>
      </w:r>
      <w:r>
        <w:t>Fiscal</w:t>
      </w:r>
      <w:r>
        <w:rPr>
          <w:spacing w:val="-10"/>
        </w:rPr>
        <w:t xml:space="preserve"> </w:t>
      </w:r>
      <w:r>
        <w:t>Agent</w:t>
      </w:r>
      <w:r>
        <w:rPr>
          <w:spacing w:val="-7"/>
        </w:rPr>
        <w:t xml:space="preserve"> </w:t>
      </w:r>
      <w:r>
        <w:t>Services,</w:t>
      </w:r>
      <w:r>
        <w:rPr>
          <w:spacing w:val="-9"/>
        </w:rPr>
        <w:t xml:space="preserve"> </w:t>
      </w:r>
      <w:r>
        <w:t>Subcontractor</w:t>
      </w:r>
      <w:r>
        <w:rPr>
          <w:spacing w:val="-5"/>
        </w:rPr>
        <w:t xml:space="preserve"> </w:t>
      </w:r>
      <w:r>
        <w:t>Agreements (pending approval), Rent (pending Lease agreement), Consultant (pending agreement), Allowance Amendment Funds for migrated contracts.</w:t>
      </w:r>
    </w:p>
    <w:p w14:paraId="349BA12C" w14:textId="77777777" w:rsidR="00070CC2" w:rsidRDefault="00070CC2" w:rsidP="00070CC2">
      <w:pPr>
        <w:pStyle w:val="ListParagraph"/>
        <w:numPr>
          <w:ilvl w:val="0"/>
          <w:numId w:val="2"/>
        </w:numPr>
        <w:tabs>
          <w:tab w:val="left" w:pos="559"/>
        </w:tabs>
        <w:spacing w:before="13" w:line="228" w:lineRule="auto"/>
        <w:ind w:right="731"/>
      </w:pPr>
      <w:r>
        <w:rPr>
          <w:b/>
        </w:rPr>
        <w:t>Utilities:</w:t>
      </w:r>
      <w:r>
        <w:rPr>
          <w:b/>
          <w:spacing w:val="-5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category</w:t>
      </w:r>
      <w:r>
        <w:rPr>
          <w:spacing w:val="-11"/>
        </w:rPr>
        <w:t xml:space="preserve"> </w:t>
      </w:r>
      <w:r>
        <w:t>includes</w:t>
      </w:r>
      <w:r>
        <w:rPr>
          <w:spacing w:val="-7"/>
        </w:rPr>
        <w:t xml:space="preserve"> </w:t>
      </w:r>
      <w:r>
        <w:t>costs</w:t>
      </w:r>
      <w:r>
        <w:rPr>
          <w:spacing w:val="-8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Telephone;</w:t>
      </w:r>
      <w:r>
        <w:rPr>
          <w:spacing w:val="-5"/>
        </w:rPr>
        <w:t xml:space="preserve"> </w:t>
      </w:r>
      <w:r>
        <w:t>Electric;</w:t>
      </w:r>
      <w:r>
        <w:rPr>
          <w:spacing w:val="-7"/>
        </w:rPr>
        <w:t xml:space="preserve"> </w:t>
      </w:r>
      <w:r>
        <w:t>Water/Sewer;</w:t>
      </w:r>
      <w:r>
        <w:rPr>
          <w:spacing w:val="-11"/>
        </w:rPr>
        <w:t xml:space="preserve"> </w:t>
      </w:r>
      <w:r>
        <w:t>Oil-Heating;</w:t>
      </w:r>
      <w:r>
        <w:rPr>
          <w:spacing w:val="-4"/>
        </w:rPr>
        <w:t xml:space="preserve"> </w:t>
      </w:r>
      <w:r>
        <w:t>Gas-Heating; Security Systems; Internet Connectivity; Mobile Phones; Bundled Communication.</w:t>
      </w:r>
    </w:p>
    <w:p w14:paraId="6A3371E2" w14:textId="2B35E380" w:rsidR="00C84C59" w:rsidRPr="00070CC2" w:rsidRDefault="00070CC2" w:rsidP="00070CC2">
      <w:pPr>
        <w:pStyle w:val="ListParagraph"/>
        <w:numPr>
          <w:ilvl w:val="0"/>
          <w:numId w:val="2"/>
        </w:numPr>
        <w:tabs>
          <w:tab w:val="left" w:pos="559"/>
          <w:tab w:val="left" w:pos="1181"/>
        </w:tabs>
        <w:spacing w:before="4" w:line="232" w:lineRule="auto"/>
        <w:ind w:right="647"/>
        <w:rPr>
          <w:sz w:val="17"/>
        </w:rPr>
      </w:pPr>
      <w:r w:rsidRPr="00070CC2">
        <w:rPr>
          <w:b/>
        </w:rPr>
        <w:t>Vendors:</w:t>
      </w:r>
      <w:r w:rsidRPr="00070CC2">
        <w:rPr>
          <w:b/>
          <w:spacing w:val="-10"/>
        </w:rPr>
        <w:t xml:space="preserve"> </w:t>
      </w:r>
      <w:r>
        <w:t>A</w:t>
      </w:r>
      <w:r w:rsidRPr="00070CC2">
        <w:rPr>
          <w:spacing w:val="-12"/>
        </w:rPr>
        <w:t xml:space="preserve"> </w:t>
      </w:r>
      <w:r>
        <w:t>vendor</w:t>
      </w:r>
      <w:r w:rsidRPr="00070CC2">
        <w:rPr>
          <w:spacing w:val="-6"/>
        </w:rPr>
        <w:t xml:space="preserve"> </w:t>
      </w:r>
      <w:r>
        <w:t>hired</w:t>
      </w:r>
      <w:r w:rsidRPr="00070CC2">
        <w:rPr>
          <w:spacing w:val="-8"/>
        </w:rPr>
        <w:t xml:space="preserve"> </w:t>
      </w:r>
      <w:r>
        <w:t>on</w:t>
      </w:r>
      <w:r w:rsidRPr="00070CC2">
        <w:rPr>
          <w:spacing w:val="-6"/>
        </w:rPr>
        <w:t xml:space="preserve"> </w:t>
      </w:r>
      <w:r>
        <w:t>a</w:t>
      </w:r>
      <w:r w:rsidRPr="00070CC2">
        <w:rPr>
          <w:spacing w:val="-8"/>
        </w:rPr>
        <w:t xml:space="preserve"> </w:t>
      </w:r>
      <w:r>
        <w:t>health</w:t>
      </w:r>
      <w:r w:rsidRPr="00070CC2">
        <w:rPr>
          <w:spacing w:val="-6"/>
        </w:rPr>
        <w:t xml:space="preserve"> </w:t>
      </w:r>
      <w:r>
        <w:t>and</w:t>
      </w:r>
      <w:r w:rsidRPr="00070CC2">
        <w:rPr>
          <w:spacing w:val="-11"/>
        </w:rPr>
        <w:t xml:space="preserve"> </w:t>
      </w:r>
      <w:r>
        <w:t>human</w:t>
      </w:r>
      <w:r w:rsidRPr="00070CC2">
        <w:rPr>
          <w:spacing w:val="-8"/>
        </w:rPr>
        <w:t xml:space="preserve"> </w:t>
      </w:r>
      <w:r>
        <w:t>service</w:t>
      </w:r>
      <w:r w:rsidRPr="00070CC2">
        <w:rPr>
          <w:spacing w:val="-7"/>
        </w:rPr>
        <w:t xml:space="preserve"> </w:t>
      </w:r>
      <w:r>
        <w:t>contract</w:t>
      </w:r>
      <w:r w:rsidRPr="00070CC2">
        <w:rPr>
          <w:spacing w:val="-7"/>
        </w:rPr>
        <w:t xml:space="preserve"> </w:t>
      </w:r>
      <w:r>
        <w:t>provides</w:t>
      </w:r>
      <w:r w:rsidRPr="00070CC2">
        <w:rPr>
          <w:spacing w:val="-8"/>
        </w:rPr>
        <w:t xml:space="preserve"> </w:t>
      </w:r>
      <w:r>
        <w:t>non-programmatic</w:t>
      </w:r>
      <w:r w:rsidRPr="00070CC2">
        <w:rPr>
          <w:spacing w:val="-9"/>
        </w:rPr>
        <w:t xml:space="preserve"> </w:t>
      </w:r>
      <w:r>
        <w:t>services</w:t>
      </w:r>
      <w:r w:rsidRPr="00070CC2">
        <w:rPr>
          <w:spacing w:val="-8"/>
        </w:rPr>
        <w:t xml:space="preserve"> </w:t>
      </w:r>
      <w:r>
        <w:t>or</w:t>
      </w:r>
      <w:r w:rsidRPr="00070CC2">
        <w:rPr>
          <w:spacing w:val="-5"/>
        </w:rPr>
        <w:t xml:space="preserve"> </w:t>
      </w:r>
      <w:r w:rsidRPr="00070CC2">
        <w:rPr>
          <w:spacing w:val="-2"/>
        </w:rPr>
        <w:t>goods.</w:t>
      </w:r>
    </w:p>
    <w:sectPr w:rsidR="00C84C59" w:rsidRPr="00070CC2" w:rsidSect="00070CC2">
      <w:headerReference w:type="default" r:id="rId9"/>
      <w:pgSz w:w="12240" w:h="15840"/>
      <w:pgMar w:top="630" w:right="720" w:bottom="280" w:left="720" w:header="3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DF2DE" w14:textId="77777777" w:rsidR="00E273FF" w:rsidRDefault="00E273FF">
      <w:r>
        <w:separator/>
      </w:r>
    </w:p>
  </w:endnote>
  <w:endnote w:type="continuationSeparator" w:id="0">
    <w:p w14:paraId="2D6B34B6" w14:textId="77777777" w:rsidR="00E273FF" w:rsidRDefault="00E27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F8A0C" w14:textId="77777777" w:rsidR="00E273FF" w:rsidRDefault="00E273FF">
      <w:r>
        <w:separator/>
      </w:r>
    </w:p>
  </w:footnote>
  <w:footnote w:type="continuationSeparator" w:id="0">
    <w:p w14:paraId="1CE62469" w14:textId="77777777" w:rsidR="00E273FF" w:rsidRDefault="00E27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0B4C9" w14:textId="77777777" w:rsidR="00C84C59" w:rsidRDefault="00924CCA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2D197A10" wp14:editId="456C6FEF">
              <wp:simplePos x="0" y="0"/>
              <wp:positionH relativeFrom="page">
                <wp:posOffset>1936750</wp:posOffset>
              </wp:positionH>
              <wp:positionV relativeFrom="page">
                <wp:posOffset>219682</wp:posOffset>
              </wp:positionV>
              <wp:extent cx="3886835" cy="2501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86835" cy="2501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0EFF89" w14:textId="0D8DD42E" w:rsidR="00C84C59" w:rsidRDefault="00924CCA">
                          <w:pPr>
                            <w:spacing w:before="5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FY</w:t>
                          </w:r>
                          <w:r>
                            <w:rPr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</w:rPr>
                            <w:t>202</w:t>
                          </w:r>
                          <w:r w:rsidR="00070CC2">
                            <w:rPr>
                              <w:sz w:val="32"/>
                            </w:rPr>
                            <w:t>7</w:t>
                          </w:r>
                          <w:r>
                            <w:rPr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</w:rPr>
                            <w:t>PASSPORT</w:t>
                          </w:r>
                          <w:r>
                            <w:rPr>
                              <w:spacing w:val="-1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</w:rPr>
                            <w:t>BUDGET</w:t>
                          </w:r>
                          <w:r>
                            <w:rPr>
                              <w:spacing w:val="-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2"/>
                            </w:rPr>
                            <w:t>REMINDERS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197A1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2.5pt;margin-top:17.3pt;width:306.05pt;height:19.7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" filled="f" stroked="f">
              <v:textbox inset="0,0,0,0">
                <w:txbxContent>
                  <w:p w14:paraId="6C0EFF89" w14:textId="0D8DD42E" w:rsidR="00C84C59" w:rsidRDefault="00924CCA">
                    <w:pPr>
                      <w:spacing w:before="5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FY</w:t>
                    </w:r>
                    <w:r>
                      <w:rPr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202</w:t>
                    </w:r>
                    <w:r w:rsidR="00070CC2">
                      <w:rPr>
                        <w:sz w:val="32"/>
                      </w:rPr>
                      <w:t>7</w:t>
                    </w:r>
                    <w:r>
                      <w:rPr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PASSPORT</w:t>
                    </w:r>
                    <w:r>
                      <w:rPr>
                        <w:spacing w:val="-10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BUDGET</w:t>
                    </w:r>
                    <w:r>
                      <w:rPr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spacing w:val="-2"/>
                        <w:sz w:val="32"/>
                      </w:rPr>
                      <w:t>REMINDERS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01514"/>
    <w:multiLevelType w:val="hybridMultilevel"/>
    <w:tmpl w:val="A826630E"/>
    <w:lvl w:ilvl="0" w:tplc="65F60400">
      <w:numFmt w:val="bullet"/>
      <w:lvlText w:val=""/>
      <w:lvlJc w:val="left"/>
      <w:pPr>
        <w:ind w:left="55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EC2BEF2"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 w:tplc="04184CE2">
      <w:numFmt w:val="bullet"/>
      <w:lvlText w:val="•"/>
      <w:lvlJc w:val="left"/>
      <w:pPr>
        <w:ind w:left="2608" w:hanging="361"/>
      </w:pPr>
      <w:rPr>
        <w:rFonts w:hint="default"/>
        <w:lang w:val="en-US" w:eastAsia="en-US" w:bidi="ar-SA"/>
      </w:rPr>
    </w:lvl>
    <w:lvl w:ilvl="3" w:tplc="C9DE0270">
      <w:numFmt w:val="bullet"/>
      <w:lvlText w:val="•"/>
      <w:lvlJc w:val="left"/>
      <w:pPr>
        <w:ind w:left="3632" w:hanging="361"/>
      </w:pPr>
      <w:rPr>
        <w:rFonts w:hint="default"/>
        <w:lang w:val="en-US" w:eastAsia="en-US" w:bidi="ar-SA"/>
      </w:rPr>
    </w:lvl>
    <w:lvl w:ilvl="4" w:tplc="CB724D24">
      <w:numFmt w:val="bullet"/>
      <w:lvlText w:val="•"/>
      <w:lvlJc w:val="left"/>
      <w:pPr>
        <w:ind w:left="4656" w:hanging="361"/>
      </w:pPr>
      <w:rPr>
        <w:rFonts w:hint="default"/>
        <w:lang w:val="en-US" w:eastAsia="en-US" w:bidi="ar-SA"/>
      </w:rPr>
    </w:lvl>
    <w:lvl w:ilvl="5" w:tplc="C8E6A6DC">
      <w:numFmt w:val="bullet"/>
      <w:lvlText w:val="•"/>
      <w:lvlJc w:val="left"/>
      <w:pPr>
        <w:ind w:left="5680" w:hanging="361"/>
      </w:pPr>
      <w:rPr>
        <w:rFonts w:hint="default"/>
        <w:lang w:val="en-US" w:eastAsia="en-US" w:bidi="ar-SA"/>
      </w:rPr>
    </w:lvl>
    <w:lvl w:ilvl="6" w:tplc="FA30C20A">
      <w:numFmt w:val="bullet"/>
      <w:lvlText w:val="•"/>
      <w:lvlJc w:val="left"/>
      <w:pPr>
        <w:ind w:left="6704" w:hanging="361"/>
      </w:pPr>
      <w:rPr>
        <w:rFonts w:hint="default"/>
        <w:lang w:val="en-US" w:eastAsia="en-US" w:bidi="ar-SA"/>
      </w:rPr>
    </w:lvl>
    <w:lvl w:ilvl="7" w:tplc="81BA39E6">
      <w:numFmt w:val="bullet"/>
      <w:lvlText w:val="•"/>
      <w:lvlJc w:val="left"/>
      <w:pPr>
        <w:ind w:left="7728" w:hanging="361"/>
      </w:pPr>
      <w:rPr>
        <w:rFonts w:hint="default"/>
        <w:lang w:val="en-US" w:eastAsia="en-US" w:bidi="ar-SA"/>
      </w:rPr>
    </w:lvl>
    <w:lvl w:ilvl="8" w:tplc="AABEBB4C">
      <w:numFmt w:val="bullet"/>
      <w:lvlText w:val="•"/>
      <w:lvlJc w:val="left"/>
      <w:pPr>
        <w:ind w:left="875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EE7490F"/>
    <w:multiLevelType w:val="hybridMultilevel"/>
    <w:tmpl w:val="F97CCBF8"/>
    <w:lvl w:ilvl="0" w:tplc="65829D3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2EA6916">
      <w:numFmt w:val="bullet"/>
      <w:lvlText w:val=""/>
      <w:lvlJc w:val="left"/>
      <w:pPr>
        <w:ind w:left="1181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DC8C784A">
      <w:start w:val="1"/>
      <w:numFmt w:val="decimal"/>
      <w:lvlText w:val="%3."/>
      <w:lvlJc w:val="left"/>
      <w:pPr>
        <w:ind w:left="205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19"/>
        <w:szCs w:val="19"/>
        <w:lang w:val="en-US" w:eastAsia="en-US" w:bidi="ar-SA"/>
      </w:rPr>
    </w:lvl>
    <w:lvl w:ilvl="3" w:tplc="223CB25C">
      <w:numFmt w:val="bullet"/>
      <w:lvlText w:val="•"/>
      <w:lvlJc w:val="left"/>
      <w:pPr>
        <w:ind w:left="2060" w:hanging="360"/>
      </w:pPr>
      <w:rPr>
        <w:rFonts w:hint="default"/>
        <w:lang w:val="en-US" w:eastAsia="en-US" w:bidi="ar-SA"/>
      </w:rPr>
    </w:lvl>
    <w:lvl w:ilvl="4" w:tplc="F56A7E24"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5" w:tplc="9D3A657E">
      <w:numFmt w:val="bullet"/>
      <w:lvlText w:val="•"/>
      <w:lvlJc w:val="left"/>
      <w:pPr>
        <w:ind w:left="3683" w:hanging="360"/>
      </w:pPr>
      <w:rPr>
        <w:rFonts w:hint="default"/>
        <w:lang w:val="en-US" w:eastAsia="en-US" w:bidi="ar-SA"/>
      </w:rPr>
    </w:lvl>
    <w:lvl w:ilvl="6" w:tplc="ED34987C">
      <w:numFmt w:val="bullet"/>
      <w:lvlText w:val="•"/>
      <w:lvlJc w:val="left"/>
      <w:pPr>
        <w:ind w:left="5106" w:hanging="360"/>
      </w:pPr>
      <w:rPr>
        <w:rFonts w:hint="default"/>
        <w:lang w:val="en-US" w:eastAsia="en-US" w:bidi="ar-SA"/>
      </w:rPr>
    </w:lvl>
    <w:lvl w:ilvl="7" w:tplc="5A889100">
      <w:numFmt w:val="bullet"/>
      <w:lvlText w:val="•"/>
      <w:lvlJc w:val="left"/>
      <w:pPr>
        <w:ind w:left="6530" w:hanging="360"/>
      </w:pPr>
      <w:rPr>
        <w:rFonts w:hint="default"/>
        <w:lang w:val="en-US" w:eastAsia="en-US" w:bidi="ar-SA"/>
      </w:rPr>
    </w:lvl>
    <w:lvl w:ilvl="8" w:tplc="1C6813EE">
      <w:numFmt w:val="bullet"/>
      <w:lvlText w:val="•"/>
      <w:lvlJc w:val="left"/>
      <w:pPr>
        <w:ind w:left="7953" w:hanging="360"/>
      </w:pPr>
      <w:rPr>
        <w:rFonts w:hint="default"/>
        <w:lang w:val="en-US" w:eastAsia="en-US" w:bidi="ar-SA"/>
      </w:rPr>
    </w:lvl>
  </w:abstractNum>
  <w:num w:numId="1" w16cid:durableId="818810651">
    <w:abstractNumId w:val="0"/>
  </w:num>
  <w:num w:numId="2" w16cid:durableId="896163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C59"/>
    <w:rsid w:val="00070CC2"/>
    <w:rsid w:val="000B00BC"/>
    <w:rsid w:val="0023089C"/>
    <w:rsid w:val="005F1C29"/>
    <w:rsid w:val="00924CCA"/>
    <w:rsid w:val="00B10667"/>
    <w:rsid w:val="00C84C59"/>
    <w:rsid w:val="00D476EA"/>
    <w:rsid w:val="00E2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C3E9A"/>
  <w15:docId w15:val="{BB187318-44DE-4673-AA94-587B8A0F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85" w:hanging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5" w:hanging="360"/>
    </w:pPr>
  </w:style>
  <w:style w:type="paragraph" w:styleId="Title">
    <w:name w:val="Title"/>
    <w:basedOn w:val="Normal"/>
    <w:uiPriority w:val="10"/>
    <w:qFormat/>
    <w:pPr>
      <w:spacing w:before="5"/>
      <w:ind w:left="2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24C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4CC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24C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4CC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ycdinsurance@dycd.ny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1087</Words>
  <Characters>6198</Characters>
  <Application>Microsoft Office Word</Application>
  <DocSecurity>0</DocSecurity>
  <Lines>51</Lines>
  <Paragraphs>14</Paragraphs>
  <ScaleCrop>false</ScaleCrop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REMINDERS</dc:title>
  <dc:creator>Cecelia Miller</dc:creator>
  <cp:lastModifiedBy>Erenburg, Inessa (DYCD)</cp:lastModifiedBy>
  <cp:revision>4</cp:revision>
  <dcterms:created xsi:type="dcterms:W3CDTF">2025-06-26T22:32:00Z</dcterms:created>
  <dcterms:modified xsi:type="dcterms:W3CDTF">2026-03-23T19:14:00Z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2025-06-26T00:00:00Z</vt:filetime>
  </property>
  <property fmtid="{D5CDD505-2E9C-101B-9397-08002B2CF9AE}" pid="5" name="Producer">
    <vt:lpwstr>Microsoft® Word for Microsoft 365</vt:lpwstr>
  </property>
  <property fmtid="{D5CDD505-2E9C-101B-9397-08002B2CF9AE}" pid="6" name="MSIP_Label_ebba276f-0474-4e48-a2bc-69b0eb22318c_Enabled">
    <vt:lpwstr>true</vt:lpwstr>
  </property>
  <property fmtid="{D5CDD505-2E9C-101B-9397-08002B2CF9AE}" pid="7" name="MSIP_Label_ebba276f-0474-4e48-a2bc-69b0eb22318c_SetDate">
    <vt:lpwstr>2025-06-26T22:32:19Z</vt:lpwstr>
  </property>
  <property fmtid="{D5CDD505-2E9C-101B-9397-08002B2CF9AE}" pid="8" name="MSIP_Label_ebba276f-0474-4e48-a2bc-69b0eb22318c_Method">
    <vt:lpwstr>Standard</vt:lpwstr>
  </property>
  <property fmtid="{D5CDD505-2E9C-101B-9397-08002B2CF9AE}" pid="9" name="MSIP_Label_ebba276f-0474-4e48-a2bc-69b0eb22318c_Name">
    <vt:lpwstr>Non-Restricted-Main</vt:lpwstr>
  </property>
  <property fmtid="{D5CDD505-2E9C-101B-9397-08002B2CF9AE}" pid="10" name="MSIP_Label_ebba276f-0474-4e48-a2bc-69b0eb22318c_SiteId">
    <vt:lpwstr>32f56fc7-5f81-4e22-a95b-15da66513bef</vt:lpwstr>
  </property>
  <property fmtid="{D5CDD505-2E9C-101B-9397-08002B2CF9AE}" pid="11" name="MSIP_Label_ebba276f-0474-4e48-a2bc-69b0eb22318c_ActionId">
    <vt:lpwstr>c4fff98e-52ba-4a52-a505-2df528f25fc4</vt:lpwstr>
  </property>
  <property fmtid="{D5CDD505-2E9C-101B-9397-08002B2CF9AE}" pid="12" name="MSIP_Label_ebba276f-0474-4e48-a2bc-69b0eb22318c_ContentBits">
    <vt:lpwstr>0</vt:lpwstr>
  </property>
  <property fmtid="{D5CDD505-2E9C-101B-9397-08002B2CF9AE}" pid="13" name="MSIP_Label_ebba276f-0474-4e48-a2bc-69b0eb22318c_Tag">
    <vt:lpwstr>10, 3, 0, 1</vt:lpwstr>
  </property>
</Properties>
</file>