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52A4F" w14:textId="6A005581" w:rsidR="00A849AC" w:rsidRPr="00DC2A50" w:rsidRDefault="00DC2A50" w:rsidP="00DC2A50">
      <w:pPr>
        <w:jc w:val="center"/>
        <w:rPr>
          <w:b/>
          <w:bCs/>
          <w:u w:val="single"/>
        </w:rPr>
      </w:pPr>
      <w:r w:rsidRPr="00DC2A50">
        <w:rPr>
          <w:b/>
          <w:bCs/>
          <w:u w:val="single"/>
        </w:rPr>
        <w:t>FY2</w:t>
      </w:r>
      <w:r w:rsidR="00D277C3">
        <w:rPr>
          <w:b/>
          <w:bCs/>
          <w:u w:val="single"/>
        </w:rPr>
        <w:t>2</w:t>
      </w:r>
      <w:r w:rsidRPr="00DC2A50">
        <w:rPr>
          <w:b/>
          <w:bCs/>
          <w:u w:val="single"/>
        </w:rPr>
        <w:t xml:space="preserve"> CAPACITY BUILDING SERVICES NEGOTIATED ACQUISITION EXTENSION FOR WIOA</w:t>
      </w:r>
    </w:p>
    <w:p w14:paraId="6F54D17E" w14:textId="77777777" w:rsidR="00DC2A50" w:rsidRDefault="00DC2A50"/>
    <w:p w14:paraId="0F8101C2" w14:textId="712A9BE3" w:rsidR="00DC2A50" w:rsidRDefault="00DC2A50">
      <w:r>
        <w:t>In accordance with section 3-04(b)(2)(iii) of the Procurement Policy Board Rules, the Department of Youth and Community Development (DYCD) wishes to extend the following Capacity Building Contracts through a Negotiated Acquisition Extension. The contractors listed below will provide Capacity Building Services under Service Option III : Workforce Innovation and Opportunity Act (WIOA) funded Programs. The contractors will provide capacity building services around career development and literacy. The term of these contract extensions shall be for a one -year period from 7/1/202</w:t>
      </w:r>
      <w:r w:rsidR="00D277C3">
        <w:t>1</w:t>
      </w:r>
      <w:r>
        <w:t xml:space="preserve"> to 6/30/202</w:t>
      </w:r>
      <w:r w:rsidR="00D277C3">
        <w:t>2</w:t>
      </w:r>
      <w:r>
        <w:t xml:space="preserve"> with no option to renew. </w:t>
      </w:r>
    </w:p>
    <w:p w14:paraId="23F5C2D7" w14:textId="2C596DE0" w:rsidR="00DC2A50" w:rsidRDefault="00DC2A50">
      <w:r>
        <w:t>below are the pin numbers, contract amounts, contractor names and addresses</w:t>
      </w:r>
      <w:r>
        <w:br/>
      </w:r>
      <w:r>
        <w:br/>
      </w:r>
      <w:r w:rsidR="005F39A7">
        <w:t>E</w:t>
      </w:r>
      <w:r>
        <w:t xml:space="preserve">PIN: </w:t>
      </w:r>
      <w:r w:rsidR="005F39A7">
        <w:rPr>
          <w:rFonts w:ascii="Arial" w:hAnsi="Arial" w:cs="Arial"/>
          <w:sz w:val="20"/>
          <w:szCs w:val="20"/>
        </w:rPr>
        <w:t>26016P0001015N004</w:t>
      </w:r>
      <w:r>
        <w:br/>
        <w:t>Amount: $100,000.00</w:t>
      </w:r>
      <w:r>
        <w:br/>
        <w:t xml:space="preserve">Contractor: Literacy Assistance Center </w:t>
      </w:r>
      <w:r>
        <w:br/>
        <w:t>Address: 85 Broad Street, 27th Floor New York, NY 10004</w:t>
      </w:r>
      <w:r>
        <w:br/>
      </w:r>
      <w:r>
        <w:br/>
        <w:t xml:space="preserve">PIN: </w:t>
      </w:r>
      <w:r w:rsidR="005F39A7">
        <w:rPr>
          <w:rFonts w:ascii="Arial" w:hAnsi="Arial" w:cs="Arial"/>
          <w:sz w:val="20"/>
          <w:szCs w:val="20"/>
        </w:rPr>
        <w:t>26016P0001014N003</w:t>
      </w:r>
      <w:r>
        <w:br/>
        <w:t>Amount: $100,000.00</w:t>
      </w:r>
      <w:r>
        <w:br/>
        <w:t>Contractor: Workforce Professionals Training Institute</w:t>
      </w:r>
      <w:r>
        <w:br/>
        <w:t>Address: 11 Park Place, suite 701 New York, NY 10007</w:t>
      </w:r>
      <w:r>
        <w:br/>
      </w:r>
      <w:r>
        <w:br/>
        <w:t>If you wish to contact DYCD for further information, please send an email to ACCO@dycd.nyc.gov</w:t>
      </w:r>
    </w:p>
    <w:sectPr w:rsidR="00DC2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50"/>
    <w:rsid w:val="005F39A7"/>
    <w:rsid w:val="00A849AC"/>
    <w:rsid w:val="00D277C3"/>
    <w:rsid w:val="00DC2A50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E53B"/>
  <w15:chartTrackingRefBased/>
  <w15:docId w15:val="{2F09AA1F-D722-422F-BA9E-AC9D2B71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Renise (DYCD)</dc:creator>
  <cp:keywords/>
  <dc:description/>
  <cp:lastModifiedBy>Ferguson, Renise (DYCD)</cp:lastModifiedBy>
  <cp:revision>2</cp:revision>
  <dcterms:created xsi:type="dcterms:W3CDTF">2021-06-24T12:56:00Z</dcterms:created>
  <dcterms:modified xsi:type="dcterms:W3CDTF">2021-06-24T12:56:00Z</dcterms:modified>
</cp:coreProperties>
</file>