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548A" w:rsidRDefault="0012548A" w:rsidP="0012548A">
      <w:pPr>
        <w:tabs>
          <w:tab w:val="left" w:pos="0"/>
          <w:tab w:val="left" w:pos="2970"/>
          <w:tab w:val="right" w:pos="7349"/>
        </w:tabs>
        <w:rPr>
          <w:b/>
        </w:rPr>
      </w:pPr>
      <w:r>
        <w:rPr>
          <w:noProof/>
        </w:rPr>
        <mc:AlternateContent>
          <mc:Choice Requires="wps">
            <w:drawing>
              <wp:anchor distT="0" distB="0" distL="114300" distR="114300" simplePos="0" relativeHeight="251659264" behindDoc="0" locked="0" layoutInCell="1" allowOverlap="1">
                <wp:simplePos x="0" y="0"/>
                <wp:positionH relativeFrom="column">
                  <wp:posOffset>3284855</wp:posOffset>
                </wp:positionH>
                <wp:positionV relativeFrom="paragraph">
                  <wp:posOffset>130810</wp:posOffset>
                </wp:positionV>
                <wp:extent cx="3716655" cy="5048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504825"/>
                        </a:xfrm>
                        <a:prstGeom prst="rect">
                          <a:avLst/>
                        </a:prstGeom>
                        <a:solidFill>
                          <a:srgbClr val="FFFFFF"/>
                        </a:solidFill>
                        <a:ln w="9525">
                          <a:noFill/>
                          <a:miter lim="800000"/>
                          <a:headEnd/>
                          <a:tailEnd/>
                        </a:ln>
                      </wps:spPr>
                      <wps:txbx>
                        <w:txbxContent>
                          <w:p w:rsidR="0012548A" w:rsidRDefault="0012548A" w:rsidP="0012548A">
                            <w:pPr>
                              <w:pStyle w:val="NoSpacing"/>
                              <w:ind w:left="-810"/>
                              <w:rPr>
                                <w:sz w:val="44"/>
                                <w:szCs w:val="44"/>
                              </w:rPr>
                            </w:pPr>
                            <w:r>
                              <w:rPr>
                                <w:b/>
                                <w:sz w:val="44"/>
                                <w:szCs w:val="44"/>
                              </w:rPr>
                              <w:t xml:space="preserve">Re   Addendum </w:t>
                            </w:r>
                            <w:r w:rsidR="009D3710">
                              <w:rPr>
                                <w:b/>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8.65pt;margin-top:10.3pt;width:292.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" stroked="f">
                <v:textbox>
                  <w:txbxContent>
                    <w:p w:rsidR="0012548A" w:rsidRDefault="0012548A" w:rsidP="0012548A">
                      <w:pPr>
                        <w:pStyle w:val="NoSpacing"/>
                        <w:ind w:left="-810"/>
                        <w:rPr>
                          <w:sz w:val="44"/>
                          <w:szCs w:val="44"/>
                        </w:rPr>
                      </w:pPr>
                      <w:r>
                        <w:rPr>
                          <w:b/>
                          <w:sz w:val="44"/>
                          <w:szCs w:val="44"/>
                        </w:rPr>
                        <w:t xml:space="preserve">Re   Addendum </w:t>
                      </w:r>
                      <w:r w:rsidR="009D3710">
                        <w:rPr>
                          <w:b/>
                          <w:sz w:val="44"/>
                          <w:szCs w:val="44"/>
                        </w:rPr>
                        <w:t>1</w:t>
                      </w:r>
                    </w:p>
                  </w:txbxContent>
                </v:textbox>
              </v:shape>
            </w:pict>
          </mc:Fallback>
        </mc:AlternateContent>
      </w:r>
      <w:r>
        <w:rPr>
          <w:noProof/>
        </w:rPr>
        <w:drawing>
          <wp:inline distT="0" distB="0" distL="0" distR="0">
            <wp:extent cx="2409825" cy="657225"/>
            <wp:effectExtent l="0" t="0" r="9525" b="9525"/>
            <wp:docPr id="3" name="Picture 3" descr="C:\Users\dsymon\AppData\Local\Microsoft\Windows\Temporary Internet Files\Content.Outlook\HBF2UT9O\DYCD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ymon\AppData\Local\Microsoft\Windows\Temporary Internet Files\Content.Outlook\HBF2UT9O\DYCD nam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r>
        <w:rPr>
          <w:noProof/>
        </w:rPr>
        <w:t xml:space="preserve">    </w:t>
      </w:r>
    </w:p>
    <w:p w:rsidR="0012548A" w:rsidRDefault="0012548A" w:rsidP="0012548A">
      <w:pPr>
        <w:tabs>
          <w:tab w:val="right" w:pos="7349"/>
        </w:tabs>
        <w:rPr>
          <w:rFonts w:ascii="Univers" w:hAnsi="Univers"/>
          <w:spacing w:val="20"/>
          <w:w w:val="150"/>
        </w:rPr>
      </w:pPr>
    </w:p>
    <w:p w:rsidR="0012548A" w:rsidRDefault="0012548A" w:rsidP="0012548A">
      <w:pPr>
        <w:tabs>
          <w:tab w:val="right" w:pos="7349"/>
        </w:tabs>
        <w:jc w:val="center"/>
        <w:rPr>
          <w:rFonts w:ascii="Univers" w:hAnsi="Univers"/>
          <w:b/>
          <w:spacing w:val="20"/>
          <w:w w:val="150"/>
        </w:rPr>
      </w:pPr>
    </w:p>
    <w:p w:rsidR="00E20EED" w:rsidRDefault="00E20EED" w:rsidP="0012548A">
      <w:pPr>
        <w:pStyle w:val="Heading1"/>
        <w:jc w:val="center"/>
        <w:rPr>
          <w:rFonts w:ascii="Univers" w:hAnsi="Univers"/>
          <w:b/>
          <w:sz w:val="36"/>
        </w:rPr>
      </w:pPr>
      <w:r>
        <w:rPr>
          <w:rFonts w:ascii="Univers" w:hAnsi="Univers"/>
          <w:b/>
          <w:sz w:val="36"/>
        </w:rPr>
        <w:t>Capacity Building Services</w:t>
      </w:r>
    </w:p>
    <w:p w:rsidR="0012548A" w:rsidRPr="002F63CA" w:rsidRDefault="00E20EED" w:rsidP="0012548A">
      <w:pPr>
        <w:pStyle w:val="Heading1"/>
        <w:jc w:val="center"/>
        <w:rPr>
          <w:rFonts w:ascii="Univers" w:hAnsi="Univers"/>
          <w:b/>
          <w:sz w:val="36"/>
        </w:rPr>
      </w:pPr>
      <w:r>
        <w:rPr>
          <w:rFonts w:ascii="Univers" w:hAnsi="Univers"/>
          <w:b/>
          <w:szCs w:val="24"/>
        </w:rPr>
        <w:t>E-PIN 26016P0001</w:t>
      </w:r>
      <w:r w:rsidR="0012548A">
        <w:rPr>
          <w:rFonts w:ascii="Univers" w:hAnsi="Univers"/>
          <w:b/>
          <w:sz w:val="36"/>
        </w:rPr>
        <w:t xml:space="preserve"> </w:t>
      </w:r>
    </w:p>
    <w:p w:rsidR="0012548A" w:rsidRDefault="006A134F" w:rsidP="0012548A">
      <w:pPr>
        <w:jc w:val="center"/>
        <w:rPr>
          <w:rFonts w:ascii="Univers" w:hAnsi="Univers"/>
          <w:b/>
          <w:sz w:val="24"/>
        </w:rPr>
      </w:pPr>
      <w:r>
        <w:rPr>
          <w:rFonts w:ascii="Univers" w:hAnsi="Univers"/>
          <w:b/>
          <w:sz w:val="24"/>
        </w:rPr>
        <w:tab/>
      </w:r>
      <w:r>
        <w:rPr>
          <w:rFonts w:ascii="Univers" w:hAnsi="Univers"/>
          <w:b/>
          <w:sz w:val="24"/>
        </w:rPr>
        <w:tab/>
      </w:r>
      <w:r>
        <w:rPr>
          <w:rFonts w:ascii="Univers" w:hAnsi="Univers"/>
          <w:b/>
          <w:sz w:val="24"/>
        </w:rPr>
        <w:tab/>
      </w:r>
      <w:r>
        <w:rPr>
          <w:rFonts w:ascii="Univers" w:hAnsi="Univers"/>
          <w:b/>
          <w:sz w:val="24"/>
        </w:rPr>
        <w:tab/>
      </w:r>
      <w:r>
        <w:rPr>
          <w:rFonts w:ascii="Univers" w:hAnsi="Univers"/>
          <w:b/>
          <w:sz w:val="24"/>
        </w:rPr>
        <w:tab/>
      </w:r>
      <w:r>
        <w:rPr>
          <w:rFonts w:ascii="Univers" w:hAnsi="Univers"/>
          <w:b/>
          <w:sz w:val="24"/>
        </w:rPr>
        <w:tab/>
      </w:r>
      <w:r>
        <w:rPr>
          <w:rFonts w:ascii="Univers" w:hAnsi="Univers"/>
          <w:b/>
          <w:sz w:val="24"/>
        </w:rPr>
        <w:tab/>
      </w:r>
      <w:r>
        <w:rPr>
          <w:rFonts w:ascii="Univers" w:hAnsi="Univers"/>
          <w:b/>
          <w:sz w:val="24"/>
        </w:rPr>
        <w:tab/>
      </w:r>
    </w:p>
    <w:p w:rsidR="0085607D" w:rsidRDefault="00E20EED">
      <w:pPr>
        <w:rPr>
          <w:rFonts w:asciiTheme="minorHAnsi" w:hAnsiTheme="minorHAnsi"/>
          <w:sz w:val="22"/>
          <w:szCs w:val="22"/>
        </w:rPr>
      </w:pPr>
      <w:r w:rsidRPr="000A4B4B">
        <w:rPr>
          <w:rFonts w:asciiTheme="minorHAnsi" w:hAnsiTheme="minorHAnsi"/>
          <w:sz w:val="22"/>
          <w:szCs w:val="22"/>
        </w:rPr>
        <w:t>March</w:t>
      </w:r>
      <w:r w:rsidR="000A4B4B" w:rsidRPr="000A4B4B">
        <w:rPr>
          <w:rFonts w:asciiTheme="minorHAnsi" w:hAnsiTheme="minorHAnsi"/>
          <w:sz w:val="22"/>
          <w:szCs w:val="22"/>
        </w:rPr>
        <w:t xml:space="preserve"> 9</w:t>
      </w:r>
      <w:r w:rsidR="0012548A" w:rsidRPr="000A4B4B">
        <w:rPr>
          <w:rFonts w:asciiTheme="minorHAnsi" w:hAnsiTheme="minorHAnsi"/>
          <w:sz w:val="22"/>
          <w:szCs w:val="22"/>
        </w:rPr>
        <w:t>, 201</w:t>
      </w:r>
      <w:r w:rsidR="001C709C" w:rsidRPr="000A4B4B">
        <w:rPr>
          <w:rFonts w:asciiTheme="minorHAnsi" w:hAnsiTheme="minorHAnsi"/>
          <w:sz w:val="22"/>
          <w:szCs w:val="22"/>
        </w:rPr>
        <w:t>6</w:t>
      </w:r>
    </w:p>
    <w:p w:rsidR="0012548A" w:rsidRDefault="0012548A">
      <w:pPr>
        <w:rPr>
          <w:rFonts w:asciiTheme="minorHAnsi" w:hAnsiTheme="minorHAnsi"/>
          <w:sz w:val="22"/>
          <w:szCs w:val="22"/>
        </w:rPr>
      </w:pPr>
    </w:p>
    <w:p w:rsidR="0012548A" w:rsidRDefault="0012548A">
      <w:pPr>
        <w:rPr>
          <w:rFonts w:asciiTheme="minorHAnsi" w:hAnsiTheme="minorHAnsi"/>
          <w:sz w:val="22"/>
          <w:szCs w:val="22"/>
        </w:rPr>
      </w:pPr>
      <w:r>
        <w:rPr>
          <w:rFonts w:asciiTheme="minorHAnsi" w:hAnsiTheme="minorHAnsi"/>
          <w:sz w:val="22"/>
          <w:szCs w:val="22"/>
        </w:rPr>
        <w:t>Dear Prospective Proposer,</w:t>
      </w:r>
    </w:p>
    <w:p w:rsidR="0012548A" w:rsidRDefault="0012548A" w:rsidP="00921DF9">
      <w:pPr>
        <w:jc w:val="both"/>
        <w:rPr>
          <w:rFonts w:asciiTheme="minorHAnsi" w:hAnsiTheme="minorHAnsi"/>
          <w:sz w:val="22"/>
          <w:szCs w:val="22"/>
        </w:rPr>
      </w:pPr>
    </w:p>
    <w:p w:rsidR="0012548A" w:rsidRDefault="0012548A" w:rsidP="00921DF9">
      <w:pPr>
        <w:jc w:val="both"/>
        <w:rPr>
          <w:rFonts w:asciiTheme="minorHAnsi" w:hAnsiTheme="minorHAnsi"/>
          <w:sz w:val="22"/>
          <w:szCs w:val="22"/>
        </w:rPr>
      </w:pPr>
      <w:r>
        <w:rPr>
          <w:rFonts w:asciiTheme="minorHAnsi" w:hAnsiTheme="minorHAnsi"/>
          <w:sz w:val="22"/>
          <w:szCs w:val="22"/>
        </w:rPr>
        <w:t>Pursuant to Sections 3-02(i)</w:t>
      </w:r>
      <w:r w:rsidR="009D3710">
        <w:rPr>
          <w:rFonts w:asciiTheme="minorHAnsi" w:hAnsiTheme="minorHAnsi"/>
          <w:sz w:val="22"/>
          <w:szCs w:val="22"/>
        </w:rPr>
        <w:t xml:space="preserve"> </w:t>
      </w:r>
      <w:r>
        <w:rPr>
          <w:rFonts w:asciiTheme="minorHAnsi" w:hAnsiTheme="minorHAnsi"/>
          <w:sz w:val="22"/>
          <w:szCs w:val="22"/>
        </w:rPr>
        <w:t>and 3-16(o)(2) of the</w:t>
      </w:r>
      <w:r w:rsidR="009A01D2">
        <w:rPr>
          <w:rFonts w:asciiTheme="minorHAnsi" w:hAnsiTheme="minorHAnsi"/>
          <w:sz w:val="22"/>
          <w:szCs w:val="22"/>
        </w:rPr>
        <w:t xml:space="preserve"> </w:t>
      </w:r>
      <w:r>
        <w:rPr>
          <w:rFonts w:asciiTheme="minorHAnsi" w:hAnsiTheme="minorHAnsi"/>
          <w:sz w:val="22"/>
          <w:szCs w:val="22"/>
        </w:rPr>
        <w:t>Procu</w:t>
      </w:r>
      <w:r w:rsidR="009A01D2">
        <w:rPr>
          <w:rFonts w:asciiTheme="minorHAnsi" w:hAnsiTheme="minorHAnsi"/>
          <w:sz w:val="22"/>
          <w:szCs w:val="22"/>
        </w:rPr>
        <w:t>rem</w:t>
      </w:r>
      <w:r>
        <w:rPr>
          <w:rFonts w:asciiTheme="minorHAnsi" w:hAnsiTheme="minorHAnsi"/>
          <w:sz w:val="22"/>
          <w:szCs w:val="22"/>
        </w:rPr>
        <w:t xml:space="preserve">ent Policy Board (PPB) rules, the </w:t>
      </w:r>
      <w:r w:rsidR="009A01D2">
        <w:rPr>
          <w:rFonts w:asciiTheme="minorHAnsi" w:hAnsiTheme="minorHAnsi"/>
          <w:sz w:val="22"/>
          <w:szCs w:val="22"/>
        </w:rPr>
        <w:t>Department</w:t>
      </w:r>
      <w:r>
        <w:rPr>
          <w:rFonts w:asciiTheme="minorHAnsi" w:hAnsiTheme="minorHAnsi"/>
          <w:sz w:val="22"/>
          <w:szCs w:val="22"/>
        </w:rPr>
        <w:t xml:space="preserve"> of Youth and </w:t>
      </w:r>
      <w:r w:rsidR="009A01D2">
        <w:rPr>
          <w:rFonts w:asciiTheme="minorHAnsi" w:hAnsiTheme="minorHAnsi"/>
          <w:sz w:val="22"/>
          <w:szCs w:val="22"/>
        </w:rPr>
        <w:t>Community</w:t>
      </w:r>
      <w:r>
        <w:rPr>
          <w:rFonts w:asciiTheme="minorHAnsi" w:hAnsiTheme="minorHAnsi"/>
          <w:sz w:val="22"/>
          <w:szCs w:val="22"/>
        </w:rPr>
        <w:t xml:space="preserve"> Development (DYCD) is issuing Addendum </w:t>
      </w:r>
      <w:r w:rsidR="009D3710">
        <w:rPr>
          <w:rFonts w:asciiTheme="minorHAnsi" w:hAnsiTheme="minorHAnsi"/>
          <w:sz w:val="22"/>
          <w:szCs w:val="22"/>
        </w:rPr>
        <w:t>1</w:t>
      </w:r>
      <w:r w:rsidR="00921DF9">
        <w:rPr>
          <w:rFonts w:asciiTheme="minorHAnsi" w:hAnsiTheme="minorHAnsi"/>
          <w:sz w:val="22"/>
          <w:szCs w:val="22"/>
        </w:rPr>
        <w:t xml:space="preserve"> </w:t>
      </w:r>
      <w:r>
        <w:rPr>
          <w:rFonts w:asciiTheme="minorHAnsi" w:hAnsiTheme="minorHAnsi"/>
          <w:sz w:val="22"/>
          <w:szCs w:val="22"/>
        </w:rPr>
        <w:t xml:space="preserve">to the </w:t>
      </w:r>
      <w:r w:rsidR="00E20EED">
        <w:rPr>
          <w:rFonts w:asciiTheme="minorHAnsi" w:hAnsiTheme="minorHAnsi"/>
          <w:sz w:val="22"/>
          <w:szCs w:val="22"/>
        </w:rPr>
        <w:t>Capacity Building Services</w:t>
      </w:r>
      <w:r>
        <w:rPr>
          <w:rFonts w:asciiTheme="minorHAnsi" w:hAnsiTheme="minorHAnsi"/>
          <w:sz w:val="22"/>
          <w:szCs w:val="22"/>
        </w:rPr>
        <w:t xml:space="preserve"> R</w:t>
      </w:r>
      <w:r w:rsidR="00E77901">
        <w:rPr>
          <w:rFonts w:asciiTheme="minorHAnsi" w:hAnsiTheme="minorHAnsi"/>
          <w:sz w:val="22"/>
          <w:szCs w:val="22"/>
        </w:rPr>
        <w:t xml:space="preserve">equest for </w:t>
      </w:r>
      <w:r>
        <w:rPr>
          <w:rFonts w:asciiTheme="minorHAnsi" w:hAnsiTheme="minorHAnsi"/>
          <w:sz w:val="22"/>
          <w:szCs w:val="22"/>
        </w:rPr>
        <w:t>P</w:t>
      </w:r>
      <w:r w:rsidR="00E77901">
        <w:rPr>
          <w:rFonts w:asciiTheme="minorHAnsi" w:hAnsiTheme="minorHAnsi"/>
          <w:sz w:val="22"/>
          <w:szCs w:val="22"/>
        </w:rPr>
        <w:t>roposals (RFP)</w:t>
      </w:r>
      <w:r>
        <w:rPr>
          <w:rFonts w:asciiTheme="minorHAnsi" w:hAnsiTheme="minorHAnsi"/>
          <w:sz w:val="22"/>
          <w:szCs w:val="22"/>
        </w:rPr>
        <w:t>.</w:t>
      </w:r>
    </w:p>
    <w:p w:rsidR="00B21B7A" w:rsidRDefault="00B21B7A">
      <w:pPr>
        <w:rPr>
          <w:rFonts w:asciiTheme="minorHAnsi" w:hAnsiTheme="minorHAnsi"/>
          <w:b/>
          <w:sz w:val="22"/>
          <w:szCs w:val="22"/>
          <w:u w:val="single"/>
        </w:rPr>
      </w:pPr>
    </w:p>
    <w:p w:rsidR="00D76150" w:rsidRDefault="00D76150">
      <w:pPr>
        <w:rPr>
          <w:rFonts w:asciiTheme="minorHAnsi" w:hAnsiTheme="minorHAnsi"/>
          <w:b/>
          <w:sz w:val="22"/>
          <w:szCs w:val="22"/>
          <w:u w:val="single"/>
        </w:rPr>
      </w:pPr>
    </w:p>
    <w:p w:rsidR="009A01D2" w:rsidRDefault="009A01D2">
      <w:pPr>
        <w:rPr>
          <w:rFonts w:asciiTheme="minorHAnsi" w:hAnsiTheme="minorHAnsi"/>
          <w:b/>
          <w:sz w:val="22"/>
          <w:szCs w:val="22"/>
          <w:u w:val="single"/>
        </w:rPr>
      </w:pPr>
      <w:r w:rsidRPr="009A01D2">
        <w:rPr>
          <w:rFonts w:asciiTheme="minorHAnsi" w:hAnsiTheme="minorHAnsi"/>
          <w:b/>
          <w:sz w:val="22"/>
          <w:szCs w:val="22"/>
          <w:u w:val="single"/>
        </w:rPr>
        <w:t>ADDENDUM ITEMS</w:t>
      </w:r>
    </w:p>
    <w:p w:rsidR="005C568E" w:rsidRDefault="005C568E">
      <w:pPr>
        <w:rPr>
          <w:rFonts w:asciiTheme="minorHAnsi" w:hAnsiTheme="minorHAnsi"/>
          <w:b/>
          <w:sz w:val="22"/>
          <w:szCs w:val="22"/>
          <w:u w:val="single"/>
        </w:rPr>
      </w:pPr>
    </w:p>
    <w:p w:rsidR="00A40D24" w:rsidRDefault="00A40D24" w:rsidP="00A40D24">
      <w:pPr>
        <w:ind w:left="270" w:hanging="270"/>
        <w:rPr>
          <w:rFonts w:asciiTheme="minorHAnsi" w:hAnsiTheme="minorHAnsi"/>
          <w:sz w:val="22"/>
          <w:szCs w:val="22"/>
        </w:rPr>
      </w:pPr>
      <w:r>
        <w:rPr>
          <w:rFonts w:asciiTheme="minorHAnsi" w:hAnsiTheme="minorHAnsi"/>
          <w:b/>
          <w:sz w:val="22"/>
          <w:szCs w:val="22"/>
        </w:rPr>
        <w:t xml:space="preserve">1. Section II, Summary of the Request for Proposals, page </w:t>
      </w:r>
      <w:r w:rsidR="000A4B4B">
        <w:rPr>
          <w:rFonts w:asciiTheme="minorHAnsi" w:hAnsiTheme="minorHAnsi"/>
          <w:b/>
          <w:sz w:val="22"/>
          <w:szCs w:val="22"/>
        </w:rPr>
        <w:t>6</w:t>
      </w:r>
      <w:r>
        <w:rPr>
          <w:rFonts w:asciiTheme="minorHAnsi" w:hAnsiTheme="minorHAnsi"/>
          <w:b/>
          <w:sz w:val="22"/>
          <w:szCs w:val="22"/>
        </w:rPr>
        <w:t xml:space="preserve">, B, Service Options/Anticipated Annual Funding: </w:t>
      </w:r>
      <w:r w:rsidR="00BC2415" w:rsidRPr="00BC2415">
        <w:rPr>
          <w:rFonts w:asciiTheme="minorHAnsi" w:hAnsiTheme="minorHAnsi"/>
          <w:sz w:val="22"/>
          <w:szCs w:val="22"/>
        </w:rPr>
        <w:t>The following sentence is added to the first paragraph:</w:t>
      </w:r>
    </w:p>
    <w:p w:rsidR="00BC2415" w:rsidRDefault="00BC2415" w:rsidP="00A40D24">
      <w:pPr>
        <w:ind w:left="270" w:hanging="270"/>
        <w:rPr>
          <w:rFonts w:asciiTheme="minorHAnsi" w:hAnsiTheme="minorHAnsi"/>
          <w:sz w:val="22"/>
          <w:szCs w:val="22"/>
        </w:rPr>
      </w:pPr>
    </w:p>
    <w:p w:rsidR="00BC2415" w:rsidRPr="00BC2415" w:rsidRDefault="00BC2415" w:rsidP="00A40D24">
      <w:pPr>
        <w:ind w:left="270" w:hanging="27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Some </w:t>
      </w:r>
      <w:r w:rsidR="00EE2494">
        <w:rPr>
          <w:rFonts w:asciiTheme="minorHAnsi" w:hAnsiTheme="minorHAnsi"/>
          <w:sz w:val="22"/>
          <w:szCs w:val="22"/>
        </w:rPr>
        <w:t>s</w:t>
      </w:r>
      <w:r>
        <w:rPr>
          <w:rFonts w:asciiTheme="minorHAnsi" w:hAnsiTheme="minorHAnsi"/>
          <w:sz w:val="22"/>
          <w:szCs w:val="22"/>
        </w:rPr>
        <w:t xml:space="preserve">ervice </w:t>
      </w:r>
      <w:r w:rsidR="00EE2494">
        <w:rPr>
          <w:rFonts w:asciiTheme="minorHAnsi" w:hAnsiTheme="minorHAnsi"/>
          <w:sz w:val="22"/>
          <w:szCs w:val="22"/>
        </w:rPr>
        <w:t>o</w:t>
      </w:r>
      <w:r>
        <w:rPr>
          <w:rFonts w:asciiTheme="minorHAnsi" w:hAnsiTheme="minorHAnsi"/>
          <w:sz w:val="22"/>
          <w:szCs w:val="22"/>
        </w:rPr>
        <w:t>ptions or subcategories will receive federal funding.</w:t>
      </w:r>
    </w:p>
    <w:p w:rsidR="00A40D24" w:rsidRPr="00BC2415" w:rsidRDefault="00A40D24">
      <w:pPr>
        <w:rPr>
          <w:rFonts w:asciiTheme="minorHAnsi" w:hAnsiTheme="minorHAnsi"/>
          <w:sz w:val="22"/>
          <w:szCs w:val="22"/>
        </w:rPr>
      </w:pPr>
    </w:p>
    <w:p w:rsidR="005C568E" w:rsidRDefault="006A134F" w:rsidP="001C709C">
      <w:pPr>
        <w:ind w:left="270" w:hanging="270"/>
        <w:rPr>
          <w:rFonts w:asciiTheme="minorHAnsi" w:hAnsiTheme="minorHAnsi"/>
          <w:sz w:val="22"/>
          <w:szCs w:val="22"/>
        </w:rPr>
      </w:pPr>
      <w:r>
        <w:rPr>
          <w:rFonts w:asciiTheme="minorHAnsi" w:hAnsiTheme="minorHAnsi"/>
          <w:b/>
          <w:sz w:val="22"/>
          <w:szCs w:val="22"/>
        </w:rPr>
        <w:t>2</w:t>
      </w:r>
      <w:r w:rsidR="005C568E">
        <w:rPr>
          <w:rFonts w:asciiTheme="minorHAnsi" w:hAnsiTheme="minorHAnsi"/>
          <w:b/>
          <w:sz w:val="22"/>
          <w:szCs w:val="22"/>
        </w:rPr>
        <w:t xml:space="preserve">. Section </w:t>
      </w:r>
      <w:r w:rsidR="00AA7CF9">
        <w:rPr>
          <w:rFonts w:asciiTheme="minorHAnsi" w:hAnsiTheme="minorHAnsi"/>
          <w:b/>
          <w:sz w:val="22"/>
          <w:szCs w:val="22"/>
        </w:rPr>
        <w:t>II</w:t>
      </w:r>
      <w:r w:rsidR="00603657">
        <w:rPr>
          <w:rFonts w:asciiTheme="minorHAnsi" w:hAnsiTheme="minorHAnsi"/>
          <w:b/>
          <w:sz w:val="22"/>
          <w:szCs w:val="22"/>
        </w:rPr>
        <w:t>, Summary of the Request for Proposals, page 8,</w:t>
      </w:r>
      <w:r w:rsidR="00AA7CF9">
        <w:rPr>
          <w:rFonts w:asciiTheme="minorHAnsi" w:hAnsiTheme="minorHAnsi"/>
          <w:b/>
          <w:sz w:val="22"/>
          <w:szCs w:val="22"/>
        </w:rPr>
        <w:t xml:space="preserve"> E</w:t>
      </w:r>
      <w:r w:rsidR="005C568E">
        <w:rPr>
          <w:rFonts w:asciiTheme="minorHAnsi" w:hAnsiTheme="minorHAnsi"/>
          <w:b/>
          <w:sz w:val="22"/>
          <w:szCs w:val="22"/>
        </w:rPr>
        <w:t xml:space="preserve">, </w:t>
      </w:r>
      <w:r w:rsidR="00AA7CF9">
        <w:rPr>
          <w:rFonts w:asciiTheme="minorHAnsi" w:hAnsiTheme="minorHAnsi"/>
          <w:b/>
          <w:sz w:val="22"/>
          <w:szCs w:val="22"/>
        </w:rPr>
        <w:t xml:space="preserve">Subcontractors and Consultants: </w:t>
      </w:r>
      <w:r w:rsidR="00AA7CF9" w:rsidRPr="00AA7CF9">
        <w:rPr>
          <w:rFonts w:asciiTheme="minorHAnsi" w:hAnsiTheme="minorHAnsi"/>
          <w:sz w:val="22"/>
          <w:szCs w:val="22"/>
        </w:rPr>
        <w:t>The first two sentences of the first bullet</w:t>
      </w:r>
      <w:r w:rsidR="001C709C">
        <w:rPr>
          <w:rFonts w:asciiTheme="minorHAnsi" w:hAnsiTheme="minorHAnsi"/>
          <w:sz w:val="22"/>
          <w:szCs w:val="22"/>
        </w:rPr>
        <w:t>ed item</w:t>
      </w:r>
      <w:r w:rsidR="00AA7CF9" w:rsidRPr="00AA7CF9">
        <w:rPr>
          <w:rFonts w:asciiTheme="minorHAnsi" w:hAnsiTheme="minorHAnsi"/>
          <w:sz w:val="22"/>
          <w:szCs w:val="22"/>
        </w:rPr>
        <w:t xml:space="preserve"> are revised as follows:</w:t>
      </w:r>
      <w:r w:rsidR="005C568E" w:rsidRPr="00AA7CF9">
        <w:rPr>
          <w:rFonts w:asciiTheme="minorHAnsi" w:hAnsiTheme="minorHAnsi"/>
          <w:sz w:val="22"/>
          <w:szCs w:val="22"/>
        </w:rPr>
        <w:t xml:space="preserve"> </w:t>
      </w:r>
    </w:p>
    <w:p w:rsidR="005C568E" w:rsidRDefault="005C568E">
      <w:pPr>
        <w:rPr>
          <w:rFonts w:asciiTheme="minorHAnsi" w:hAnsiTheme="minorHAnsi"/>
          <w:sz w:val="22"/>
          <w:szCs w:val="22"/>
        </w:rPr>
      </w:pPr>
    </w:p>
    <w:p w:rsidR="005C568E" w:rsidRDefault="00AA7CF9" w:rsidP="001A20D7">
      <w:pPr>
        <w:ind w:left="720"/>
        <w:jc w:val="both"/>
        <w:rPr>
          <w:rFonts w:asciiTheme="minorHAnsi" w:hAnsiTheme="minorHAnsi"/>
          <w:sz w:val="22"/>
          <w:szCs w:val="22"/>
          <w:u w:val="single"/>
        </w:rPr>
      </w:pPr>
      <w:r>
        <w:rPr>
          <w:rFonts w:asciiTheme="minorHAnsi" w:hAnsiTheme="minorHAnsi"/>
          <w:sz w:val="22"/>
          <w:szCs w:val="22"/>
        </w:rPr>
        <w:t xml:space="preserve">Each subcontractor would have at least five years </w:t>
      </w:r>
      <w:r w:rsidRPr="00AA7CF9">
        <w:rPr>
          <w:rFonts w:asciiTheme="minorHAnsi" w:hAnsiTheme="minorHAnsi"/>
          <w:sz w:val="22"/>
          <w:szCs w:val="22"/>
          <w:u w:val="single"/>
        </w:rPr>
        <w:t>within the last seven years</w:t>
      </w:r>
      <w:r>
        <w:rPr>
          <w:rFonts w:asciiTheme="minorHAnsi" w:hAnsiTheme="minorHAnsi"/>
          <w:sz w:val="22"/>
          <w:szCs w:val="22"/>
        </w:rPr>
        <w:t xml:space="preserve"> of demonstrated successful experience in the delivery of capacity building services to nonprofit organizations in the proposed service option and subcategory. In addition, the subcontractor would have at least five years of experience </w:t>
      </w:r>
      <w:r w:rsidRPr="00AA7CF9">
        <w:rPr>
          <w:rFonts w:asciiTheme="minorHAnsi" w:hAnsiTheme="minorHAnsi"/>
          <w:sz w:val="22"/>
          <w:szCs w:val="22"/>
          <w:u w:val="single"/>
        </w:rPr>
        <w:t>within the last seven years</w:t>
      </w:r>
      <w:r>
        <w:rPr>
          <w:rFonts w:asciiTheme="minorHAnsi" w:hAnsiTheme="minorHAnsi"/>
          <w:sz w:val="22"/>
          <w:szCs w:val="22"/>
        </w:rPr>
        <w:t xml:space="preserve"> </w:t>
      </w:r>
      <w:r w:rsidR="00FF71AD">
        <w:rPr>
          <w:rFonts w:asciiTheme="minorHAnsi" w:hAnsiTheme="minorHAnsi"/>
          <w:sz w:val="22"/>
          <w:szCs w:val="22"/>
        </w:rPr>
        <w:t>in the delivery of</w:t>
      </w:r>
      <w:r>
        <w:rPr>
          <w:rFonts w:asciiTheme="minorHAnsi" w:hAnsiTheme="minorHAnsi"/>
          <w:sz w:val="22"/>
          <w:szCs w:val="22"/>
        </w:rPr>
        <w:t xml:space="preserve"> capacity building services in each of the capacity building modalities for which it will be engaged.</w:t>
      </w:r>
    </w:p>
    <w:p w:rsidR="00CF0F8C" w:rsidRDefault="00CF0F8C" w:rsidP="005C568E">
      <w:pPr>
        <w:ind w:left="720" w:hanging="720"/>
        <w:rPr>
          <w:rFonts w:asciiTheme="minorHAnsi" w:hAnsiTheme="minorHAnsi"/>
          <w:b/>
          <w:sz w:val="22"/>
          <w:szCs w:val="22"/>
        </w:rPr>
      </w:pPr>
    </w:p>
    <w:p w:rsidR="00841633" w:rsidRDefault="006A134F" w:rsidP="005C568E">
      <w:pPr>
        <w:ind w:left="720" w:hanging="720"/>
        <w:rPr>
          <w:rFonts w:asciiTheme="minorHAnsi" w:hAnsiTheme="minorHAnsi"/>
          <w:sz w:val="22"/>
          <w:szCs w:val="22"/>
        </w:rPr>
      </w:pPr>
      <w:r>
        <w:rPr>
          <w:rFonts w:asciiTheme="minorHAnsi" w:hAnsiTheme="minorHAnsi"/>
          <w:b/>
          <w:sz w:val="22"/>
          <w:szCs w:val="22"/>
        </w:rPr>
        <w:t>3</w:t>
      </w:r>
      <w:r w:rsidR="005C568E" w:rsidRPr="005C568E">
        <w:rPr>
          <w:rFonts w:asciiTheme="minorHAnsi" w:hAnsiTheme="minorHAnsi"/>
          <w:b/>
          <w:sz w:val="22"/>
          <w:szCs w:val="22"/>
        </w:rPr>
        <w:t xml:space="preserve">. </w:t>
      </w:r>
      <w:r w:rsidR="005C568E">
        <w:rPr>
          <w:rFonts w:asciiTheme="minorHAnsi" w:hAnsiTheme="minorHAnsi"/>
          <w:b/>
          <w:sz w:val="22"/>
          <w:szCs w:val="22"/>
        </w:rPr>
        <w:t xml:space="preserve"> Section </w:t>
      </w:r>
      <w:r w:rsidR="00AA7CF9">
        <w:rPr>
          <w:rFonts w:asciiTheme="minorHAnsi" w:hAnsiTheme="minorHAnsi"/>
          <w:b/>
          <w:sz w:val="22"/>
          <w:szCs w:val="22"/>
        </w:rPr>
        <w:t>III</w:t>
      </w:r>
      <w:r w:rsidR="00603657">
        <w:rPr>
          <w:rFonts w:asciiTheme="minorHAnsi" w:hAnsiTheme="minorHAnsi"/>
          <w:b/>
          <w:sz w:val="22"/>
          <w:szCs w:val="22"/>
        </w:rPr>
        <w:t>, Scope of Services, page 10,</w:t>
      </w:r>
      <w:r w:rsidR="00AA7CF9">
        <w:rPr>
          <w:rFonts w:asciiTheme="minorHAnsi" w:hAnsiTheme="minorHAnsi"/>
          <w:b/>
          <w:sz w:val="22"/>
          <w:szCs w:val="22"/>
        </w:rPr>
        <w:t xml:space="preserve"> B1, Experience:  </w:t>
      </w:r>
      <w:r w:rsidR="00AA7CF9">
        <w:rPr>
          <w:rFonts w:asciiTheme="minorHAnsi" w:hAnsiTheme="minorHAnsi"/>
          <w:sz w:val="22"/>
          <w:szCs w:val="22"/>
        </w:rPr>
        <w:t>The</w:t>
      </w:r>
      <w:r w:rsidR="00841633">
        <w:rPr>
          <w:rFonts w:asciiTheme="minorHAnsi" w:hAnsiTheme="minorHAnsi"/>
          <w:sz w:val="22"/>
          <w:szCs w:val="22"/>
        </w:rPr>
        <w:t xml:space="preserve"> </w:t>
      </w:r>
      <w:r w:rsidR="002F6DBB">
        <w:rPr>
          <w:rFonts w:asciiTheme="minorHAnsi" w:hAnsiTheme="minorHAnsi"/>
          <w:sz w:val="22"/>
          <w:szCs w:val="22"/>
        </w:rPr>
        <w:t>experience subsection</w:t>
      </w:r>
      <w:r w:rsidR="00841633">
        <w:rPr>
          <w:rFonts w:asciiTheme="minorHAnsi" w:hAnsiTheme="minorHAnsi"/>
          <w:sz w:val="22"/>
          <w:szCs w:val="22"/>
        </w:rPr>
        <w:t xml:space="preserve"> is deleted and replaced with the following.</w:t>
      </w:r>
    </w:p>
    <w:p w:rsidR="00841633" w:rsidRDefault="00841633" w:rsidP="005C568E">
      <w:pPr>
        <w:ind w:left="720" w:hanging="720"/>
        <w:rPr>
          <w:rFonts w:asciiTheme="minorHAnsi" w:hAnsiTheme="minorHAnsi"/>
          <w:sz w:val="22"/>
          <w:szCs w:val="22"/>
        </w:rPr>
      </w:pPr>
    </w:p>
    <w:p w:rsidR="00841633" w:rsidRPr="001C709C" w:rsidRDefault="00841633" w:rsidP="00841633">
      <w:pPr>
        <w:numPr>
          <w:ilvl w:val="0"/>
          <w:numId w:val="10"/>
        </w:numPr>
        <w:shd w:val="clear" w:color="auto" w:fill="FFFFFF"/>
        <w:tabs>
          <w:tab w:val="clear" w:pos="810"/>
          <w:tab w:val="num" w:pos="315"/>
          <w:tab w:val="num" w:pos="990"/>
        </w:tabs>
        <w:ind w:left="315" w:firstLine="405"/>
        <w:jc w:val="both"/>
        <w:rPr>
          <w:rFonts w:asciiTheme="minorHAnsi" w:hAnsiTheme="minorHAnsi"/>
          <w:b/>
          <w:w w:val="105"/>
          <w:sz w:val="22"/>
          <w:szCs w:val="22"/>
        </w:rPr>
      </w:pPr>
      <w:r w:rsidRPr="001C709C">
        <w:rPr>
          <w:rFonts w:asciiTheme="minorHAnsi" w:hAnsiTheme="minorHAnsi"/>
          <w:b/>
          <w:w w:val="105"/>
          <w:sz w:val="22"/>
          <w:szCs w:val="22"/>
          <w:shd w:val="clear" w:color="auto" w:fill="FFFFFF"/>
        </w:rPr>
        <w:t>Experience</w:t>
      </w:r>
    </w:p>
    <w:p w:rsidR="00841633" w:rsidRPr="001C709C" w:rsidRDefault="00841633" w:rsidP="00841633">
      <w:pPr>
        <w:shd w:val="clear" w:color="auto" w:fill="FFFFFF"/>
        <w:jc w:val="both"/>
        <w:rPr>
          <w:rFonts w:asciiTheme="minorHAnsi" w:hAnsiTheme="minorHAnsi"/>
          <w:w w:val="105"/>
          <w:sz w:val="22"/>
          <w:szCs w:val="22"/>
        </w:rPr>
      </w:pPr>
    </w:p>
    <w:p w:rsidR="00841633" w:rsidRPr="00841633" w:rsidRDefault="00841633" w:rsidP="00841633">
      <w:pPr>
        <w:pStyle w:val="ListParagraph"/>
        <w:numPr>
          <w:ilvl w:val="0"/>
          <w:numId w:val="11"/>
        </w:numPr>
        <w:jc w:val="both"/>
        <w:rPr>
          <w:rFonts w:ascii="Calibri" w:hAnsi="Calibri"/>
          <w:b/>
          <w:w w:val="105"/>
          <w:sz w:val="22"/>
          <w:szCs w:val="22"/>
        </w:rPr>
      </w:pPr>
      <w:r w:rsidRPr="00841633">
        <w:rPr>
          <w:rFonts w:ascii="Calibri" w:hAnsi="Calibri"/>
          <w:w w:val="105"/>
          <w:sz w:val="22"/>
          <w:szCs w:val="22"/>
        </w:rPr>
        <w:t xml:space="preserve">The vendor would have at least </w:t>
      </w:r>
      <w:r w:rsidRPr="00841633">
        <w:rPr>
          <w:rFonts w:ascii="Calibri" w:hAnsi="Calibri"/>
          <w:b/>
          <w:w w:val="105"/>
          <w:sz w:val="22"/>
          <w:szCs w:val="22"/>
        </w:rPr>
        <w:t>five years</w:t>
      </w:r>
      <w:r w:rsidRPr="00841633">
        <w:rPr>
          <w:rFonts w:ascii="Calibri" w:hAnsi="Calibri"/>
          <w:w w:val="105"/>
          <w:sz w:val="22"/>
          <w:szCs w:val="22"/>
        </w:rPr>
        <w:t xml:space="preserve"> </w:t>
      </w:r>
      <w:r w:rsidRPr="00841633">
        <w:rPr>
          <w:rFonts w:ascii="Calibri" w:hAnsi="Calibri"/>
          <w:w w:val="105"/>
          <w:sz w:val="22"/>
          <w:szCs w:val="22"/>
          <w:u w:val="single"/>
        </w:rPr>
        <w:t>within the last seven years</w:t>
      </w:r>
      <w:r w:rsidRPr="00841633">
        <w:rPr>
          <w:rFonts w:ascii="Calibri" w:hAnsi="Calibri"/>
          <w:w w:val="105"/>
          <w:sz w:val="22"/>
          <w:szCs w:val="22"/>
        </w:rPr>
        <w:t xml:space="preserve"> of demonstrated successful experience in the delivery of capacity building services to nonprofit organizations in the proposed service option and subcategory. In addition, the vendor would have at least five years of experience </w:t>
      </w:r>
      <w:r w:rsidRPr="00841633">
        <w:rPr>
          <w:rFonts w:ascii="Calibri" w:hAnsi="Calibri"/>
          <w:w w:val="105"/>
          <w:sz w:val="22"/>
          <w:szCs w:val="22"/>
          <w:u w:val="single"/>
        </w:rPr>
        <w:t>within the last seven years</w:t>
      </w:r>
      <w:r>
        <w:rPr>
          <w:rFonts w:ascii="Calibri" w:hAnsi="Calibri"/>
          <w:w w:val="105"/>
          <w:sz w:val="22"/>
          <w:szCs w:val="22"/>
        </w:rPr>
        <w:t xml:space="preserve"> </w:t>
      </w:r>
      <w:r w:rsidR="001C709C">
        <w:rPr>
          <w:rFonts w:ascii="Calibri" w:hAnsi="Calibri"/>
          <w:w w:val="105"/>
          <w:sz w:val="22"/>
          <w:szCs w:val="22"/>
        </w:rPr>
        <w:t xml:space="preserve">in the delivery of </w:t>
      </w:r>
      <w:r w:rsidRPr="00841633">
        <w:rPr>
          <w:rFonts w:ascii="Calibri" w:hAnsi="Calibri"/>
          <w:w w:val="105"/>
          <w:sz w:val="22"/>
          <w:szCs w:val="22"/>
        </w:rPr>
        <w:t>capacity building services in each of the capacity bu</w:t>
      </w:r>
      <w:r>
        <w:rPr>
          <w:rFonts w:ascii="Calibri" w:hAnsi="Calibri"/>
          <w:w w:val="105"/>
          <w:sz w:val="22"/>
          <w:szCs w:val="22"/>
        </w:rPr>
        <w:t xml:space="preserve">ilding modalities described in </w:t>
      </w:r>
      <w:r w:rsidRPr="00841633">
        <w:rPr>
          <w:rFonts w:ascii="Calibri" w:hAnsi="Calibri"/>
          <w:w w:val="105"/>
          <w:sz w:val="22"/>
          <w:szCs w:val="22"/>
          <w:u w:val="single"/>
        </w:rPr>
        <w:t>Section III B5</w:t>
      </w:r>
      <w:r w:rsidRPr="00841633">
        <w:rPr>
          <w:rFonts w:ascii="Calibri" w:hAnsi="Calibri"/>
          <w:w w:val="105"/>
          <w:sz w:val="22"/>
          <w:szCs w:val="22"/>
        </w:rPr>
        <w:t>.</w:t>
      </w:r>
    </w:p>
    <w:p w:rsidR="00841633" w:rsidRPr="000C0EA0" w:rsidRDefault="00841633" w:rsidP="00841633">
      <w:pPr>
        <w:pStyle w:val="ListParagraph"/>
        <w:jc w:val="both"/>
        <w:rPr>
          <w:rFonts w:ascii="Calibri" w:hAnsi="Calibri"/>
          <w:b/>
          <w:w w:val="105"/>
          <w:sz w:val="22"/>
          <w:szCs w:val="22"/>
        </w:rPr>
      </w:pPr>
    </w:p>
    <w:p w:rsidR="00841633" w:rsidRPr="00841633" w:rsidRDefault="00841633" w:rsidP="00841633">
      <w:pPr>
        <w:numPr>
          <w:ilvl w:val="0"/>
          <w:numId w:val="9"/>
        </w:numPr>
        <w:tabs>
          <w:tab w:val="num" w:pos="1800"/>
        </w:tabs>
        <w:ind w:left="1800"/>
        <w:jc w:val="both"/>
        <w:rPr>
          <w:rFonts w:asciiTheme="minorHAnsi" w:hAnsiTheme="minorHAnsi"/>
          <w:b/>
          <w:w w:val="105"/>
          <w:sz w:val="22"/>
          <w:szCs w:val="22"/>
        </w:rPr>
      </w:pPr>
      <w:r w:rsidRPr="00841633">
        <w:rPr>
          <w:rFonts w:asciiTheme="minorHAnsi" w:hAnsiTheme="minorHAnsi"/>
          <w:w w:val="105"/>
          <w:sz w:val="22"/>
          <w:szCs w:val="22"/>
        </w:rPr>
        <w:t xml:space="preserve">Staff assigned to the contract, whether employees or consultants of the vendor or any subcontractor, would have at least </w:t>
      </w:r>
      <w:r w:rsidRPr="00841633">
        <w:rPr>
          <w:rFonts w:asciiTheme="minorHAnsi" w:hAnsiTheme="minorHAnsi"/>
          <w:b/>
          <w:w w:val="105"/>
          <w:sz w:val="22"/>
          <w:szCs w:val="22"/>
        </w:rPr>
        <w:t>five years</w:t>
      </w:r>
      <w:r w:rsidRPr="00841633">
        <w:rPr>
          <w:rFonts w:asciiTheme="minorHAnsi" w:hAnsiTheme="minorHAnsi"/>
          <w:w w:val="105"/>
          <w:sz w:val="22"/>
          <w:szCs w:val="22"/>
        </w:rPr>
        <w:t xml:space="preserve"> </w:t>
      </w:r>
      <w:r w:rsidRPr="00841633">
        <w:rPr>
          <w:rFonts w:asciiTheme="minorHAnsi" w:hAnsiTheme="minorHAnsi"/>
          <w:w w:val="105"/>
          <w:sz w:val="22"/>
          <w:szCs w:val="22"/>
          <w:u w:val="single"/>
        </w:rPr>
        <w:t>within the last seven years</w:t>
      </w:r>
      <w:r w:rsidRPr="00841633">
        <w:rPr>
          <w:rFonts w:asciiTheme="minorHAnsi" w:hAnsiTheme="minorHAnsi"/>
          <w:w w:val="105"/>
          <w:sz w:val="22"/>
          <w:szCs w:val="22"/>
        </w:rPr>
        <w:t xml:space="preserve"> of demonstrated successful experience and expertise in the delivery of capacity building services </w:t>
      </w:r>
      <w:r w:rsidR="00FF71AD">
        <w:rPr>
          <w:rFonts w:asciiTheme="minorHAnsi" w:hAnsiTheme="minorHAnsi"/>
          <w:w w:val="105"/>
          <w:sz w:val="22"/>
          <w:szCs w:val="22"/>
        </w:rPr>
        <w:t xml:space="preserve">to nonprofit organizations </w:t>
      </w:r>
      <w:r w:rsidRPr="00841633">
        <w:rPr>
          <w:rFonts w:asciiTheme="minorHAnsi" w:hAnsiTheme="minorHAnsi"/>
          <w:w w:val="105"/>
          <w:sz w:val="22"/>
          <w:szCs w:val="22"/>
        </w:rPr>
        <w:t>in the service option and subcategory to which the proposal applies.</w:t>
      </w:r>
    </w:p>
    <w:p w:rsidR="00841633" w:rsidRPr="00841633" w:rsidRDefault="00841633" w:rsidP="00841633">
      <w:pPr>
        <w:ind w:left="720"/>
        <w:jc w:val="both"/>
        <w:rPr>
          <w:rFonts w:asciiTheme="minorHAnsi" w:hAnsiTheme="minorHAnsi"/>
          <w:w w:val="105"/>
          <w:sz w:val="22"/>
          <w:szCs w:val="22"/>
        </w:rPr>
      </w:pPr>
    </w:p>
    <w:p w:rsidR="003648FF" w:rsidRDefault="00841633" w:rsidP="00D76150">
      <w:pPr>
        <w:numPr>
          <w:ilvl w:val="0"/>
          <w:numId w:val="9"/>
        </w:numPr>
        <w:tabs>
          <w:tab w:val="left" w:pos="720"/>
        </w:tabs>
        <w:ind w:left="1872" w:hanging="432"/>
        <w:jc w:val="both"/>
        <w:rPr>
          <w:rFonts w:asciiTheme="minorHAnsi" w:hAnsiTheme="minorHAnsi"/>
          <w:w w:val="105"/>
          <w:sz w:val="22"/>
          <w:szCs w:val="22"/>
        </w:rPr>
      </w:pPr>
      <w:r>
        <w:rPr>
          <w:rFonts w:asciiTheme="minorHAnsi" w:hAnsiTheme="minorHAnsi"/>
          <w:w w:val="105"/>
          <w:sz w:val="22"/>
          <w:szCs w:val="22"/>
        </w:rPr>
        <w:t>The vendor would h</w:t>
      </w:r>
      <w:r w:rsidRPr="00841633" w:rsidDel="001A5A26">
        <w:rPr>
          <w:rFonts w:asciiTheme="minorHAnsi" w:hAnsiTheme="minorHAnsi"/>
          <w:w w:val="105"/>
          <w:sz w:val="22"/>
          <w:szCs w:val="22"/>
        </w:rPr>
        <w:t xml:space="preserve">ave experience of successful joint efforts with other organizations and agencies in providing </w:t>
      </w:r>
      <w:r w:rsidRPr="00841633">
        <w:rPr>
          <w:rFonts w:asciiTheme="minorHAnsi" w:hAnsiTheme="minorHAnsi"/>
          <w:w w:val="105"/>
          <w:sz w:val="22"/>
          <w:szCs w:val="22"/>
        </w:rPr>
        <w:t>capacity building</w:t>
      </w:r>
      <w:r w:rsidRPr="00841633" w:rsidDel="001A5A26">
        <w:rPr>
          <w:rFonts w:asciiTheme="minorHAnsi" w:hAnsiTheme="minorHAnsi"/>
          <w:w w:val="105"/>
          <w:sz w:val="22"/>
          <w:szCs w:val="22"/>
        </w:rPr>
        <w:t xml:space="preserve"> services and other related services.</w:t>
      </w:r>
    </w:p>
    <w:p w:rsidR="003648FF" w:rsidRPr="003648FF" w:rsidRDefault="003648FF" w:rsidP="008B2B00">
      <w:pPr>
        <w:ind w:left="180" w:hanging="180"/>
        <w:jc w:val="both"/>
        <w:rPr>
          <w:rFonts w:asciiTheme="minorHAnsi" w:hAnsiTheme="minorHAnsi"/>
          <w:b/>
          <w:sz w:val="22"/>
          <w:szCs w:val="22"/>
        </w:rPr>
      </w:pPr>
    </w:p>
    <w:p w:rsidR="003648FF" w:rsidRDefault="00D76150" w:rsidP="008B2B00">
      <w:pPr>
        <w:ind w:left="180" w:hanging="180"/>
        <w:jc w:val="both"/>
        <w:rPr>
          <w:rFonts w:asciiTheme="minorHAnsi" w:hAnsiTheme="minorHAnsi"/>
          <w:sz w:val="22"/>
          <w:szCs w:val="22"/>
        </w:rPr>
      </w:pPr>
      <w:r>
        <w:rPr>
          <w:rFonts w:asciiTheme="minorHAnsi" w:hAnsiTheme="minorHAnsi"/>
          <w:b/>
          <w:sz w:val="22"/>
          <w:szCs w:val="22"/>
        </w:rPr>
        <w:t>4</w:t>
      </w:r>
      <w:r w:rsidR="003648FF">
        <w:rPr>
          <w:rFonts w:asciiTheme="minorHAnsi" w:hAnsiTheme="minorHAnsi"/>
          <w:b/>
          <w:sz w:val="22"/>
          <w:szCs w:val="22"/>
        </w:rPr>
        <w:t xml:space="preserve">. </w:t>
      </w:r>
      <w:r w:rsidR="00AA7CF9">
        <w:rPr>
          <w:rFonts w:asciiTheme="minorHAnsi" w:hAnsiTheme="minorHAnsi"/>
          <w:b/>
          <w:sz w:val="22"/>
          <w:szCs w:val="22"/>
        </w:rPr>
        <w:t>Section IV</w:t>
      </w:r>
      <w:r w:rsidR="00603657">
        <w:rPr>
          <w:rFonts w:asciiTheme="minorHAnsi" w:hAnsiTheme="minorHAnsi"/>
          <w:b/>
          <w:sz w:val="22"/>
          <w:szCs w:val="22"/>
        </w:rPr>
        <w:t>, Format and Content of the Proposal, page 22,</w:t>
      </w:r>
      <w:r w:rsidR="00AA7CF9">
        <w:rPr>
          <w:rFonts w:asciiTheme="minorHAnsi" w:hAnsiTheme="minorHAnsi"/>
          <w:b/>
          <w:sz w:val="22"/>
          <w:szCs w:val="22"/>
        </w:rPr>
        <w:t xml:space="preserve"> A, Instructions: </w:t>
      </w:r>
      <w:r w:rsidR="00AA7CF9">
        <w:rPr>
          <w:rFonts w:asciiTheme="minorHAnsi" w:hAnsiTheme="minorHAnsi"/>
          <w:sz w:val="22"/>
          <w:szCs w:val="22"/>
        </w:rPr>
        <w:t xml:space="preserve">The instructions are deleted and </w:t>
      </w:r>
    </w:p>
    <w:p w:rsidR="00F54F68" w:rsidRDefault="003648FF" w:rsidP="008B2B00">
      <w:pPr>
        <w:ind w:left="180" w:hanging="180"/>
        <w:jc w:val="both"/>
        <w:rPr>
          <w:rFonts w:asciiTheme="minorHAnsi" w:hAnsiTheme="minorHAnsi"/>
          <w:sz w:val="22"/>
          <w:szCs w:val="22"/>
        </w:rPr>
      </w:pPr>
      <w:r>
        <w:rPr>
          <w:rFonts w:asciiTheme="minorHAnsi" w:hAnsiTheme="minorHAnsi"/>
          <w:b/>
          <w:sz w:val="22"/>
          <w:szCs w:val="22"/>
        </w:rPr>
        <w:t xml:space="preserve">   </w:t>
      </w:r>
      <w:r>
        <w:rPr>
          <w:rFonts w:asciiTheme="minorHAnsi" w:hAnsiTheme="minorHAnsi"/>
          <w:sz w:val="22"/>
          <w:szCs w:val="22"/>
        </w:rPr>
        <w:t xml:space="preserve">  </w:t>
      </w:r>
      <w:r w:rsidR="00AA7CF9">
        <w:rPr>
          <w:rFonts w:asciiTheme="minorHAnsi" w:hAnsiTheme="minorHAnsi"/>
          <w:sz w:val="22"/>
          <w:szCs w:val="22"/>
        </w:rPr>
        <w:t>replaced with the following:</w:t>
      </w:r>
    </w:p>
    <w:p w:rsidR="00F54F68" w:rsidRDefault="00F54F68" w:rsidP="008B2B00">
      <w:pPr>
        <w:ind w:left="180" w:hanging="180"/>
        <w:jc w:val="both"/>
        <w:rPr>
          <w:rFonts w:asciiTheme="minorHAnsi" w:hAnsiTheme="minorHAnsi"/>
          <w:b/>
          <w:sz w:val="22"/>
          <w:szCs w:val="22"/>
        </w:rPr>
      </w:pPr>
    </w:p>
    <w:p w:rsidR="00F15DEE" w:rsidRDefault="00F54F68" w:rsidP="00F54F68">
      <w:pPr>
        <w:ind w:left="180" w:firstLine="540"/>
        <w:jc w:val="both"/>
        <w:rPr>
          <w:rFonts w:asciiTheme="minorHAnsi" w:hAnsiTheme="minorHAnsi"/>
          <w:sz w:val="22"/>
          <w:szCs w:val="22"/>
        </w:rPr>
      </w:pPr>
      <w:r>
        <w:rPr>
          <w:rFonts w:asciiTheme="minorHAnsi" w:hAnsiTheme="minorHAnsi"/>
          <w:b/>
          <w:sz w:val="22"/>
          <w:szCs w:val="22"/>
        </w:rPr>
        <w:t xml:space="preserve">Instructions: </w:t>
      </w:r>
      <w:r w:rsidRPr="00F54F68">
        <w:rPr>
          <w:rFonts w:asciiTheme="minorHAnsi" w:hAnsiTheme="minorHAnsi"/>
          <w:sz w:val="22"/>
          <w:szCs w:val="22"/>
        </w:rPr>
        <w:t xml:space="preserve">Proposers should </w:t>
      </w:r>
      <w:r>
        <w:rPr>
          <w:rFonts w:asciiTheme="minorHAnsi" w:hAnsiTheme="minorHAnsi"/>
          <w:sz w:val="22"/>
          <w:szCs w:val="22"/>
        </w:rPr>
        <w:t>provide all information required in the format below:</w:t>
      </w:r>
    </w:p>
    <w:p w:rsidR="00F54F68" w:rsidRDefault="00F54F68" w:rsidP="00F54F68">
      <w:pPr>
        <w:ind w:left="180" w:firstLine="540"/>
        <w:jc w:val="both"/>
        <w:rPr>
          <w:rFonts w:asciiTheme="minorHAnsi" w:hAnsiTheme="minorHAnsi"/>
          <w:sz w:val="22"/>
          <w:szCs w:val="22"/>
        </w:rPr>
      </w:pPr>
    </w:p>
    <w:p w:rsidR="00F54F68" w:rsidRPr="00366B06" w:rsidRDefault="00F54F68"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 xml:space="preserve">The proposal should be typed on 8 ½” </w:t>
      </w:r>
      <w:r w:rsidR="00366B06" w:rsidRPr="00366B06">
        <w:rPr>
          <w:rFonts w:asciiTheme="minorHAnsi" w:hAnsiTheme="minorHAnsi"/>
          <w:sz w:val="22"/>
          <w:szCs w:val="22"/>
        </w:rPr>
        <w:t>x 11</w:t>
      </w:r>
      <w:r w:rsidRPr="00366B06">
        <w:rPr>
          <w:rFonts w:asciiTheme="minorHAnsi" w:hAnsiTheme="minorHAnsi"/>
          <w:sz w:val="22"/>
          <w:szCs w:val="22"/>
        </w:rPr>
        <w:t>” paper.</w:t>
      </w:r>
    </w:p>
    <w:p w:rsidR="00F54F68" w:rsidRPr="00366B06" w:rsidRDefault="00366B06" w:rsidP="00366B06">
      <w:pPr>
        <w:pStyle w:val="ListParagraph"/>
        <w:numPr>
          <w:ilvl w:val="0"/>
          <w:numId w:val="5"/>
        </w:numPr>
        <w:jc w:val="both"/>
        <w:rPr>
          <w:rFonts w:asciiTheme="minorHAnsi" w:hAnsiTheme="minorHAnsi"/>
          <w:sz w:val="22"/>
          <w:szCs w:val="22"/>
        </w:rPr>
      </w:pPr>
      <w:r>
        <w:rPr>
          <w:rFonts w:asciiTheme="minorHAnsi" w:hAnsiTheme="minorHAnsi"/>
          <w:sz w:val="22"/>
          <w:szCs w:val="22"/>
        </w:rPr>
        <w:t>Lines should be double-spaced</w:t>
      </w:r>
      <w:r w:rsidR="00F54F68" w:rsidRPr="00366B06">
        <w:rPr>
          <w:rFonts w:asciiTheme="minorHAnsi" w:hAnsiTheme="minorHAnsi"/>
          <w:sz w:val="22"/>
          <w:szCs w:val="22"/>
        </w:rPr>
        <w:t xml:space="preserve"> with 1” margins, using 12-point font size.</w:t>
      </w:r>
    </w:p>
    <w:p w:rsidR="00F54F68" w:rsidRPr="00366B06" w:rsidRDefault="00F54F68"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Pages should be numbered and include a header or footer identifying the proposer.</w:t>
      </w:r>
    </w:p>
    <w:p w:rsidR="00F54F68" w:rsidRPr="00366B06" w:rsidRDefault="00F54F68"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Proposals should preferably not exceed 25 pages (excluding requested attachments).</w:t>
      </w:r>
      <w:r w:rsidR="00366B06">
        <w:rPr>
          <w:rFonts w:asciiTheme="minorHAnsi" w:hAnsiTheme="minorHAnsi"/>
          <w:sz w:val="22"/>
          <w:szCs w:val="22"/>
        </w:rPr>
        <w:t xml:space="preserve"> P</w:t>
      </w:r>
      <w:r w:rsidR="00366B06" w:rsidRPr="00366B06">
        <w:rPr>
          <w:rFonts w:asciiTheme="minorHAnsi" w:hAnsiTheme="minorHAnsi"/>
          <w:sz w:val="22"/>
          <w:szCs w:val="22"/>
        </w:rPr>
        <w:t>roposal</w:t>
      </w:r>
      <w:r w:rsidR="00366B06">
        <w:rPr>
          <w:rFonts w:asciiTheme="minorHAnsi" w:hAnsiTheme="minorHAnsi"/>
          <w:sz w:val="22"/>
          <w:szCs w:val="22"/>
        </w:rPr>
        <w:t>s</w:t>
      </w:r>
      <w:r w:rsidR="00366B06" w:rsidRPr="00366B06">
        <w:rPr>
          <w:rFonts w:asciiTheme="minorHAnsi" w:hAnsiTheme="minorHAnsi"/>
          <w:sz w:val="22"/>
          <w:szCs w:val="22"/>
        </w:rPr>
        <w:t xml:space="preserve"> will be evaluated on content, not length.</w:t>
      </w:r>
    </w:p>
    <w:p w:rsidR="00F54F68" w:rsidRPr="00366B06" w:rsidRDefault="00F54F68"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The proposal should include a Table of Contents, immediately following the Proposal Summary Form.</w:t>
      </w:r>
    </w:p>
    <w:p w:rsidR="00F54F68" w:rsidRPr="00366B06" w:rsidRDefault="00F54F68"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The City of New York requests that all proposals be submitted on paper with no less than 30 percent post-consumer material content, i.e., the minimum recovered fiber content level for reprographic papers recommended by the United States Environmental Protection Agency. (For any change to that standard please consult: htpp://www.epa.gov/cpg/products/printing.html.)</w:t>
      </w:r>
    </w:p>
    <w:p w:rsidR="00366B06" w:rsidRDefault="00366B06" w:rsidP="00366B06">
      <w:pPr>
        <w:pStyle w:val="ListParagraph"/>
        <w:numPr>
          <w:ilvl w:val="0"/>
          <w:numId w:val="5"/>
        </w:numPr>
        <w:jc w:val="both"/>
        <w:rPr>
          <w:rFonts w:asciiTheme="minorHAnsi" w:hAnsiTheme="minorHAnsi"/>
          <w:sz w:val="22"/>
          <w:szCs w:val="22"/>
        </w:rPr>
      </w:pPr>
      <w:r w:rsidRPr="00366B06">
        <w:rPr>
          <w:rFonts w:asciiTheme="minorHAnsi" w:hAnsiTheme="minorHAnsi"/>
          <w:sz w:val="22"/>
          <w:szCs w:val="22"/>
        </w:rPr>
        <w:t>Proposers should submit one hard copy and one electronic copy in a compact disk or USB drive of all documents submitted in response to this RFP.</w:t>
      </w:r>
    </w:p>
    <w:p w:rsidR="00366B06" w:rsidRPr="00366B06" w:rsidRDefault="00366B06" w:rsidP="00366B06">
      <w:pPr>
        <w:ind w:left="720"/>
        <w:jc w:val="both"/>
        <w:rPr>
          <w:rFonts w:asciiTheme="minorHAnsi" w:hAnsiTheme="minorHAnsi"/>
          <w:sz w:val="22"/>
          <w:szCs w:val="22"/>
        </w:rPr>
      </w:pPr>
    </w:p>
    <w:p w:rsidR="00F54F68" w:rsidRDefault="00366B06" w:rsidP="00F54F68">
      <w:pPr>
        <w:ind w:left="180" w:firstLine="540"/>
        <w:jc w:val="both"/>
        <w:rPr>
          <w:rFonts w:asciiTheme="minorHAnsi" w:hAnsiTheme="minorHAnsi"/>
          <w:sz w:val="22"/>
          <w:szCs w:val="22"/>
        </w:rPr>
      </w:pPr>
      <w:r>
        <w:rPr>
          <w:rFonts w:asciiTheme="minorHAnsi" w:hAnsiTheme="minorHAnsi"/>
          <w:sz w:val="22"/>
          <w:szCs w:val="22"/>
        </w:rPr>
        <w:t>Failure to comply with any of these instructions will not make the proposal nonresponsive.</w:t>
      </w:r>
    </w:p>
    <w:p w:rsidR="00F54F68" w:rsidRDefault="00F54F68" w:rsidP="00F54F68">
      <w:pPr>
        <w:ind w:left="180" w:firstLine="540"/>
        <w:jc w:val="both"/>
        <w:rPr>
          <w:rFonts w:asciiTheme="minorHAnsi" w:hAnsiTheme="minorHAnsi"/>
          <w:sz w:val="22"/>
          <w:szCs w:val="22"/>
        </w:rPr>
      </w:pPr>
    </w:p>
    <w:p w:rsidR="00366B06" w:rsidRDefault="006A134F" w:rsidP="00366B06">
      <w:pPr>
        <w:ind w:left="180" w:hanging="180"/>
        <w:jc w:val="both"/>
        <w:rPr>
          <w:rFonts w:asciiTheme="minorHAnsi" w:hAnsiTheme="minorHAnsi"/>
          <w:sz w:val="22"/>
          <w:szCs w:val="22"/>
        </w:rPr>
      </w:pPr>
      <w:r>
        <w:rPr>
          <w:rFonts w:asciiTheme="minorHAnsi" w:hAnsiTheme="minorHAnsi"/>
          <w:b/>
          <w:sz w:val="22"/>
          <w:szCs w:val="22"/>
        </w:rPr>
        <w:t>5</w:t>
      </w:r>
      <w:r w:rsidR="00366B06" w:rsidRPr="00366B06">
        <w:rPr>
          <w:rFonts w:asciiTheme="minorHAnsi" w:hAnsiTheme="minorHAnsi"/>
          <w:b/>
          <w:sz w:val="22"/>
          <w:szCs w:val="22"/>
        </w:rPr>
        <w:t>. Section IV</w:t>
      </w:r>
      <w:r w:rsidR="00603657">
        <w:rPr>
          <w:rFonts w:asciiTheme="minorHAnsi" w:hAnsiTheme="minorHAnsi"/>
          <w:b/>
          <w:sz w:val="22"/>
          <w:szCs w:val="22"/>
        </w:rPr>
        <w:t xml:space="preserve">, Format and Content of the Proposal, pages 22, </w:t>
      </w:r>
      <w:r w:rsidR="00603657" w:rsidRPr="00366B06">
        <w:rPr>
          <w:rFonts w:asciiTheme="minorHAnsi" w:hAnsiTheme="minorHAnsi"/>
          <w:b/>
          <w:sz w:val="22"/>
          <w:szCs w:val="22"/>
        </w:rPr>
        <w:t>A2</w:t>
      </w:r>
      <w:r w:rsidR="00603657">
        <w:rPr>
          <w:rFonts w:asciiTheme="minorHAnsi" w:hAnsiTheme="minorHAnsi"/>
          <w:b/>
          <w:sz w:val="22"/>
          <w:szCs w:val="22"/>
        </w:rPr>
        <w:t>(</w:t>
      </w:r>
      <w:r w:rsidR="00366B06" w:rsidRPr="00366B06">
        <w:rPr>
          <w:rFonts w:asciiTheme="minorHAnsi" w:hAnsiTheme="minorHAnsi"/>
          <w:b/>
          <w:sz w:val="22"/>
          <w:szCs w:val="22"/>
        </w:rPr>
        <w:t>a</w:t>
      </w:r>
      <w:r w:rsidR="00603657">
        <w:rPr>
          <w:rFonts w:asciiTheme="minorHAnsi" w:hAnsiTheme="minorHAnsi"/>
          <w:b/>
          <w:sz w:val="22"/>
          <w:szCs w:val="22"/>
        </w:rPr>
        <w:t>)</w:t>
      </w:r>
      <w:r w:rsidR="00366B06" w:rsidRPr="00366B06">
        <w:rPr>
          <w:rFonts w:asciiTheme="minorHAnsi" w:hAnsiTheme="minorHAnsi"/>
          <w:b/>
          <w:sz w:val="22"/>
          <w:szCs w:val="22"/>
        </w:rPr>
        <w:t>, Experience:</w:t>
      </w:r>
      <w:r w:rsidR="00366B06">
        <w:rPr>
          <w:rFonts w:asciiTheme="minorHAnsi" w:hAnsiTheme="minorHAnsi"/>
          <w:b/>
          <w:sz w:val="22"/>
          <w:szCs w:val="22"/>
        </w:rPr>
        <w:t xml:space="preserve"> </w:t>
      </w:r>
      <w:r w:rsidR="00366B06">
        <w:rPr>
          <w:rFonts w:asciiTheme="minorHAnsi" w:hAnsiTheme="minorHAnsi"/>
          <w:sz w:val="22"/>
          <w:szCs w:val="22"/>
        </w:rPr>
        <w:t xml:space="preserve">The </w:t>
      </w:r>
      <w:r w:rsidR="002F6DBB">
        <w:rPr>
          <w:rFonts w:asciiTheme="minorHAnsi" w:hAnsiTheme="minorHAnsi"/>
          <w:sz w:val="22"/>
          <w:szCs w:val="22"/>
        </w:rPr>
        <w:t>experience subsection</w:t>
      </w:r>
      <w:r w:rsidR="00841633">
        <w:rPr>
          <w:rFonts w:asciiTheme="minorHAnsi" w:hAnsiTheme="minorHAnsi"/>
          <w:sz w:val="22"/>
          <w:szCs w:val="22"/>
        </w:rPr>
        <w:t xml:space="preserve"> is deleted and replaced with the following</w:t>
      </w:r>
      <w:r w:rsidR="00366B06">
        <w:rPr>
          <w:rFonts w:asciiTheme="minorHAnsi" w:hAnsiTheme="minorHAnsi"/>
          <w:sz w:val="22"/>
          <w:szCs w:val="22"/>
        </w:rPr>
        <w:t>:</w:t>
      </w:r>
    </w:p>
    <w:p w:rsidR="00366B06" w:rsidRDefault="00366B06" w:rsidP="00366B06">
      <w:pPr>
        <w:ind w:left="180" w:hanging="180"/>
        <w:jc w:val="both"/>
        <w:rPr>
          <w:rFonts w:asciiTheme="minorHAnsi" w:hAnsiTheme="minorHAnsi"/>
          <w:sz w:val="22"/>
          <w:szCs w:val="22"/>
        </w:rPr>
      </w:pPr>
    </w:p>
    <w:p w:rsidR="00612E0E" w:rsidRDefault="00612E0E" w:rsidP="00612E0E">
      <w:pPr>
        <w:pStyle w:val="BodyText2"/>
        <w:numPr>
          <w:ilvl w:val="0"/>
          <w:numId w:val="6"/>
        </w:numPr>
        <w:jc w:val="both"/>
        <w:rPr>
          <w:rFonts w:ascii="Calibri" w:hAnsi="Calibri"/>
          <w:b w:val="0"/>
          <w:sz w:val="22"/>
          <w:szCs w:val="22"/>
        </w:rPr>
      </w:pPr>
      <w:r>
        <w:rPr>
          <w:rFonts w:ascii="Calibri" w:hAnsi="Calibri"/>
          <w:b w:val="0"/>
          <w:sz w:val="22"/>
          <w:szCs w:val="22"/>
        </w:rPr>
        <w:t xml:space="preserve">Describe the successful relevant experience of the proposer </w:t>
      </w:r>
      <w:r w:rsidRPr="00841633">
        <w:rPr>
          <w:rFonts w:ascii="Calibri" w:hAnsi="Calibri"/>
          <w:b w:val="0"/>
          <w:sz w:val="22"/>
          <w:szCs w:val="22"/>
          <w:u w:val="single"/>
        </w:rPr>
        <w:t>within the past seven years</w:t>
      </w:r>
      <w:r>
        <w:rPr>
          <w:rFonts w:ascii="Calibri" w:hAnsi="Calibri"/>
          <w:b w:val="0"/>
          <w:sz w:val="22"/>
          <w:szCs w:val="22"/>
        </w:rPr>
        <w:t xml:space="preserve"> in providing capacity building </w:t>
      </w:r>
      <w:r w:rsidR="00FF71AD">
        <w:rPr>
          <w:rFonts w:ascii="Calibri" w:hAnsi="Calibri"/>
          <w:b w:val="0"/>
          <w:sz w:val="22"/>
          <w:szCs w:val="22"/>
        </w:rPr>
        <w:t>services to nonprofit organizations in</w:t>
      </w:r>
      <w:r>
        <w:rPr>
          <w:rFonts w:ascii="Calibri" w:hAnsi="Calibri"/>
          <w:b w:val="0"/>
          <w:sz w:val="22"/>
          <w:szCs w:val="22"/>
        </w:rPr>
        <w:t xml:space="preserve"> the service option and subcategory to which the proposal applies.</w:t>
      </w:r>
    </w:p>
    <w:p w:rsidR="00612E0E" w:rsidRDefault="00612E0E" w:rsidP="00612E0E">
      <w:pPr>
        <w:ind w:left="180" w:hanging="180"/>
        <w:jc w:val="both"/>
        <w:rPr>
          <w:rFonts w:asciiTheme="minorHAnsi" w:hAnsiTheme="minorHAnsi"/>
          <w:sz w:val="22"/>
          <w:szCs w:val="22"/>
        </w:rPr>
      </w:pPr>
    </w:p>
    <w:p w:rsidR="00612E0E" w:rsidRDefault="00612E0E" w:rsidP="00612E0E">
      <w:pPr>
        <w:pStyle w:val="BodyText2"/>
        <w:numPr>
          <w:ilvl w:val="0"/>
          <w:numId w:val="6"/>
        </w:numPr>
        <w:jc w:val="both"/>
        <w:rPr>
          <w:rFonts w:ascii="Calibri" w:hAnsi="Calibri"/>
          <w:b w:val="0"/>
          <w:sz w:val="22"/>
          <w:szCs w:val="22"/>
        </w:rPr>
      </w:pPr>
      <w:r>
        <w:rPr>
          <w:rFonts w:ascii="Calibri" w:hAnsi="Calibri"/>
          <w:b w:val="0"/>
          <w:sz w:val="22"/>
          <w:szCs w:val="22"/>
        </w:rPr>
        <w:t xml:space="preserve">Describe the successful relevant experience of each subcontractor (if any) </w:t>
      </w:r>
      <w:r w:rsidRPr="00841633">
        <w:rPr>
          <w:rFonts w:ascii="Calibri" w:hAnsi="Calibri"/>
          <w:b w:val="0"/>
          <w:sz w:val="22"/>
          <w:szCs w:val="22"/>
          <w:u w:val="single"/>
        </w:rPr>
        <w:t>within the past seven years</w:t>
      </w:r>
      <w:r>
        <w:rPr>
          <w:rFonts w:ascii="Calibri" w:hAnsi="Calibri"/>
          <w:b w:val="0"/>
          <w:sz w:val="22"/>
          <w:szCs w:val="22"/>
        </w:rPr>
        <w:t xml:space="preserve"> in providing capacity building </w:t>
      </w:r>
      <w:r w:rsidR="00D37EE6">
        <w:rPr>
          <w:rFonts w:ascii="Calibri" w:hAnsi="Calibri"/>
          <w:b w:val="0"/>
          <w:sz w:val="22"/>
          <w:szCs w:val="22"/>
        </w:rPr>
        <w:t>services</w:t>
      </w:r>
      <w:r w:rsidR="00FF71AD">
        <w:rPr>
          <w:rFonts w:ascii="Calibri" w:hAnsi="Calibri"/>
          <w:b w:val="0"/>
          <w:sz w:val="22"/>
          <w:szCs w:val="22"/>
        </w:rPr>
        <w:t xml:space="preserve"> to nonprofit organizations</w:t>
      </w:r>
      <w:r w:rsidR="00D37EE6">
        <w:rPr>
          <w:rFonts w:ascii="Calibri" w:hAnsi="Calibri"/>
          <w:b w:val="0"/>
          <w:sz w:val="22"/>
          <w:szCs w:val="22"/>
        </w:rPr>
        <w:t xml:space="preserve"> in</w:t>
      </w:r>
      <w:r>
        <w:rPr>
          <w:rFonts w:ascii="Calibri" w:hAnsi="Calibri"/>
          <w:b w:val="0"/>
          <w:sz w:val="22"/>
          <w:szCs w:val="22"/>
        </w:rPr>
        <w:t xml:space="preserve"> the service option and subcategory to which the proposal applies.</w:t>
      </w:r>
    </w:p>
    <w:p w:rsidR="00612E0E" w:rsidRDefault="00612E0E" w:rsidP="00612E0E">
      <w:pPr>
        <w:pStyle w:val="ListParagraph"/>
        <w:rPr>
          <w:rFonts w:ascii="Calibri" w:hAnsi="Calibri"/>
          <w:b/>
          <w:sz w:val="22"/>
          <w:szCs w:val="22"/>
        </w:rPr>
      </w:pPr>
    </w:p>
    <w:p w:rsidR="00612E0E" w:rsidRDefault="00612E0E" w:rsidP="00612E0E">
      <w:pPr>
        <w:pStyle w:val="BodyText2"/>
        <w:numPr>
          <w:ilvl w:val="0"/>
          <w:numId w:val="6"/>
        </w:numPr>
        <w:jc w:val="both"/>
        <w:rPr>
          <w:rFonts w:ascii="Calibri" w:hAnsi="Calibri"/>
          <w:b w:val="0"/>
          <w:sz w:val="22"/>
          <w:szCs w:val="22"/>
        </w:rPr>
      </w:pPr>
      <w:r>
        <w:rPr>
          <w:rFonts w:ascii="Calibri" w:hAnsi="Calibri"/>
          <w:b w:val="0"/>
          <w:sz w:val="22"/>
          <w:szCs w:val="22"/>
        </w:rPr>
        <w:t xml:space="preserve">Describe the successful relevant experience of key staff </w:t>
      </w:r>
      <w:r w:rsidRPr="00841633">
        <w:rPr>
          <w:rFonts w:ascii="Calibri" w:hAnsi="Calibri"/>
          <w:b w:val="0"/>
          <w:sz w:val="22"/>
          <w:szCs w:val="22"/>
          <w:u w:val="single"/>
        </w:rPr>
        <w:t>within the past seven years</w:t>
      </w:r>
      <w:r>
        <w:rPr>
          <w:rFonts w:ascii="Calibri" w:hAnsi="Calibri"/>
          <w:b w:val="0"/>
          <w:sz w:val="22"/>
          <w:szCs w:val="22"/>
        </w:rPr>
        <w:t xml:space="preserve"> in providing capacity building services to nonprofit organizations in the service option and subcategory to which the proposal applies.</w:t>
      </w:r>
    </w:p>
    <w:p w:rsidR="00612E0E" w:rsidRDefault="00612E0E" w:rsidP="00612E0E">
      <w:pPr>
        <w:pStyle w:val="BodyText2"/>
        <w:jc w:val="both"/>
        <w:rPr>
          <w:rFonts w:ascii="Calibri" w:hAnsi="Calibri"/>
          <w:b w:val="0"/>
          <w:sz w:val="22"/>
          <w:szCs w:val="22"/>
        </w:rPr>
      </w:pPr>
    </w:p>
    <w:p w:rsidR="00612E0E" w:rsidRDefault="00612E0E" w:rsidP="00612E0E">
      <w:pPr>
        <w:numPr>
          <w:ilvl w:val="0"/>
          <w:numId w:val="7"/>
        </w:numPr>
        <w:tabs>
          <w:tab w:val="clear" w:pos="360"/>
          <w:tab w:val="num" w:pos="720"/>
        </w:tabs>
        <w:ind w:left="720"/>
        <w:jc w:val="both"/>
        <w:rPr>
          <w:rFonts w:asciiTheme="minorHAnsi" w:hAnsiTheme="minorHAnsi"/>
          <w:w w:val="105"/>
          <w:sz w:val="22"/>
          <w:szCs w:val="22"/>
        </w:rPr>
      </w:pPr>
      <w:r w:rsidRPr="00612E0E">
        <w:rPr>
          <w:rFonts w:asciiTheme="minorHAnsi" w:hAnsiTheme="minorHAnsi"/>
          <w:w w:val="105"/>
          <w:sz w:val="22"/>
          <w:szCs w:val="22"/>
        </w:rPr>
        <w:t xml:space="preserve">Describe the successful relevant experience of the proposer </w:t>
      </w:r>
      <w:r w:rsidRPr="00841633">
        <w:rPr>
          <w:rFonts w:asciiTheme="minorHAnsi" w:hAnsiTheme="minorHAnsi"/>
          <w:w w:val="105"/>
          <w:sz w:val="22"/>
          <w:szCs w:val="22"/>
          <w:u w:val="single"/>
        </w:rPr>
        <w:t>within the past seven years</w:t>
      </w:r>
      <w:r w:rsidRPr="00612E0E">
        <w:rPr>
          <w:rFonts w:asciiTheme="minorHAnsi" w:hAnsiTheme="minorHAnsi"/>
          <w:w w:val="105"/>
          <w:sz w:val="22"/>
          <w:szCs w:val="22"/>
        </w:rPr>
        <w:t xml:space="preserve"> in </w:t>
      </w:r>
      <w:r w:rsidR="00FF71AD">
        <w:rPr>
          <w:rFonts w:asciiTheme="minorHAnsi" w:hAnsiTheme="minorHAnsi"/>
          <w:w w:val="105"/>
          <w:sz w:val="22"/>
          <w:szCs w:val="22"/>
        </w:rPr>
        <w:t>the delivery of</w:t>
      </w:r>
      <w:r w:rsidRPr="00612E0E">
        <w:rPr>
          <w:rFonts w:asciiTheme="minorHAnsi" w:hAnsiTheme="minorHAnsi"/>
          <w:sz w:val="22"/>
          <w:szCs w:val="22"/>
        </w:rPr>
        <w:t xml:space="preserve"> capacity building services in </w:t>
      </w:r>
      <w:r w:rsidRPr="00612E0E">
        <w:rPr>
          <w:rFonts w:asciiTheme="minorHAnsi" w:hAnsiTheme="minorHAnsi"/>
          <w:sz w:val="22"/>
          <w:szCs w:val="22"/>
          <w:u w:val="single"/>
        </w:rPr>
        <w:t>each</w:t>
      </w:r>
      <w:r w:rsidRPr="00612E0E">
        <w:rPr>
          <w:rFonts w:asciiTheme="minorHAnsi" w:hAnsiTheme="minorHAnsi"/>
          <w:sz w:val="22"/>
          <w:szCs w:val="22"/>
        </w:rPr>
        <w:t xml:space="preserve"> of the modalities referred to in Section III B5 of the RFP</w:t>
      </w:r>
      <w:r w:rsidRPr="00612E0E">
        <w:rPr>
          <w:rFonts w:asciiTheme="minorHAnsi" w:hAnsiTheme="minorHAnsi"/>
          <w:w w:val="105"/>
          <w:sz w:val="22"/>
          <w:szCs w:val="22"/>
        </w:rPr>
        <w:t>. Include an explanation of the rationale for the choice of each modality, together with a description of the assessment tools used, and how the impact of the intervention was measured.  If available, indicate findings of program effectiveness from any external evaluations conducted.</w:t>
      </w:r>
    </w:p>
    <w:p w:rsidR="00612E0E" w:rsidRDefault="00612E0E" w:rsidP="00612E0E">
      <w:pPr>
        <w:ind w:left="720"/>
        <w:jc w:val="both"/>
        <w:rPr>
          <w:rFonts w:asciiTheme="minorHAnsi" w:hAnsiTheme="minorHAnsi"/>
          <w:w w:val="105"/>
          <w:sz w:val="22"/>
          <w:szCs w:val="22"/>
        </w:rPr>
      </w:pPr>
    </w:p>
    <w:p w:rsidR="00612E0E" w:rsidRDefault="00612E0E" w:rsidP="00612E0E">
      <w:pPr>
        <w:pStyle w:val="ListParagraph"/>
        <w:numPr>
          <w:ilvl w:val="0"/>
          <w:numId w:val="8"/>
        </w:numPr>
        <w:jc w:val="both"/>
        <w:rPr>
          <w:rFonts w:asciiTheme="minorHAnsi" w:hAnsiTheme="minorHAnsi"/>
          <w:w w:val="105"/>
          <w:sz w:val="22"/>
          <w:szCs w:val="22"/>
        </w:rPr>
      </w:pPr>
      <w:r>
        <w:rPr>
          <w:rFonts w:asciiTheme="minorHAnsi" w:hAnsiTheme="minorHAnsi"/>
          <w:w w:val="105"/>
          <w:sz w:val="22"/>
          <w:szCs w:val="22"/>
        </w:rPr>
        <w:t>Describe the s</w:t>
      </w:r>
      <w:r w:rsidRPr="00612E0E">
        <w:rPr>
          <w:rFonts w:asciiTheme="minorHAnsi" w:hAnsiTheme="minorHAnsi"/>
          <w:w w:val="105"/>
          <w:sz w:val="22"/>
          <w:szCs w:val="22"/>
        </w:rPr>
        <w:t xml:space="preserve">uccessful relevant experience of each subcontractor (if any) in </w:t>
      </w:r>
      <w:r w:rsidR="00FF71AD">
        <w:rPr>
          <w:rFonts w:asciiTheme="minorHAnsi" w:hAnsiTheme="minorHAnsi"/>
          <w:w w:val="105"/>
          <w:sz w:val="22"/>
          <w:szCs w:val="22"/>
        </w:rPr>
        <w:t>the delivery of</w:t>
      </w:r>
      <w:r w:rsidRPr="00612E0E">
        <w:rPr>
          <w:rFonts w:asciiTheme="minorHAnsi" w:hAnsiTheme="minorHAnsi"/>
          <w:w w:val="105"/>
          <w:sz w:val="22"/>
          <w:szCs w:val="22"/>
        </w:rPr>
        <w:t xml:space="preserve"> capacity building services </w:t>
      </w:r>
      <w:r w:rsidR="00841633" w:rsidRPr="00841633">
        <w:rPr>
          <w:rFonts w:asciiTheme="minorHAnsi" w:hAnsiTheme="minorHAnsi"/>
          <w:w w:val="105"/>
          <w:sz w:val="22"/>
          <w:szCs w:val="22"/>
          <w:u w:val="single"/>
        </w:rPr>
        <w:t>within the past seven years</w:t>
      </w:r>
      <w:r w:rsidR="00841633">
        <w:rPr>
          <w:rFonts w:asciiTheme="minorHAnsi" w:hAnsiTheme="minorHAnsi"/>
          <w:w w:val="105"/>
          <w:sz w:val="22"/>
          <w:szCs w:val="22"/>
        </w:rPr>
        <w:t xml:space="preserve"> </w:t>
      </w:r>
      <w:r w:rsidRPr="00612E0E">
        <w:rPr>
          <w:rFonts w:asciiTheme="minorHAnsi" w:hAnsiTheme="minorHAnsi"/>
          <w:w w:val="105"/>
          <w:sz w:val="22"/>
          <w:szCs w:val="22"/>
        </w:rPr>
        <w:t>in each of the capacity building modalities for which it will be engaged.</w:t>
      </w:r>
    </w:p>
    <w:p w:rsidR="00D37EE6" w:rsidRDefault="00D37EE6" w:rsidP="00D37EE6">
      <w:pPr>
        <w:jc w:val="both"/>
        <w:rPr>
          <w:rFonts w:asciiTheme="minorHAnsi" w:hAnsiTheme="minorHAnsi"/>
          <w:w w:val="105"/>
          <w:sz w:val="22"/>
          <w:szCs w:val="22"/>
        </w:rPr>
      </w:pPr>
    </w:p>
    <w:p w:rsidR="00D37EE6" w:rsidRDefault="00D37EE6" w:rsidP="002060C4">
      <w:pPr>
        <w:pStyle w:val="ListParagraph"/>
        <w:numPr>
          <w:ilvl w:val="0"/>
          <w:numId w:val="8"/>
        </w:numPr>
        <w:jc w:val="both"/>
        <w:rPr>
          <w:rFonts w:asciiTheme="minorHAnsi" w:hAnsiTheme="minorHAnsi"/>
          <w:w w:val="105"/>
          <w:sz w:val="22"/>
          <w:szCs w:val="22"/>
        </w:rPr>
      </w:pPr>
      <w:r w:rsidRPr="002060C4">
        <w:rPr>
          <w:rFonts w:asciiTheme="minorHAnsi" w:hAnsiTheme="minorHAnsi"/>
          <w:w w:val="105"/>
          <w:sz w:val="22"/>
          <w:szCs w:val="22"/>
        </w:rPr>
        <w:lastRenderedPageBreak/>
        <w:t>For each key staff person a</w:t>
      </w:r>
      <w:r w:rsidR="002060C4" w:rsidRPr="002060C4">
        <w:rPr>
          <w:rFonts w:asciiTheme="minorHAnsi" w:hAnsiTheme="minorHAnsi"/>
          <w:w w:val="105"/>
          <w:sz w:val="22"/>
          <w:szCs w:val="22"/>
        </w:rPr>
        <w:t>ssigned</w:t>
      </w:r>
      <w:r w:rsidRPr="002060C4">
        <w:rPr>
          <w:rFonts w:asciiTheme="minorHAnsi" w:hAnsiTheme="minorHAnsi"/>
          <w:w w:val="105"/>
          <w:sz w:val="22"/>
          <w:szCs w:val="22"/>
        </w:rPr>
        <w:t xml:space="preserve"> to the contract, attach a resume snapshot using the fo</w:t>
      </w:r>
      <w:r w:rsidR="002060C4" w:rsidRPr="002060C4">
        <w:rPr>
          <w:rFonts w:asciiTheme="minorHAnsi" w:hAnsiTheme="minorHAnsi"/>
          <w:w w:val="105"/>
          <w:sz w:val="22"/>
          <w:szCs w:val="22"/>
        </w:rPr>
        <w:t>llowing format. Where staff has not yet been identified, describe the staff positions(s) and confirm that resume snapshots will be provided to DYCD prior to the conclusion of contract negotiations.</w:t>
      </w:r>
    </w:p>
    <w:p w:rsidR="002060C4" w:rsidRPr="002060C4" w:rsidRDefault="002060C4" w:rsidP="002060C4">
      <w:pPr>
        <w:pStyle w:val="ListParagraph"/>
        <w:jc w:val="both"/>
        <w:rPr>
          <w:rFonts w:asciiTheme="minorHAnsi" w:hAnsiTheme="minorHAnsi"/>
          <w:w w:val="105"/>
          <w:sz w:val="22"/>
          <w:szCs w:val="22"/>
        </w:rPr>
      </w:pPr>
    </w:p>
    <w:p w:rsidR="002060C4" w:rsidRPr="002060C4" w:rsidRDefault="002060C4" w:rsidP="002060C4">
      <w:pPr>
        <w:pStyle w:val="ListParagraph"/>
        <w:numPr>
          <w:ilvl w:val="0"/>
          <w:numId w:val="12"/>
        </w:numPr>
        <w:jc w:val="both"/>
        <w:rPr>
          <w:rFonts w:ascii="Calibri" w:hAnsi="Calibri"/>
          <w:w w:val="105"/>
          <w:sz w:val="22"/>
          <w:szCs w:val="22"/>
        </w:rPr>
      </w:pPr>
      <w:r w:rsidRPr="002060C4">
        <w:rPr>
          <w:rFonts w:ascii="Calibri" w:hAnsi="Calibri"/>
          <w:w w:val="105"/>
          <w:sz w:val="22"/>
          <w:szCs w:val="22"/>
        </w:rPr>
        <w:t>Name and title</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w w:val="105"/>
          <w:sz w:val="22"/>
          <w:szCs w:val="22"/>
        </w:rPr>
        <w:t>Association, i.e., whether full time, part time, volunteer, or affiliated</w:t>
      </w:r>
      <w:r w:rsidRPr="002060C4">
        <w:rPr>
          <w:rFonts w:ascii="Calibri" w:hAnsi="Calibri"/>
          <w:sz w:val="22"/>
          <w:szCs w:val="22"/>
        </w:rPr>
        <w:t xml:space="preserve"> </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Education</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Professional memberships</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Summary of relevant experience</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Certifications</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Recent Presentations</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Publications</w:t>
      </w:r>
    </w:p>
    <w:p w:rsidR="002060C4" w:rsidRPr="002060C4" w:rsidRDefault="002060C4" w:rsidP="002060C4">
      <w:pPr>
        <w:pStyle w:val="ListParagraph"/>
        <w:numPr>
          <w:ilvl w:val="0"/>
          <w:numId w:val="12"/>
        </w:numPr>
        <w:jc w:val="both"/>
        <w:rPr>
          <w:rFonts w:ascii="Calibri" w:hAnsi="Calibri"/>
          <w:sz w:val="22"/>
          <w:szCs w:val="22"/>
        </w:rPr>
      </w:pPr>
      <w:r w:rsidRPr="002060C4">
        <w:rPr>
          <w:rFonts w:ascii="Calibri" w:hAnsi="Calibri"/>
          <w:sz w:val="22"/>
          <w:szCs w:val="22"/>
        </w:rPr>
        <w:t>Curricula developed</w:t>
      </w:r>
    </w:p>
    <w:p w:rsidR="00612E0E" w:rsidRPr="00612E0E" w:rsidRDefault="00612E0E" w:rsidP="00612E0E">
      <w:pPr>
        <w:jc w:val="both"/>
        <w:rPr>
          <w:rFonts w:asciiTheme="minorHAnsi" w:hAnsiTheme="minorHAnsi"/>
          <w:w w:val="105"/>
          <w:sz w:val="22"/>
          <w:szCs w:val="22"/>
        </w:rPr>
      </w:pPr>
    </w:p>
    <w:p w:rsidR="00612E0E" w:rsidRDefault="00612E0E" w:rsidP="00612E0E">
      <w:pPr>
        <w:pStyle w:val="ListParagraph"/>
        <w:numPr>
          <w:ilvl w:val="0"/>
          <w:numId w:val="6"/>
        </w:numPr>
        <w:jc w:val="both"/>
        <w:rPr>
          <w:rFonts w:asciiTheme="minorHAnsi" w:hAnsiTheme="minorHAnsi"/>
          <w:w w:val="105"/>
          <w:sz w:val="22"/>
          <w:szCs w:val="22"/>
        </w:rPr>
      </w:pPr>
      <w:r w:rsidRPr="00612E0E">
        <w:rPr>
          <w:rFonts w:asciiTheme="minorHAnsi" w:hAnsiTheme="minorHAnsi"/>
          <w:w w:val="105"/>
          <w:sz w:val="22"/>
          <w:szCs w:val="22"/>
        </w:rPr>
        <w:t>Describe the proposer’s successful joint efforts with other organizations and agencies in providing capacity building services and other related services.</w:t>
      </w:r>
    </w:p>
    <w:p w:rsidR="00CF0F8C" w:rsidRDefault="00CF0F8C" w:rsidP="002060C4">
      <w:pPr>
        <w:ind w:left="270" w:hanging="270"/>
        <w:jc w:val="both"/>
        <w:rPr>
          <w:rFonts w:asciiTheme="minorHAnsi" w:hAnsiTheme="minorHAnsi"/>
          <w:b/>
          <w:w w:val="105"/>
          <w:sz w:val="22"/>
          <w:szCs w:val="22"/>
        </w:rPr>
      </w:pPr>
    </w:p>
    <w:p w:rsidR="002060C4" w:rsidRDefault="006A134F" w:rsidP="002060C4">
      <w:pPr>
        <w:ind w:left="270" w:hanging="270"/>
        <w:jc w:val="both"/>
        <w:rPr>
          <w:rFonts w:asciiTheme="minorHAnsi" w:hAnsiTheme="minorHAnsi"/>
          <w:w w:val="105"/>
          <w:sz w:val="22"/>
          <w:szCs w:val="22"/>
        </w:rPr>
      </w:pPr>
      <w:r>
        <w:rPr>
          <w:rFonts w:asciiTheme="minorHAnsi" w:hAnsiTheme="minorHAnsi"/>
          <w:b/>
          <w:w w:val="105"/>
          <w:sz w:val="22"/>
          <w:szCs w:val="22"/>
        </w:rPr>
        <w:t>6</w:t>
      </w:r>
      <w:r w:rsidR="002060C4" w:rsidRPr="002060C4">
        <w:rPr>
          <w:rFonts w:asciiTheme="minorHAnsi" w:hAnsiTheme="minorHAnsi"/>
          <w:b/>
          <w:w w:val="105"/>
          <w:sz w:val="22"/>
          <w:szCs w:val="22"/>
        </w:rPr>
        <w:t>. Section IV</w:t>
      </w:r>
      <w:r w:rsidR="00603657">
        <w:rPr>
          <w:rFonts w:asciiTheme="minorHAnsi" w:hAnsiTheme="minorHAnsi"/>
          <w:b/>
          <w:w w:val="105"/>
          <w:sz w:val="22"/>
          <w:szCs w:val="22"/>
        </w:rPr>
        <w:t>, Format and Content of the Proposal, page 23,</w:t>
      </w:r>
      <w:r w:rsidR="002060C4">
        <w:rPr>
          <w:rFonts w:asciiTheme="minorHAnsi" w:hAnsiTheme="minorHAnsi"/>
          <w:b/>
          <w:w w:val="105"/>
          <w:sz w:val="22"/>
          <w:szCs w:val="22"/>
        </w:rPr>
        <w:t xml:space="preserve"> </w:t>
      </w:r>
      <w:r w:rsidR="00FF71AD">
        <w:rPr>
          <w:rFonts w:asciiTheme="minorHAnsi" w:hAnsiTheme="minorHAnsi"/>
          <w:b/>
          <w:w w:val="105"/>
          <w:sz w:val="22"/>
          <w:szCs w:val="22"/>
        </w:rPr>
        <w:t>A</w:t>
      </w:r>
      <w:r w:rsidR="002060C4" w:rsidRPr="002060C4">
        <w:rPr>
          <w:rFonts w:asciiTheme="minorHAnsi" w:hAnsiTheme="minorHAnsi"/>
          <w:b/>
          <w:w w:val="105"/>
          <w:sz w:val="22"/>
          <w:szCs w:val="22"/>
        </w:rPr>
        <w:t>2(b), Organizational Capability</w:t>
      </w:r>
      <w:r w:rsidR="002060C4">
        <w:rPr>
          <w:rFonts w:asciiTheme="minorHAnsi" w:hAnsiTheme="minorHAnsi"/>
          <w:b/>
          <w:w w:val="105"/>
          <w:sz w:val="22"/>
          <w:szCs w:val="22"/>
        </w:rPr>
        <w:t xml:space="preserve">: </w:t>
      </w:r>
      <w:r w:rsidR="002060C4">
        <w:rPr>
          <w:rFonts w:asciiTheme="minorHAnsi" w:hAnsiTheme="minorHAnsi"/>
          <w:w w:val="105"/>
          <w:sz w:val="22"/>
          <w:szCs w:val="22"/>
        </w:rPr>
        <w:t xml:space="preserve">The second bulleted item </w:t>
      </w:r>
      <w:r w:rsidR="00C20C89">
        <w:rPr>
          <w:rFonts w:asciiTheme="minorHAnsi" w:hAnsiTheme="minorHAnsi"/>
          <w:w w:val="105"/>
          <w:sz w:val="22"/>
          <w:szCs w:val="22"/>
        </w:rPr>
        <w:t>is</w:t>
      </w:r>
      <w:r w:rsidR="002060C4">
        <w:rPr>
          <w:rFonts w:asciiTheme="minorHAnsi" w:hAnsiTheme="minorHAnsi"/>
          <w:w w:val="105"/>
          <w:sz w:val="22"/>
          <w:szCs w:val="22"/>
        </w:rPr>
        <w:t xml:space="preserve"> deleted. It has been moved to the Experience section.</w:t>
      </w:r>
    </w:p>
    <w:p w:rsidR="00CF0F8C" w:rsidRDefault="00CF0F8C" w:rsidP="002060C4">
      <w:pPr>
        <w:ind w:left="270" w:hanging="270"/>
        <w:jc w:val="both"/>
        <w:rPr>
          <w:rFonts w:asciiTheme="minorHAnsi" w:hAnsiTheme="minorHAnsi"/>
          <w:b/>
          <w:w w:val="105"/>
          <w:sz w:val="22"/>
          <w:szCs w:val="22"/>
        </w:rPr>
      </w:pPr>
    </w:p>
    <w:p w:rsidR="002060C4" w:rsidRDefault="006A134F" w:rsidP="002060C4">
      <w:pPr>
        <w:ind w:left="270" w:hanging="270"/>
        <w:jc w:val="both"/>
        <w:rPr>
          <w:rFonts w:asciiTheme="minorHAnsi" w:hAnsiTheme="minorHAnsi"/>
          <w:w w:val="105"/>
          <w:sz w:val="22"/>
          <w:szCs w:val="22"/>
        </w:rPr>
      </w:pPr>
      <w:r>
        <w:rPr>
          <w:rFonts w:asciiTheme="minorHAnsi" w:hAnsiTheme="minorHAnsi"/>
          <w:b/>
          <w:w w:val="105"/>
          <w:sz w:val="22"/>
          <w:szCs w:val="22"/>
        </w:rPr>
        <w:t>7</w:t>
      </w:r>
      <w:r w:rsidR="002060C4" w:rsidRPr="002060C4">
        <w:rPr>
          <w:rFonts w:asciiTheme="minorHAnsi" w:hAnsiTheme="minorHAnsi"/>
          <w:b/>
          <w:w w:val="105"/>
          <w:sz w:val="22"/>
          <w:szCs w:val="22"/>
        </w:rPr>
        <w:t>. Section IV</w:t>
      </w:r>
      <w:r w:rsidR="00603657">
        <w:rPr>
          <w:rFonts w:asciiTheme="minorHAnsi" w:hAnsiTheme="minorHAnsi"/>
          <w:b/>
          <w:w w:val="105"/>
          <w:sz w:val="22"/>
          <w:szCs w:val="22"/>
        </w:rPr>
        <w:t>, Format and Content of the Proposal, page 23,</w:t>
      </w:r>
      <w:r w:rsidR="002060C4" w:rsidRPr="002060C4">
        <w:rPr>
          <w:rFonts w:asciiTheme="minorHAnsi" w:hAnsiTheme="minorHAnsi"/>
          <w:b/>
          <w:w w:val="105"/>
          <w:sz w:val="22"/>
          <w:szCs w:val="22"/>
        </w:rPr>
        <w:t xml:space="preserve"> </w:t>
      </w:r>
      <w:r w:rsidR="00FF71AD">
        <w:rPr>
          <w:rFonts w:asciiTheme="minorHAnsi" w:hAnsiTheme="minorHAnsi"/>
          <w:b/>
          <w:w w:val="105"/>
          <w:sz w:val="22"/>
          <w:szCs w:val="22"/>
        </w:rPr>
        <w:t>A</w:t>
      </w:r>
      <w:r w:rsidR="002060C4" w:rsidRPr="002060C4">
        <w:rPr>
          <w:rFonts w:asciiTheme="minorHAnsi" w:hAnsiTheme="minorHAnsi"/>
          <w:b/>
          <w:w w:val="105"/>
          <w:sz w:val="22"/>
          <w:szCs w:val="22"/>
        </w:rPr>
        <w:t>2(b), Organizational Capability:</w:t>
      </w:r>
      <w:r w:rsidR="002060C4">
        <w:rPr>
          <w:rFonts w:asciiTheme="minorHAnsi" w:hAnsiTheme="minorHAnsi"/>
          <w:w w:val="105"/>
          <w:sz w:val="22"/>
          <w:szCs w:val="22"/>
        </w:rPr>
        <w:t xml:space="preserve"> The following bulleted item </w:t>
      </w:r>
      <w:r w:rsidR="00C20C89">
        <w:rPr>
          <w:rFonts w:asciiTheme="minorHAnsi" w:hAnsiTheme="minorHAnsi"/>
          <w:w w:val="105"/>
          <w:sz w:val="22"/>
          <w:szCs w:val="22"/>
        </w:rPr>
        <w:t>is</w:t>
      </w:r>
      <w:r w:rsidR="002060C4">
        <w:rPr>
          <w:rFonts w:asciiTheme="minorHAnsi" w:hAnsiTheme="minorHAnsi"/>
          <w:w w:val="105"/>
          <w:sz w:val="22"/>
          <w:szCs w:val="22"/>
        </w:rPr>
        <w:t xml:space="preserve"> added:</w:t>
      </w:r>
    </w:p>
    <w:p w:rsidR="002060C4" w:rsidRDefault="002060C4" w:rsidP="002060C4">
      <w:pPr>
        <w:ind w:left="270" w:hanging="270"/>
        <w:jc w:val="both"/>
        <w:rPr>
          <w:rFonts w:asciiTheme="minorHAnsi" w:hAnsiTheme="minorHAnsi"/>
          <w:w w:val="105"/>
          <w:sz w:val="22"/>
          <w:szCs w:val="22"/>
        </w:rPr>
      </w:pPr>
    </w:p>
    <w:p w:rsidR="002060C4" w:rsidRPr="00C82766" w:rsidRDefault="00C82766" w:rsidP="00C82766">
      <w:pPr>
        <w:pStyle w:val="ListParagraph"/>
        <w:numPr>
          <w:ilvl w:val="0"/>
          <w:numId w:val="6"/>
        </w:numPr>
        <w:jc w:val="both"/>
        <w:rPr>
          <w:rFonts w:asciiTheme="minorHAnsi" w:hAnsiTheme="minorHAnsi"/>
          <w:w w:val="105"/>
          <w:sz w:val="22"/>
          <w:szCs w:val="22"/>
        </w:rPr>
      </w:pPr>
      <w:r w:rsidRPr="00C82766">
        <w:rPr>
          <w:rFonts w:asciiTheme="minorHAnsi" w:hAnsiTheme="minorHAnsi"/>
          <w:w w:val="105"/>
          <w:sz w:val="22"/>
          <w:szCs w:val="22"/>
          <w:u w:val="single"/>
        </w:rPr>
        <w:t>For nonprofit entities only</w:t>
      </w:r>
      <w:r w:rsidRPr="00C82766">
        <w:rPr>
          <w:rFonts w:asciiTheme="minorHAnsi" w:hAnsiTheme="minorHAnsi"/>
          <w:w w:val="105"/>
          <w:sz w:val="22"/>
          <w:szCs w:val="22"/>
        </w:rPr>
        <w:t xml:space="preserve">: Describe how the members of the </w:t>
      </w:r>
      <w:r>
        <w:rPr>
          <w:rFonts w:asciiTheme="minorHAnsi" w:hAnsiTheme="minorHAnsi"/>
          <w:w w:val="105"/>
          <w:sz w:val="22"/>
          <w:szCs w:val="22"/>
        </w:rPr>
        <w:t xml:space="preserve">proposing </w:t>
      </w:r>
      <w:r w:rsidRPr="00C82766">
        <w:rPr>
          <w:rFonts w:asciiTheme="minorHAnsi" w:hAnsiTheme="minorHAnsi"/>
          <w:w w:val="105"/>
          <w:sz w:val="22"/>
          <w:szCs w:val="22"/>
        </w:rPr>
        <w:t>organization’s Board of Directors will be involved in the proposed program. Describe how pas</w:t>
      </w:r>
      <w:r>
        <w:rPr>
          <w:rFonts w:asciiTheme="minorHAnsi" w:hAnsiTheme="minorHAnsi"/>
          <w:w w:val="105"/>
          <w:sz w:val="22"/>
          <w:szCs w:val="22"/>
        </w:rPr>
        <w:t>t</w:t>
      </w:r>
      <w:r w:rsidRPr="00C82766">
        <w:rPr>
          <w:rFonts w:asciiTheme="minorHAnsi" w:hAnsiTheme="minorHAnsi"/>
          <w:w w:val="105"/>
          <w:sz w:val="22"/>
          <w:szCs w:val="22"/>
        </w:rPr>
        <w:t xml:space="preserve"> programs have been affected by Board involvement</w:t>
      </w:r>
      <w:r>
        <w:rPr>
          <w:rFonts w:asciiTheme="minorHAnsi" w:hAnsiTheme="minorHAnsi"/>
          <w:w w:val="105"/>
          <w:sz w:val="22"/>
          <w:szCs w:val="22"/>
        </w:rPr>
        <w:t>.</w:t>
      </w:r>
      <w:r w:rsidRPr="00C82766">
        <w:rPr>
          <w:rFonts w:asciiTheme="minorHAnsi" w:hAnsiTheme="minorHAnsi"/>
          <w:w w:val="105"/>
          <w:sz w:val="22"/>
          <w:szCs w:val="22"/>
        </w:rPr>
        <w:t xml:space="preserve"> Complete Attachment 3, Corporate Governance Certification.</w:t>
      </w:r>
    </w:p>
    <w:p w:rsidR="00CF0F8C" w:rsidRDefault="00CF0F8C" w:rsidP="00C82766">
      <w:pPr>
        <w:ind w:left="720" w:hanging="720"/>
        <w:jc w:val="both"/>
        <w:rPr>
          <w:rFonts w:asciiTheme="minorHAnsi" w:hAnsiTheme="minorHAnsi"/>
          <w:b/>
          <w:w w:val="105"/>
          <w:sz w:val="22"/>
          <w:szCs w:val="22"/>
        </w:rPr>
      </w:pPr>
    </w:p>
    <w:p w:rsidR="00C82766" w:rsidRDefault="006A134F" w:rsidP="0062525E">
      <w:pPr>
        <w:tabs>
          <w:tab w:val="left" w:pos="360"/>
        </w:tabs>
        <w:ind w:left="450" w:hanging="450"/>
        <w:jc w:val="both"/>
        <w:rPr>
          <w:rFonts w:asciiTheme="minorHAnsi" w:hAnsiTheme="minorHAnsi"/>
          <w:w w:val="105"/>
          <w:sz w:val="22"/>
          <w:szCs w:val="22"/>
        </w:rPr>
      </w:pPr>
      <w:r>
        <w:rPr>
          <w:rFonts w:asciiTheme="minorHAnsi" w:hAnsiTheme="minorHAnsi"/>
          <w:b/>
          <w:w w:val="105"/>
          <w:sz w:val="22"/>
          <w:szCs w:val="22"/>
        </w:rPr>
        <w:t>8</w:t>
      </w:r>
      <w:r w:rsidR="00C82766" w:rsidRPr="00C82766">
        <w:rPr>
          <w:rFonts w:asciiTheme="minorHAnsi" w:hAnsiTheme="minorHAnsi"/>
          <w:b/>
          <w:w w:val="105"/>
          <w:sz w:val="22"/>
          <w:szCs w:val="22"/>
        </w:rPr>
        <w:t>. Section IV</w:t>
      </w:r>
      <w:r w:rsidR="00603657">
        <w:rPr>
          <w:rFonts w:asciiTheme="minorHAnsi" w:hAnsiTheme="minorHAnsi"/>
          <w:b/>
          <w:w w:val="105"/>
          <w:sz w:val="22"/>
          <w:szCs w:val="22"/>
        </w:rPr>
        <w:t>, Format and Content of the Proposal, page 30,</w:t>
      </w:r>
      <w:r w:rsidR="00C20C89" w:rsidRPr="00C20C89">
        <w:rPr>
          <w:rFonts w:asciiTheme="minorHAnsi" w:hAnsiTheme="minorHAnsi"/>
          <w:b/>
          <w:w w:val="105"/>
          <w:sz w:val="22"/>
          <w:szCs w:val="22"/>
        </w:rPr>
        <w:t xml:space="preserve"> </w:t>
      </w:r>
      <w:r w:rsidR="00C20C89" w:rsidRPr="00C82766">
        <w:rPr>
          <w:rFonts w:asciiTheme="minorHAnsi" w:hAnsiTheme="minorHAnsi"/>
          <w:b/>
          <w:w w:val="105"/>
          <w:sz w:val="22"/>
          <w:szCs w:val="22"/>
        </w:rPr>
        <w:t>B</w:t>
      </w:r>
      <w:r w:rsidR="0062525E">
        <w:rPr>
          <w:rFonts w:asciiTheme="minorHAnsi" w:hAnsiTheme="minorHAnsi"/>
          <w:b/>
          <w:w w:val="105"/>
          <w:sz w:val="22"/>
          <w:szCs w:val="22"/>
        </w:rPr>
        <w:t>1</w:t>
      </w:r>
      <w:r w:rsidR="00C20C89" w:rsidRPr="00C82766">
        <w:rPr>
          <w:rFonts w:asciiTheme="minorHAnsi" w:hAnsiTheme="minorHAnsi"/>
          <w:b/>
          <w:w w:val="105"/>
          <w:sz w:val="22"/>
          <w:szCs w:val="22"/>
        </w:rPr>
        <w:t>(d</w:t>
      </w:r>
      <w:r w:rsidR="00C20C89">
        <w:rPr>
          <w:rFonts w:asciiTheme="minorHAnsi" w:hAnsiTheme="minorHAnsi"/>
          <w:b/>
          <w:w w:val="105"/>
          <w:sz w:val="22"/>
          <w:szCs w:val="22"/>
        </w:rPr>
        <w:t>),</w:t>
      </w:r>
      <w:r w:rsidR="00603657">
        <w:rPr>
          <w:rFonts w:asciiTheme="minorHAnsi" w:hAnsiTheme="minorHAnsi"/>
          <w:b/>
          <w:w w:val="105"/>
          <w:sz w:val="22"/>
          <w:szCs w:val="22"/>
        </w:rPr>
        <w:t xml:space="preserve"> Proposal Package Contents</w:t>
      </w:r>
      <w:r w:rsidR="002F6DBB">
        <w:rPr>
          <w:rFonts w:asciiTheme="minorHAnsi" w:hAnsiTheme="minorHAnsi"/>
          <w:b/>
          <w:w w:val="105"/>
          <w:sz w:val="22"/>
          <w:szCs w:val="22"/>
        </w:rPr>
        <w:t xml:space="preserve"> (“Checklist”)</w:t>
      </w:r>
      <w:r w:rsidR="00603657">
        <w:rPr>
          <w:rFonts w:asciiTheme="minorHAnsi" w:hAnsiTheme="minorHAnsi"/>
          <w:b/>
          <w:w w:val="105"/>
          <w:sz w:val="22"/>
          <w:szCs w:val="22"/>
        </w:rPr>
        <w:t>:</w:t>
      </w:r>
      <w:r w:rsidR="00C82766" w:rsidRPr="00C82766">
        <w:rPr>
          <w:rFonts w:asciiTheme="minorHAnsi" w:hAnsiTheme="minorHAnsi"/>
          <w:w w:val="105"/>
          <w:sz w:val="22"/>
          <w:szCs w:val="22"/>
        </w:rPr>
        <w:t xml:space="preserve"> </w:t>
      </w:r>
      <w:r w:rsidR="002F6DBB">
        <w:rPr>
          <w:rFonts w:asciiTheme="minorHAnsi" w:hAnsiTheme="minorHAnsi"/>
          <w:w w:val="105"/>
          <w:sz w:val="22"/>
          <w:szCs w:val="22"/>
        </w:rPr>
        <w:t xml:space="preserve">Item B(d) </w:t>
      </w:r>
      <w:r w:rsidR="00C82766">
        <w:rPr>
          <w:rFonts w:asciiTheme="minorHAnsi" w:hAnsiTheme="minorHAnsi"/>
          <w:w w:val="105"/>
          <w:sz w:val="22"/>
          <w:szCs w:val="22"/>
        </w:rPr>
        <w:t>is</w:t>
      </w:r>
      <w:r w:rsidR="00C82766" w:rsidRPr="00C82766">
        <w:rPr>
          <w:rFonts w:asciiTheme="minorHAnsi" w:hAnsiTheme="minorHAnsi"/>
          <w:w w:val="105"/>
          <w:sz w:val="22"/>
          <w:szCs w:val="22"/>
        </w:rPr>
        <w:t xml:space="preserve"> deleted and replaced with the following:</w:t>
      </w:r>
    </w:p>
    <w:p w:rsidR="00C82766" w:rsidRDefault="00C82766" w:rsidP="00C82766">
      <w:pPr>
        <w:ind w:left="720" w:hanging="720"/>
        <w:jc w:val="both"/>
        <w:rPr>
          <w:rFonts w:asciiTheme="minorHAnsi" w:hAnsiTheme="minorHAnsi"/>
          <w:w w:val="105"/>
          <w:sz w:val="22"/>
          <w:szCs w:val="22"/>
        </w:rPr>
      </w:pPr>
    </w:p>
    <w:p w:rsidR="00C82766" w:rsidRDefault="00C82766" w:rsidP="00C82766">
      <w:pPr>
        <w:ind w:left="720" w:hanging="720"/>
        <w:jc w:val="both"/>
        <w:rPr>
          <w:rFonts w:asciiTheme="minorHAnsi" w:hAnsiTheme="minorHAnsi"/>
          <w:w w:val="105"/>
          <w:sz w:val="22"/>
          <w:szCs w:val="22"/>
        </w:rPr>
      </w:pPr>
      <w:r w:rsidRPr="00C82766">
        <w:rPr>
          <w:rFonts w:asciiTheme="minorHAnsi" w:hAnsiTheme="minorHAnsi"/>
          <w:w w:val="105"/>
          <w:sz w:val="22"/>
          <w:szCs w:val="22"/>
        </w:rPr>
        <w:tab/>
        <w:t xml:space="preserve">d. Job descriptions and resume </w:t>
      </w:r>
      <w:r w:rsidRPr="00C82766">
        <w:rPr>
          <w:rFonts w:asciiTheme="minorHAnsi" w:hAnsiTheme="minorHAnsi"/>
          <w:w w:val="105"/>
          <w:sz w:val="22"/>
          <w:szCs w:val="22"/>
          <w:u w:val="single"/>
        </w:rPr>
        <w:t>snapshots</w:t>
      </w:r>
      <w:r w:rsidRPr="00C82766">
        <w:rPr>
          <w:rFonts w:asciiTheme="minorHAnsi" w:hAnsiTheme="minorHAnsi"/>
          <w:w w:val="105"/>
          <w:sz w:val="22"/>
          <w:szCs w:val="22"/>
        </w:rPr>
        <w:t>, as appropriate</w:t>
      </w:r>
    </w:p>
    <w:p w:rsidR="00CF0F8C" w:rsidRDefault="00CF0F8C" w:rsidP="00C82766">
      <w:pPr>
        <w:ind w:left="720" w:hanging="720"/>
        <w:jc w:val="both"/>
        <w:rPr>
          <w:rFonts w:asciiTheme="minorHAnsi" w:hAnsiTheme="minorHAnsi"/>
          <w:w w:val="105"/>
          <w:sz w:val="22"/>
          <w:szCs w:val="22"/>
        </w:rPr>
      </w:pPr>
    </w:p>
    <w:p w:rsidR="00C82766" w:rsidRDefault="006A134F" w:rsidP="0062525E">
      <w:pPr>
        <w:tabs>
          <w:tab w:val="left" w:pos="360"/>
        </w:tabs>
        <w:ind w:left="360" w:hanging="360"/>
        <w:jc w:val="both"/>
        <w:rPr>
          <w:rFonts w:asciiTheme="minorHAnsi" w:hAnsiTheme="minorHAnsi"/>
          <w:w w:val="105"/>
          <w:sz w:val="22"/>
          <w:szCs w:val="22"/>
        </w:rPr>
      </w:pPr>
      <w:r>
        <w:rPr>
          <w:rFonts w:asciiTheme="minorHAnsi" w:hAnsiTheme="minorHAnsi"/>
          <w:b/>
          <w:w w:val="105"/>
          <w:sz w:val="22"/>
          <w:szCs w:val="22"/>
        </w:rPr>
        <w:t>9</w:t>
      </w:r>
      <w:r w:rsidR="00C82766" w:rsidRPr="00CF0F8C">
        <w:rPr>
          <w:rFonts w:asciiTheme="minorHAnsi" w:hAnsiTheme="minorHAnsi"/>
          <w:b/>
          <w:w w:val="105"/>
          <w:sz w:val="22"/>
          <w:szCs w:val="22"/>
        </w:rPr>
        <w:t>.</w:t>
      </w:r>
      <w:r w:rsidR="00C82766" w:rsidRPr="00C82766">
        <w:rPr>
          <w:rFonts w:asciiTheme="minorHAnsi" w:hAnsiTheme="minorHAnsi"/>
          <w:b/>
          <w:w w:val="105"/>
          <w:sz w:val="22"/>
          <w:szCs w:val="22"/>
        </w:rPr>
        <w:t xml:space="preserve"> Section IV</w:t>
      </w:r>
      <w:r w:rsidR="00C20C89">
        <w:rPr>
          <w:rFonts w:asciiTheme="minorHAnsi" w:hAnsiTheme="minorHAnsi"/>
          <w:b/>
          <w:w w:val="105"/>
          <w:sz w:val="22"/>
          <w:szCs w:val="22"/>
        </w:rPr>
        <w:t>, Format and Content of the Proposal, page 30,</w:t>
      </w:r>
      <w:r w:rsidR="00C82766" w:rsidRPr="00C82766">
        <w:rPr>
          <w:rFonts w:asciiTheme="minorHAnsi" w:hAnsiTheme="minorHAnsi"/>
          <w:b/>
          <w:w w:val="105"/>
          <w:sz w:val="22"/>
          <w:szCs w:val="22"/>
        </w:rPr>
        <w:t xml:space="preserve"> B</w:t>
      </w:r>
      <w:r w:rsidR="0062525E">
        <w:rPr>
          <w:rFonts w:asciiTheme="minorHAnsi" w:hAnsiTheme="minorHAnsi"/>
          <w:b/>
          <w:w w:val="105"/>
          <w:sz w:val="22"/>
          <w:szCs w:val="22"/>
        </w:rPr>
        <w:t>1</w:t>
      </w:r>
      <w:r w:rsidR="00C82766" w:rsidRPr="00C82766">
        <w:rPr>
          <w:rFonts w:asciiTheme="minorHAnsi" w:hAnsiTheme="minorHAnsi"/>
          <w:b/>
          <w:w w:val="105"/>
          <w:sz w:val="22"/>
          <w:szCs w:val="22"/>
        </w:rPr>
        <w:t>(</w:t>
      </w:r>
      <w:r w:rsidR="00C82766">
        <w:rPr>
          <w:rFonts w:asciiTheme="minorHAnsi" w:hAnsiTheme="minorHAnsi"/>
          <w:b/>
          <w:w w:val="105"/>
          <w:sz w:val="22"/>
          <w:szCs w:val="22"/>
        </w:rPr>
        <w:t>f</w:t>
      </w:r>
      <w:r w:rsidR="00C82766" w:rsidRPr="00C82766">
        <w:rPr>
          <w:rFonts w:asciiTheme="minorHAnsi" w:hAnsiTheme="minorHAnsi"/>
          <w:b/>
          <w:w w:val="105"/>
          <w:sz w:val="22"/>
          <w:szCs w:val="22"/>
        </w:rPr>
        <w:t>)</w:t>
      </w:r>
      <w:r w:rsidR="00C20C89">
        <w:rPr>
          <w:rFonts w:asciiTheme="minorHAnsi" w:hAnsiTheme="minorHAnsi"/>
          <w:b/>
          <w:w w:val="105"/>
          <w:sz w:val="22"/>
          <w:szCs w:val="22"/>
        </w:rPr>
        <w:t>, Proposal Package Contents</w:t>
      </w:r>
      <w:r w:rsidR="00EC6BDF">
        <w:rPr>
          <w:rFonts w:asciiTheme="minorHAnsi" w:hAnsiTheme="minorHAnsi"/>
          <w:b/>
          <w:w w:val="105"/>
          <w:sz w:val="22"/>
          <w:szCs w:val="22"/>
        </w:rPr>
        <w:t xml:space="preserve"> </w:t>
      </w:r>
      <w:r w:rsidR="002F6DBB">
        <w:rPr>
          <w:rFonts w:asciiTheme="minorHAnsi" w:hAnsiTheme="minorHAnsi"/>
          <w:b/>
          <w:w w:val="105"/>
          <w:sz w:val="22"/>
          <w:szCs w:val="22"/>
        </w:rPr>
        <w:t>(“Checklist”)</w:t>
      </w:r>
      <w:r w:rsidR="00C82766" w:rsidRPr="00C82766">
        <w:rPr>
          <w:rFonts w:asciiTheme="minorHAnsi" w:hAnsiTheme="minorHAnsi"/>
          <w:b/>
          <w:w w:val="105"/>
          <w:sz w:val="22"/>
          <w:szCs w:val="22"/>
        </w:rPr>
        <w:t>:</w:t>
      </w:r>
      <w:r w:rsidR="00C82766" w:rsidRPr="00C82766">
        <w:rPr>
          <w:rFonts w:asciiTheme="minorHAnsi" w:hAnsiTheme="minorHAnsi"/>
          <w:w w:val="105"/>
          <w:sz w:val="22"/>
          <w:szCs w:val="22"/>
        </w:rPr>
        <w:t xml:space="preserve"> </w:t>
      </w:r>
      <w:r w:rsidR="002F6DBB">
        <w:rPr>
          <w:rFonts w:asciiTheme="minorHAnsi" w:hAnsiTheme="minorHAnsi"/>
          <w:w w:val="105"/>
          <w:sz w:val="22"/>
          <w:szCs w:val="22"/>
        </w:rPr>
        <w:t>Item B(f)</w:t>
      </w:r>
      <w:r w:rsidR="00C82766" w:rsidRPr="00C82766">
        <w:rPr>
          <w:rFonts w:asciiTheme="minorHAnsi" w:hAnsiTheme="minorHAnsi"/>
          <w:w w:val="105"/>
          <w:sz w:val="22"/>
          <w:szCs w:val="22"/>
        </w:rPr>
        <w:t xml:space="preserve"> </w:t>
      </w:r>
      <w:r w:rsidR="00EC54CD">
        <w:rPr>
          <w:rFonts w:asciiTheme="minorHAnsi" w:hAnsiTheme="minorHAnsi"/>
          <w:w w:val="105"/>
          <w:sz w:val="22"/>
          <w:szCs w:val="22"/>
        </w:rPr>
        <w:t xml:space="preserve">is </w:t>
      </w:r>
      <w:r w:rsidR="00C82766" w:rsidRPr="00C82766">
        <w:rPr>
          <w:rFonts w:asciiTheme="minorHAnsi" w:hAnsiTheme="minorHAnsi"/>
          <w:w w:val="105"/>
          <w:sz w:val="22"/>
          <w:szCs w:val="22"/>
        </w:rPr>
        <w:t>deleted and replaced with the following:</w:t>
      </w:r>
    </w:p>
    <w:p w:rsidR="00C82766" w:rsidRDefault="00C82766" w:rsidP="00C82766">
      <w:pPr>
        <w:ind w:left="720" w:hanging="720"/>
        <w:jc w:val="both"/>
        <w:rPr>
          <w:rFonts w:asciiTheme="minorHAnsi" w:hAnsiTheme="minorHAnsi"/>
          <w:w w:val="105"/>
          <w:sz w:val="22"/>
          <w:szCs w:val="22"/>
        </w:rPr>
      </w:pPr>
    </w:p>
    <w:p w:rsidR="00C82766" w:rsidRDefault="00C82766" w:rsidP="00C82766">
      <w:pPr>
        <w:ind w:left="720" w:hanging="720"/>
        <w:jc w:val="both"/>
        <w:rPr>
          <w:rFonts w:asciiTheme="minorHAnsi" w:hAnsiTheme="minorHAnsi"/>
          <w:w w:val="105"/>
          <w:sz w:val="22"/>
          <w:szCs w:val="22"/>
        </w:rPr>
      </w:pPr>
      <w:r>
        <w:rPr>
          <w:rFonts w:asciiTheme="minorHAnsi" w:hAnsiTheme="minorHAnsi"/>
          <w:w w:val="105"/>
          <w:sz w:val="22"/>
          <w:szCs w:val="22"/>
        </w:rPr>
        <w:tab/>
        <w:t xml:space="preserve">f. </w:t>
      </w:r>
      <w:r w:rsidRPr="00C82766">
        <w:rPr>
          <w:rFonts w:asciiTheme="minorHAnsi" w:hAnsiTheme="minorHAnsi"/>
          <w:w w:val="105"/>
          <w:sz w:val="22"/>
          <w:szCs w:val="22"/>
          <w:u w:val="single"/>
        </w:rPr>
        <w:t>Preservice</w:t>
      </w:r>
      <w:r>
        <w:rPr>
          <w:rFonts w:asciiTheme="minorHAnsi" w:hAnsiTheme="minorHAnsi"/>
          <w:w w:val="105"/>
          <w:sz w:val="22"/>
          <w:szCs w:val="22"/>
        </w:rPr>
        <w:t xml:space="preserve"> assessment tool(s)</w:t>
      </w:r>
    </w:p>
    <w:p w:rsidR="00EC6BDF" w:rsidRDefault="00EC6BDF" w:rsidP="00C82766">
      <w:pPr>
        <w:ind w:left="720" w:hanging="720"/>
        <w:jc w:val="both"/>
        <w:rPr>
          <w:rFonts w:asciiTheme="minorHAnsi" w:hAnsiTheme="minorHAnsi"/>
          <w:w w:val="105"/>
          <w:sz w:val="22"/>
          <w:szCs w:val="22"/>
        </w:rPr>
      </w:pPr>
    </w:p>
    <w:p w:rsidR="00EC6BDF" w:rsidRDefault="0062525E" w:rsidP="0062525E">
      <w:pPr>
        <w:ind w:left="360" w:hanging="360"/>
        <w:jc w:val="both"/>
        <w:rPr>
          <w:rFonts w:asciiTheme="minorHAnsi" w:hAnsiTheme="minorHAnsi"/>
          <w:w w:val="105"/>
          <w:sz w:val="22"/>
          <w:szCs w:val="22"/>
        </w:rPr>
      </w:pPr>
      <w:r w:rsidRPr="0062525E">
        <w:rPr>
          <w:rFonts w:asciiTheme="minorHAnsi" w:hAnsiTheme="minorHAnsi"/>
          <w:b/>
          <w:w w:val="105"/>
          <w:sz w:val="22"/>
          <w:szCs w:val="22"/>
        </w:rPr>
        <w:t xml:space="preserve">10. </w:t>
      </w:r>
      <w:r w:rsidR="00EC6BDF" w:rsidRPr="0062525E">
        <w:rPr>
          <w:rFonts w:asciiTheme="minorHAnsi" w:hAnsiTheme="minorHAnsi"/>
          <w:b/>
          <w:w w:val="105"/>
          <w:sz w:val="22"/>
          <w:szCs w:val="22"/>
        </w:rPr>
        <w:t xml:space="preserve">Section IV, Format and Content of the Proposal, page 30, B3, Proposal Package Contents (“Checklist”): </w:t>
      </w:r>
      <w:r>
        <w:rPr>
          <w:rFonts w:asciiTheme="minorHAnsi" w:hAnsiTheme="minorHAnsi"/>
          <w:w w:val="105"/>
          <w:sz w:val="22"/>
          <w:szCs w:val="22"/>
        </w:rPr>
        <w:t>The first sentence is deleted and replaced with the following:</w:t>
      </w:r>
    </w:p>
    <w:p w:rsidR="0062525E" w:rsidRDefault="0062525E" w:rsidP="00C82766">
      <w:pPr>
        <w:ind w:left="720" w:hanging="720"/>
        <w:jc w:val="both"/>
        <w:rPr>
          <w:rFonts w:asciiTheme="minorHAnsi" w:hAnsiTheme="minorHAnsi"/>
          <w:w w:val="105"/>
          <w:sz w:val="22"/>
          <w:szCs w:val="22"/>
        </w:rPr>
      </w:pPr>
    </w:p>
    <w:p w:rsidR="0062525E" w:rsidRDefault="0062525E" w:rsidP="00C82766">
      <w:pPr>
        <w:ind w:left="720" w:hanging="720"/>
        <w:jc w:val="both"/>
        <w:rPr>
          <w:rFonts w:asciiTheme="minorHAnsi" w:hAnsiTheme="minorHAnsi"/>
          <w:w w:val="105"/>
          <w:sz w:val="22"/>
          <w:szCs w:val="22"/>
        </w:rPr>
      </w:pPr>
      <w:r>
        <w:rPr>
          <w:rFonts w:asciiTheme="minorHAnsi" w:hAnsiTheme="minorHAnsi"/>
          <w:w w:val="105"/>
          <w:sz w:val="22"/>
          <w:szCs w:val="22"/>
        </w:rPr>
        <w:tab/>
        <w:t>All organizations, both for-profit and nonprofit</w:t>
      </w:r>
      <w:r w:rsidR="00C3733D">
        <w:rPr>
          <w:rFonts w:asciiTheme="minorHAnsi" w:hAnsiTheme="minorHAnsi"/>
          <w:w w:val="105"/>
          <w:sz w:val="22"/>
          <w:szCs w:val="22"/>
        </w:rPr>
        <w:t>,</w:t>
      </w:r>
      <w:r>
        <w:rPr>
          <w:rFonts w:asciiTheme="minorHAnsi" w:hAnsiTheme="minorHAnsi"/>
          <w:w w:val="105"/>
          <w:sz w:val="22"/>
          <w:szCs w:val="22"/>
        </w:rPr>
        <w:t xml:space="preserve"> must submit the following:</w:t>
      </w:r>
    </w:p>
    <w:p w:rsidR="00CF0F8C" w:rsidRDefault="00CF0F8C" w:rsidP="00C82766">
      <w:pPr>
        <w:ind w:left="720" w:hanging="720"/>
        <w:jc w:val="both"/>
        <w:rPr>
          <w:rFonts w:asciiTheme="minorHAnsi" w:hAnsiTheme="minorHAnsi"/>
          <w:w w:val="105"/>
          <w:sz w:val="22"/>
          <w:szCs w:val="22"/>
        </w:rPr>
      </w:pPr>
    </w:p>
    <w:p w:rsidR="00CF0F8C" w:rsidRPr="00CF0F8C" w:rsidRDefault="006A134F" w:rsidP="00CF0F8C">
      <w:pPr>
        <w:ind w:left="270" w:hanging="270"/>
        <w:jc w:val="both"/>
        <w:rPr>
          <w:rFonts w:asciiTheme="minorHAnsi" w:hAnsiTheme="minorHAnsi"/>
          <w:w w:val="105"/>
          <w:sz w:val="22"/>
          <w:szCs w:val="22"/>
        </w:rPr>
      </w:pPr>
      <w:r>
        <w:rPr>
          <w:rFonts w:asciiTheme="minorHAnsi" w:hAnsiTheme="minorHAnsi"/>
          <w:b/>
          <w:w w:val="105"/>
          <w:sz w:val="22"/>
          <w:szCs w:val="22"/>
        </w:rPr>
        <w:t>1</w:t>
      </w:r>
      <w:r w:rsidR="00EE2494">
        <w:rPr>
          <w:rFonts w:asciiTheme="minorHAnsi" w:hAnsiTheme="minorHAnsi"/>
          <w:b/>
          <w:w w:val="105"/>
          <w:sz w:val="22"/>
          <w:szCs w:val="22"/>
        </w:rPr>
        <w:t>1</w:t>
      </w:r>
      <w:r w:rsidR="00CF0F8C" w:rsidRPr="00CF0F8C">
        <w:rPr>
          <w:rFonts w:asciiTheme="minorHAnsi" w:hAnsiTheme="minorHAnsi"/>
          <w:b/>
          <w:w w:val="105"/>
          <w:sz w:val="22"/>
          <w:szCs w:val="22"/>
        </w:rPr>
        <w:t>. Attachment 2, Multiple Proposals</w:t>
      </w:r>
      <w:r w:rsidR="00CF0F8C">
        <w:rPr>
          <w:rFonts w:asciiTheme="minorHAnsi" w:hAnsiTheme="minorHAnsi"/>
          <w:w w:val="105"/>
          <w:sz w:val="22"/>
          <w:szCs w:val="22"/>
        </w:rPr>
        <w:t xml:space="preserve"> is deleted and is replaced with Attachment 2R which is attached to this addendum. Please submit Attachment 2R with the proposal.</w:t>
      </w:r>
    </w:p>
    <w:p w:rsidR="00C20C89" w:rsidRDefault="00C20C89" w:rsidP="00E6736B">
      <w:pPr>
        <w:ind w:left="180" w:hanging="180"/>
        <w:jc w:val="both"/>
        <w:rPr>
          <w:rFonts w:asciiTheme="minorHAnsi" w:hAnsiTheme="minorHAnsi"/>
          <w:b/>
          <w:sz w:val="22"/>
          <w:szCs w:val="22"/>
          <w:u w:val="single"/>
        </w:rPr>
      </w:pPr>
    </w:p>
    <w:p w:rsidR="00D76150" w:rsidRDefault="00D76150" w:rsidP="00E6736B">
      <w:pPr>
        <w:ind w:left="180" w:hanging="180"/>
        <w:jc w:val="both"/>
        <w:rPr>
          <w:rFonts w:asciiTheme="minorHAnsi" w:hAnsiTheme="minorHAnsi"/>
          <w:b/>
          <w:sz w:val="22"/>
          <w:szCs w:val="22"/>
          <w:u w:val="single"/>
        </w:rPr>
      </w:pPr>
    </w:p>
    <w:p w:rsidR="00EE2494" w:rsidRDefault="00EE2494" w:rsidP="00E6736B">
      <w:pPr>
        <w:ind w:left="180" w:hanging="180"/>
        <w:jc w:val="both"/>
        <w:rPr>
          <w:rFonts w:asciiTheme="minorHAnsi" w:hAnsiTheme="minorHAnsi"/>
          <w:b/>
          <w:sz w:val="22"/>
          <w:szCs w:val="22"/>
          <w:u w:val="single"/>
        </w:rPr>
      </w:pPr>
    </w:p>
    <w:p w:rsidR="00EE2494" w:rsidRDefault="00EE2494" w:rsidP="00E6736B">
      <w:pPr>
        <w:ind w:left="180" w:hanging="180"/>
        <w:jc w:val="both"/>
        <w:rPr>
          <w:rFonts w:asciiTheme="minorHAnsi" w:hAnsiTheme="minorHAnsi"/>
          <w:b/>
          <w:sz w:val="22"/>
          <w:szCs w:val="22"/>
          <w:u w:val="single"/>
        </w:rPr>
      </w:pPr>
    </w:p>
    <w:p w:rsidR="00EE2494" w:rsidRDefault="00EE2494" w:rsidP="00E6736B">
      <w:pPr>
        <w:ind w:left="180" w:hanging="180"/>
        <w:jc w:val="both"/>
        <w:rPr>
          <w:rFonts w:asciiTheme="minorHAnsi" w:hAnsiTheme="minorHAnsi"/>
          <w:b/>
          <w:sz w:val="22"/>
          <w:szCs w:val="22"/>
          <w:u w:val="single"/>
        </w:rPr>
      </w:pPr>
    </w:p>
    <w:p w:rsidR="00EE2494" w:rsidRDefault="00EE2494" w:rsidP="00E6736B">
      <w:pPr>
        <w:ind w:left="180" w:hanging="180"/>
        <w:jc w:val="both"/>
        <w:rPr>
          <w:rFonts w:asciiTheme="minorHAnsi" w:hAnsiTheme="minorHAnsi"/>
          <w:b/>
          <w:sz w:val="22"/>
          <w:szCs w:val="22"/>
          <w:u w:val="single"/>
        </w:rPr>
      </w:pPr>
    </w:p>
    <w:p w:rsidR="00EE2494" w:rsidRDefault="00EE2494" w:rsidP="00E6736B">
      <w:pPr>
        <w:ind w:left="180" w:hanging="180"/>
        <w:jc w:val="both"/>
        <w:rPr>
          <w:rFonts w:asciiTheme="minorHAnsi" w:hAnsiTheme="minorHAnsi"/>
          <w:b/>
          <w:sz w:val="22"/>
          <w:szCs w:val="22"/>
          <w:u w:val="single"/>
        </w:rPr>
      </w:pPr>
    </w:p>
    <w:p w:rsidR="00BE785D" w:rsidRDefault="00343886" w:rsidP="00E6736B">
      <w:pPr>
        <w:ind w:left="180" w:hanging="180"/>
        <w:jc w:val="both"/>
        <w:rPr>
          <w:rFonts w:asciiTheme="minorHAnsi" w:hAnsiTheme="minorHAnsi"/>
          <w:b/>
          <w:sz w:val="22"/>
          <w:szCs w:val="22"/>
          <w:u w:val="single"/>
        </w:rPr>
      </w:pPr>
      <w:r w:rsidRPr="00343886">
        <w:rPr>
          <w:rFonts w:asciiTheme="minorHAnsi" w:hAnsiTheme="minorHAnsi"/>
          <w:b/>
          <w:sz w:val="22"/>
          <w:szCs w:val="22"/>
          <w:u w:val="single"/>
        </w:rPr>
        <w:t>CLARIFICATIONS</w:t>
      </w:r>
    </w:p>
    <w:p w:rsidR="00C3733D" w:rsidRDefault="00C3733D" w:rsidP="00E6736B">
      <w:pPr>
        <w:ind w:left="180" w:hanging="180"/>
        <w:jc w:val="both"/>
        <w:rPr>
          <w:rFonts w:asciiTheme="minorHAnsi" w:hAnsiTheme="minorHAnsi"/>
          <w:b/>
          <w:sz w:val="22"/>
          <w:szCs w:val="22"/>
          <w:u w:val="single"/>
        </w:rPr>
      </w:pPr>
    </w:p>
    <w:p w:rsidR="003648FF" w:rsidRPr="00D76150" w:rsidRDefault="003648FF" w:rsidP="00D76150">
      <w:pPr>
        <w:jc w:val="both"/>
        <w:rPr>
          <w:rFonts w:asciiTheme="minorHAnsi" w:hAnsiTheme="minorHAnsi"/>
          <w:sz w:val="22"/>
          <w:szCs w:val="22"/>
        </w:rPr>
      </w:pPr>
    </w:p>
    <w:p w:rsidR="00CF0F8C" w:rsidRPr="00E6736B" w:rsidRDefault="00CF0F8C" w:rsidP="00E6736B">
      <w:pPr>
        <w:pStyle w:val="ListParagraph"/>
        <w:numPr>
          <w:ilvl w:val="0"/>
          <w:numId w:val="13"/>
        </w:numPr>
        <w:ind w:left="360"/>
        <w:jc w:val="both"/>
        <w:rPr>
          <w:rFonts w:asciiTheme="minorHAnsi" w:hAnsiTheme="minorHAnsi"/>
          <w:sz w:val="22"/>
          <w:szCs w:val="22"/>
        </w:rPr>
      </w:pPr>
      <w:r w:rsidRPr="00E6736B">
        <w:rPr>
          <w:rFonts w:asciiTheme="minorHAnsi" w:hAnsiTheme="minorHAnsi"/>
          <w:b/>
          <w:sz w:val="22"/>
          <w:szCs w:val="22"/>
        </w:rPr>
        <w:t xml:space="preserve">Training Facility: </w:t>
      </w:r>
      <w:r w:rsidRPr="00E6736B">
        <w:rPr>
          <w:rFonts w:asciiTheme="minorHAnsi" w:hAnsiTheme="minorHAnsi"/>
          <w:sz w:val="22"/>
          <w:szCs w:val="22"/>
        </w:rPr>
        <w:t xml:space="preserve">Sharing a training space with another organization(s) is permitted. Documentation of control of the space for the proposer’s training needs is required. </w:t>
      </w:r>
    </w:p>
    <w:p w:rsidR="00CF0F8C" w:rsidRDefault="00CF0F8C" w:rsidP="00E6736B">
      <w:pPr>
        <w:ind w:left="270" w:hanging="90"/>
        <w:jc w:val="both"/>
        <w:rPr>
          <w:rFonts w:asciiTheme="minorHAnsi" w:hAnsiTheme="minorHAnsi"/>
          <w:sz w:val="22"/>
          <w:szCs w:val="22"/>
        </w:rPr>
      </w:pPr>
    </w:p>
    <w:p w:rsidR="00CF0F8C" w:rsidRDefault="00CF0F8C" w:rsidP="00E6736B">
      <w:pPr>
        <w:pStyle w:val="ListParagraph"/>
        <w:numPr>
          <w:ilvl w:val="0"/>
          <w:numId w:val="13"/>
        </w:numPr>
        <w:ind w:left="360"/>
        <w:jc w:val="both"/>
        <w:rPr>
          <w:rFonts w:asciiTheme="minorHAnsi" w:hAnsiTheme="minorHAnsi"/>
          <w:sz w:val="22"/>
          <w:szCs w:val="22"/>
        </w:rPr>
      </w:pPr>
      <w:r w:rsidRPr="00E6736B">
        <w:rPr>
          <w:rFonts w:asciiTheme="minorHAnsi" w:hAnsiTheme="minorHAnsi"/>
          <w:b/>
          <w:sz w:val="22"/>
          <w:szCs w:val="22"/>
        </w:rPr>
        <w:t xml:space="preserve">Cost for </w:t>
      </w:r>
      <w:r w:rsidR="00E6736B" w:rsidRPr="00E6736B">
        <w:rPr>
          <w:rFonts w:asciiTheme="minorHAnsi" w:hAnsiTheme="minorHAnsi"/>
          <w:b/>
          <w:sz w:val="22"/>
          <w:szCs w:val="22"/>
        </w:rPr>
        <w:t>O</w:t>
      </w:r>
      <w:r w:rsidRPr="00E6736B">
        <w:rPr>
          <w:rFonts w:asciiTheme="minorHAnsi" w:hAnsiTheme="minorHAnsi"/>
          <w:b/>
          <w:sz w:val="22"/>
          <w:szCs w:val="22"/>
        </w:rPr>
        <w:t xml:space="preserve">versight of </w:t>
      </w:r>
      <w:r w:rsidR="00E6736B" w:rsidRPr="00E6736B">
        <w:rPr>
          <w:rFonts w:asciiTheme="minorHAnsi" w:hAnsiTheme="minorHAnsi"/>
          <w:b/>
          <w:sz w:val="22"/>
          <w:szCs w:val="22"/>
        </w:rPr>
        <w:t>Multiple Contracts:</w:t>
      </w:r>
      <w:r w:rsidR="00E6736B" w:rsidRPr="00E6736B">
        <w:rPr>
          <w:rFonts w:asciiTheme="minorHAnsi" w:hAnsiTheme="minorHAnsi"/>
          <w:sz w:val="22"/>
          <w:szCs w:val="22"/>
        </w:rPr>
        <w:t xml:space="preserve"> The cost may be an in-kind contribution or may be included in the FDE rate for this proposal.</w:t>
      </w:r>
    </w:p>
    <w:p w:rsidR="00D76150" w:rsidRDefault="00D76150" w:rsidP="00D76150">
      <w:pPr>
        <w:pStyle w:val="ListParagraph"/>
        <w:rPr>
          <w:rFonts w:asciiTheme="minorHAnsi" w:hAnsiTheme="minorHAnsi"/>
          <w:sz w:val="22"/>
          <w:szCs w:val="22"/>
        </w:rPr>
      </w:pPr>
    </w:p>
    <w:p w:rsidR="00D76150" w:rsidRPr="00E6736B" w:rsidRDefault="00D76150" w:rsidP="00E6736B">
      <w:pPr>
        <w:pStyle w:val="ListParagraph"/>
        <w:numPr>
          <w:ilvl w:val="0"/>
          <w:numId w:val="13"/>
        </w:numPr>
        <w:ind w:left="360"/>
        <w:jc w:val="both"/>
        <w:rPr>
          <w:rFonts w:asciiTheme="minorHAnsi" w:hAnsiTheme="minorHAnsi"/>
          <w:sz w:val="22"/>
          <w:szCs w:val="22"/>
        </w:rPr>
      </w:pPr>
      <w:r w:rsidRPr="00D76150">
        <w:rPr>
          <w:rFonts w:asciiTheme="minorHAnsi" w:hAnsiTheme="minorHAnsi"/>
          <w:b/>
          <w:sz w:val="22"/>
          <w:szCs w:val="22"/>
        </w:rPr>
        <w:t>Schedule B, M/WBE Requirements:</w:t>
      </w:r>
      <w:r>
        <w:rPr>
          <w:rFonts w:asciiTheme="minorHAnsi" w:hAnsiTheme="minorHAnsi"/>
          <w:sz w:val="22"/>
          <w:szCs w:val="22"/>
        </w:rPr>
        <w:t xml:space="preserve"> </w:t>
      </w:r>
      <w:r w:rsidR="00832CB3">
        <w:rPr>
          <w:rFonts w:asciiTheme="minorHAnsi" w:hAnsiTheme="minorHAnsi"/>
          <w:sz w:val="22"/>
          <w:szCs w:val="22"/>
        </w:rPr>
        <w:t>(T</w:t>
      </w:r>
      <w:r>
        <w:rPr>
          <w:rFonts w:asciiTheme="minorHAnsi" w:hAnsiTheme="minorHAnsi"/>
          <w:sz w:val="22"/>
          <w:szCs w:val="22"/>
        </w:rPr>
        <w:t>his cl</w:t>
      </w:r>
      <w:r w:rsidR="00832CB3">
        <w:rPr>
          <w:rFonts w:asciiTheme="minorHAnsi" w:hAnsiTheme="minorHAnsi"/>
          <w:sz w:val="22"/>
          <w:szCs w:val="22"/>
        </w:rPr>
        <w:t>arification is a correction to</w:t>
      </w:r>
      <w:r>
        <w:rPr>
          <w:rFonts w:asciiTheme="minorHAnsi" w:hAnsiTheme="minorHAnsi"/>
          <w:sz w:val="22"/>
          <w:szCs w:val="22"/>
        </w:rPr>
        <w:t xml:space="preserve"> information given at the pre-proposal conference.</w:t>
      </w:r>
      <w:r w:rsidR="00832CB3">
        <w:rPr>
          <w:rFonts w:asciiTheme="minorHAnsi" w:hAnsiTheme="minorHAnsi"/>
          <w:sz w:val="22"/>
          <w:szCs w:val="22"/>
        </w:rPr>
        <w:t>)</w:t>
      </w:r>
      <w:r>
        <w:rPr>
          <w:rFonts w:asciiTheme="minorHAnsi" w:hAnsiTheme="minorHAnsi"/>
          <w:sz w:val="22"/>
          <w:szCs w:val="22"/>
        </w:rPr>
        <w:t xml:space="preserve"> </w:t>
      </w:r>
      <w:r w:rsidRPr="003648FF">
        <w:rPr>
          <w:rFonts w:ascii="Calibri" w:eastAsia="Calibri" w:hAnsi="Calibri"/>
          <w:sz w:val="22"/>
          <w:szCs w:val="22"/>
        </w:rPr>
        <w:t>All for</w:t>
      </w:r>
      <w:r w:rsidR="00F5353F">
        <w:rPr>
          <w:rFonts w:ascii="Calibri" w:eastAsia="Calibri" w:hAnsi="Calibri"/>
          <w:sz w:val="22"/>
          <w:szCs w:val="22"/>
        </w:rPr>
        <w:t>-</w:t>
      </w:r>
      <w:r w:rsidRPr="003648FF">
        <w:rPr>
          <w:rFonts w:ascii="Calibri" w:eastAsia="Calibri" w:hAnsi="Calibri"/>
          <w:sz w:val="22"/>
          <w:szCs w:val="22"/>
        </w:rPr>
        <w:t xml:space="preserve">profit </w:t>
      </w:r>
      <w:r w:rsidR="00EE2494">
        <w:rPr>
          <w:rFonts w:ascii="Calibri" w:eastAsia="Calibri" w:hAnsi="Calibri"/>
          <w:sz w:val="22"/>
          <w:szCs w:val="22"/>
        </w:rPr>
        <w:t xml:space="preserve">and nonprofit </w:t>
      </w:r>
      <w:r w:rsidRPr="003648FF">
        <w:rPr>
          <w:rFonts w:ascii="Calibri" w:eastAsia="Calibri" w:hAnsi="Calibri"/>
          <w:sz w:val="22"/>
          <w:szCs w:val="22"/>
        </w:rPr>
        <w:t>entities, including certified M/WBE firms</w:t>
      </w:r>
      <w:r w:rsidR="00EE2494">
        <w:rPr>
          <w:rFonts w:ascii="Calibri" w:eastAsia="Calibri" w:hAnsi="Calibri"/>
          <w:sz w:val="22"/>
          <w:szCs w:val="22"/>
        </w:rPr>
        <w:t>,</w:t>
      </w:r>
      <w:r w:rsidRPr="003648FF">
        <w:rPr>
          <w:rFonts w:ascii="Calibri" w:eastAsia="Calibri" w:hAnsi="Calibri"/>
          <w:sz w:val="22"/>
          <w:szCs w:val="22"/>
        </w:rPr>
        <w:t xml:space="preserve"> must complete the M/WBE Participation Plan, Part II </w:t>
      </w:r>
      <w:r w:rsidR="00F5353F" w:rsidRPr="003648FF">
        <w:rPr>
          <w:rFonts w:ascii="Calibri" w:eastAsia="Calibri" w:hAnsi="Calibri"/>
          <w:sz w:val="22"/>
          <w:szCs w:val="22"/>
        </w:rPr>
        <w:t>of Schedule</w:t>
      </w:r>
      <w:r w:rsidRPr="003648FF">
        <w:rPr>
          <w:rFonts w:ascii="Calibri" w:eastAsia="Calibri" w:hAnsi="Calibri"/>
          <w:sz w:val="22"/>
          <w:szCs w:val="22"/>
        </w:rPr>
        <w:t xml:space="preserve"> B</w:t>
      </w:r>
      <w:r w:rsidRPr="003648FF">
        <w:rPr>
          <w:rFonts w:ascii="Calibri" w:eastAsia="Calibri" w:hAnsi="Calibri"/>
          <w:color w:val="1F497D"/>
          <w:sz w:val="22"/>
          <w:szCs w:val="22"/>
        </w:rPr>
        <w:t xml:space="preserve"> </w:t>
      </w:r>
      <w:r w:rsidRPr="003648FF">
        <w:rPr>
          <w:rFonts w:ascii="Calibri" w:eastAsia="Calibri" w:hAnsi="Calibri"/>
          <w:sz w:val="22"/>
          <w:szCs w:val="22"/>
        </w:rPr>
        <w:t xml:space="preserve">in its entirety.  Certified </w:t>
      </w:r>
      <w:r w:rsidR="000A4B4B" w:rsidRPr="003648FF">
        <w:rPr>
          <w:rFonts w:ascii="Calibri" w:eastAsia="Calibri" w:hAnsi="Calibri"/>
          <w:sz w:val="22"/>
          <w:szCs w:val="22"/>
        </w:rPr>
        <w:t xml:space="preserve">M/WBE </w:t>
      </w:r>
      <w:r w:rsidRPr="003648FF">
        <w:rPr>
          <w:rFonts w:ascii="Calibri" w:eastAsia="Calibri" w:hAnsi="Calibri"/>
          <w:sz w:val="22"/>
          <w:szCs w:val="22"/>
        </w:rPr>
        <w:t xml:space="preserve">firms are allowed to count their own participation </w:t>
      </w:r>
      <w:r w:rsidR="00F5353F">
        <w:rPr>
          <w:rFonts w:ascii="Calibri" w:eastAsia="Calibri" w:hAnsi="Calibri"/>
          <w:sz w:val="22"/>
          <w:szCs w:val="22"/>
        </w:rPr>
        <w:t>toward</w:t>
      </w:r>
      <w:r w:rsidR="00F5353F" w:rsidRPr="003648FF">
        <w:rPr>
          <w:rFonts w:ascii="Calibri" w:eastAsia="Calibri" w:hAnsi="Calibri"/>
          <w:sz w:val="22"/>
          <w:szCs w:val="22"/>
        </w:rPr>
        <w:t xml:space="preserve"> fulfilling</w:t>
      </w:r>
      <w:r w:rsidRPr="003648FF">
        <w:rPr>
          <w:rFonts w:ascii="Calibri" w:eastAsia="Calibri" w:hAnsi="Calibri"/>
          <w:sz w:val="22"/>
          <w:szCs w:val="22"/>
        </w:rPr>
        <w:t xml:space="preserve"> the participation goal.  Waivers are needed for </w:t>
      </w:r>
      <w:r w:rsidR="00EE2494">
        <w:rPr>
          <w:rFonts w:ascii="Calibri" w:eastAsia="Calibri" w:hAnsi="Calibri"/>
          <w:sz w:val="22"/>
          <w:szCs w:val="22"/>
        </w:rPr>
        <w:t xml:space="preserve">all nonprofit entities and for </w:t>
      </w:r>
      <w:r w:rsidRPr="003648FF">
        <w:rPr>
          <w:rFonts w:ascii="Calibri" w:eastAsia="Calibri" w:hAnsi="Calibri"/>
          <w:sz w:val="22"/>
          <w:szCs w:val="22"/>
        </w:rPr>
        <w:t>entities who will not meet the participation goal in whole or in part,</w:t>
      </w:r>
      <w:r w:rsidR="00C3733D">
        <w:rPr>
          <w:rFonts w:ascii="Calibri" w:eastAsia="Calibri" w:hAnsi="Calibri"/>
          <w:sz w:val="22"/>
          <w:szCs w:val="22"/>
        </w:rPr>
        <w:t xml:space="preserve"> </w:t>
      </w:r>
      <w:r w:rsidR="000A4B4B">
        <w:rPr>
          <w:rFonts w:ascii="Calibri" w:eastAsia="Calibri" w:hAnsi="Calibri"/>
          <w:sz w:val="22"/>
          <w:szCs w:val="22"/>
        </w:rPr>
        <w:t>either</w:t>
      </w:r>
      <w:r w:rsidR="000A4B4B" w:rsidRPr="003648FF">
        <w:rPr>
          <w:rFonts w:ascii="Calibri" w:eastAsia="Calibri" w:hAnsi="Calibri"/>
          <w:sz w:val="22"/>
          <w:szCs w:val="22"/>
        </w:rPr>
        <w:t xml:space="preserve"> because</w:t>
      </w:r>
      <w:r w:rsidRPr="003648FF">
        <w:rPr>
          <w:rFonts w:ascii="Calibri" w:eastAsia="Calibri" w:hAnsi="Calibri"/>
          <w:sz w:val="22"/>
          <w:szCs w:val="22"/>
        </w:rPr>
        <w:t xml:space="preserve"> no subcontracting will be performed or partial subcontracting </w:t>
      </w:r>
      <w:r w:rsidR="00EE2494">
        <w:rPr>
          <w:rFonts w:ascii="Calibri" w:eastAsia="Calibri" w:hAnsi="Calibri"/>
          <w:sz w:val="22"/>
          <w:szCs w:val="22"/>
        </w:rPr>
        <w:t xml:space="preserve">will be performed </w:t>
      </w:r>
      <w:r w:rsidRPr="003648FF">
        <w:rPr>
          <w:rFonts w:ascii="Calibri" w:eastAsia="Calibri" w:hAnsi="Calibri"/>
          <w:sz w:val="22"/>
          <w:szCs w:val="22"/>
        </w:rPr>
        <w:t>that will not reach the 15</w:t>
      </w:r>
      <w:r w:rsidR="00EE2494">
        <w:rPr>
          <w:rFonts w:ascii="Calibri" w:eastAsia="Calibri" w:hAnsi="Calibri"/>
          <w:sz w:val="22"/>
          <w:szCs w:val="22"/>
        </w:rPr>
        <w:t xml:space="preserve"> percent</w:t>
      </w:r>
      <w:r w:rsidRPr="003648FF">
        <w:rPr>
          <w:rFonts w:ascii="Calibri" w:eastAsia="Calibri" w:hAnsi="Calibri"/>
          <w:sz w:val="22"/>
          <w:szCs w:val="22"/>
        </w:rPr>
        <w:t xml:space="preserve"> goal set by DYCD for this RFP.</w:t>
      </w:r>
    </w:p>
    <w:p w:rsidR="00343886" w:rsidRDefault="00343886" w:rsidP="000F5A11">
      <w:pPr>
        <w:ind w:left="180"/>
        <w:jc w:val="both"/>
        <w:rPr>
          <w:rFonts w:asciiTheme="minorHAnsi" w:hAnsiTheme="minorHAnsi"/>
          <w:sz w:val="22"/>
          <w:szCs w:val="22"/>
        </w:rPr>
      </w:pPr>
    </w:p>
    <w:p w:rsidR="00C20C89" w:rsidRDefault="00C20C89" w:rsidP="00D76150">
      <w:pPr>
        <w:ind w:left="360"/>
        <w:jc w:val="both"/>
        <w:rPr>
          <w:rFonts w:asciiTheme="minorHAnsi" w:hAnsiTheme="minorHAnsi"/>
          <w:sz w:val="22"/>
          <w:szCs w:val="22"/>
        </w:rPr>
      </w:pPr>
    </w:p>
    <w:p w:rsidR="00C20C89" w:rsidRDefault="00C20C89"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p w:rsidR="00D76150" w:rsidRDefault="00D76150" w:rsidP="000F5A11">
      <w:pPr>
        <w:ind w:left="180"/>
        <w:jc w:val="both"/>
        <w:rPr>
          <w:rFonts w:asciiTheme="minorHAnsi" w:hAnsiTheme="minorHAnsi"/>
          <w:sz w:val="22"/>
          <w:szCs w:val="22"/>
        </w:rPr>
      </w:pPr>
    </w:p>
    <w:sectPr w:rsidR="00D76150" w:rsidSect="00132FFE">
      <w:footerReference w:type="default" r:id="rId10"/>
      <w:pgSz w:w="12240" w:h="15840"/>
      <w:pgMar w:top="1008" w:right="1008" w:bottom="1008" w:left="1008"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3F" w:rsidRDefault="00BF1D3F" w:rsidP="007F324D">
      <w:r>
        <w:separator/>
      </w:r>
    </w:p>
  </w:endnote>
  <w:endnote w:type="continuationSeparator" w:id="0">
    <w:p w:rsidR="00BF1D3F" w:rsidRDefault="00BF1D3F" w:rsidP="007F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67152"/>
      <w:docPartObj>
        <w:docPartGallery w:val="Page Numbers (Bottom of Page)"/>
        <w:docPartUnique/>
      </w:docPartObj>
    </w:sdtPr>
    <w:sdtEndPr>
      <w:rPr>
        <w:noProof/>
      </w:rPr>
    </w:sdtEndPr>
    <w:sdtContent>
      <w:p w:rsidR="007F324D" w:rsidRDefault="007F324D">
        <w:pPr>
          <w:pStyle w:val="Footer"/>
          <w:jc w:val="right"/>
        </w:pPr>
        <w:r>
          <w:fldChar w:fldCharType="begin"/>
        </w:r>
        <w:r>
          <w:instrText xml:space="preserve"> PAGE   \* MERGEFORMAT </w:instrText>
        </w:r>
        <w:r>
          <w:fldChar w:fldCharType="separate"/>
        </w:r>
        <w:r w:rsidR="00FD617C">
          <w:rPr>
            <w:noProof/>
          </w:rPr>
          <w:t>1</w:t>
        </w:r>
        <w:r>
          <w:rPr>
            <w:noProof/>
          </w:rPr>
          <w:fldChar w:fldCharType="end"/>
        </w:r>
      </w:p>
    </w:sdtContent>
  </w:sdt>
  <w:p w:rsidR="007F324D" w:rsidRDefault="007F3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3F" w:rsidRDefault="00BF1D3F" w:rsidP="007F324D">
      <w:r>
        <w:separator/>
      </w:r>
    </w:p>
  </w:footnote>
  <w:footnote w:type="continuationSeparator" w:id="0">
    <w:p w:rsidR="00BF1D3F" w:rsidRDefault="00BF1D3F" w:rsidP="007F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366"/>
    <w:multiLevelType w:val="hybridMultilevel"/>
    <w:tmpl w:val="84067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0942344"/>
    <w:multiLevelType w:val="hybridMultilevel"/>
    <w:tmpl w:val="2D00B0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667313"/>
    <w:multiLevelType w:val="singleLevel"/>
    <w:tmpl w:val="04090001"/>
    <w:lvl w:ilvl="0">
      <w:start w:val="1"/>
      <w:numFmt w:val="bullet"/>
      <w:lvlText w:val=""/>
      <w:lvlJc w:val="left"/>
      <w:pPr>
        <w:ind w:left="720" w:hanging="360"/>
      </w:pPr>
      <w:rPr>
        <w:rFonts w:ascii="Symbol" w:hAnsi="Symbol" w:hint="default"/>
      </w:rPr>
    </w:lvl>
  </w:abstractNum>
  <w:abstractNum w:abstractNumId="3">
    <w:nsid w:val="2B1F0218"/>
    <w:multiLevelType w:val="hybridMultilevel"/>
    <w:tmpl w:val="154C6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858AD"/>
    <w:multiLevelType w:val="hybridMultilevel"/>
    <w:tmpl w:val="9A58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40B5B"/>
    <w:multiLevelType w:val="hybridMultilevel"/>
    <w:tmpl w:val="5350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AE0D4F"/>
    <w:multiLevelType w:val="hybridMultilevel"/>
    <w:tmpl w:val="D3CA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D804AF"/>
    <w:multiLevelType w:val="multilevel"/>
    <w:tmpl w:val="470E6020"/>
    <w:lvl w:ilvl="0">
      <w:start w:val="1"/>
      <w:numFmt w:val="decimal"/>
      <w:lvlText w:val="%1."/>
      <w:lvlJc w:val="left"/>
      <w:pPr>
        <w:tabs>
          <w:tab w:val="num" w:pos="810"/>
        </w:tabs>
        <w:ind w:left="810" w:hanging="360"/>
      </w:pPr>
      <w:rPr>
        <w:rFonts w:cs="Times New Roman" w:hint="default"/>
      </w:rPr>
    </w:lvl>
    <w:lvl w:ilvl="1">
      <w:start w:val="1"/>
      <w:numFmt w:val="lowerLetter"/>
      <w:lvlText w:val="%2."/>
      <w:lvlJc w:val="left"/>
      <w:pPr>
        <w:tabs>
          <w:tab w:val="num" w:pos="1575"/>
        </w:tabs>
        <w:ind w:left="1575" w:hanging="360"/>
      </w:pPr>
      <w:rPr>
        <w:rFonts w:cs="Times New Roman" w:hint="default"/>
      </w:rPr>
    </w:lvl>
    <w:lvl w:ilvl="2">
      <w:start w:val="1"/>
      <w:numFmt w:val="lowerRoman"/>
      <w:lvlText w:val="%3."/>
      <w:lvlJc w:val="right"/>
      <w:pPr>
        <w:tabs>
          <w:tab w:val="num" w:pos="2295"/>
        </w:tabs>
        <w:ind w:left="2295" w:hanging="180"/>
      </w:pPr>
      <w:rPr>
        <w:rFonts w:cs="Times New Roman" w:hint="default"/>
      </w:rPr>
    </w:lvl>
    <w:lvl w:ilvl="3">
      <w:start w:val="1"/>
      <w:numFmt w:val="decimal"/>
      <w:lvlText w:val="%4."/>
      <w:lvlJc w:val="left"/>
      <w:pPr>
        <w:tabs>
          <w:tab w:val="num" w:pos="3015"/>
        </w:tabs>
        <w:ind w:left="3015" w:hanging="360"/>
      </w:pPr>
      <w:rPr>
        <w:rFonts w:cs="Times New Roman" w:hint="default"/>
      </w:rPr>
    </w:lvl>
    <w:lvl w:ilvl="4">
      <w:start w:val="1"/>
      <w:numFmt w:val="lowerLetter"/>
      <w:lvlText w:val="%5."/>
      <w:lvlJc w:val="left"/>
      <w:pPr>
        <w:tabs>
          <w:tab w:val="num" w:pos="3735"/>
        </w:tabs>
        <w:ind w:left="3735" w:hanging="360"/>
      </w:pPr>
      <w:rPr>
        <w:rFonts w:cs="Times New Roman" w:hint="default"/>
      </w:rPr>
    </w:lvl>
    <w:lvl w:ilvl="5">
      <w:start w:val="1"/>
      <w:numFmt w:val="lowerRoman"/>
      <w:lvlText w:val="%6."/>
      <w:lvlJc w:val="right"/>
      <w:pPr>
        <w:tabs>
          <w:tab w:val="num" w:pos="4455"/>
        </w:tabs>
        <w:ind w:left="4455" w:hanging="180"/>
      </w:pPr>
      <w:rPr>
        <w:rFonts w:cs="Times New Roman" w:hint="default"/>
      </w:rPr>
    </w:lvl>
    <w:lvl w:ilvl="6">
      <w:start w:val="1"/>
      <w:numFmt w:val="decimal"/>
      <w:lvlText w:val="%7."/>
      <w:lvlJc w:val="left"/>
      <w:pPr>
        <w:tabs>
          <w:tab w:val="num" w:pos="5175"/>
        </w:tabs>
        <w:ind w:left="5175" w:hanging="360"/>
      </w:pPr>
      <w:rPr>
        <w:rFonts w:cs="Times New Roman" w:hint="default"/>
      </w:rPr>
    </w:lvl>
    <w:lvl w:ilvl="7">
      <w:start w:val="1"/>
      <w:numFmt w:val="lowerLetter"/>
      <w:lvlText w:val="%8."/>
      <w:lvlJc w:val="left"/>
      <w:pPr>
        <w:tabs>
          <w:tab w:val="num" w:pos="5895"/>
        </w:tabs>
        <w:ind w:left="5895" w:hanging="360"/>
      </w:pPr>
      <w:rPr>
        <w:rFonts w:cs="Times New Roman" w:hint="default"/>
      </w:rPr>
    </w:lvl>
    <w:lvl w:ilvl="8">
      <w:start w:val="1"/>
      <w:numFmt w:val="lowerRoman"/>
      <w:lvlText w:val="%9."/>
      <w:lvlJc w:val="right"/>
      <w:pPr>
        <w:tabs>
          <w:tab w:val="num" w:pos="6615"/>
        </w:tabs>
        <w:ind w:left="6615" w:hanging="180"/>
      </w:pPr>
      <w:rPr>
        <w:rFonts w:cs="Times New Roman" w:hint="default"/>
      </w:rPr>
    </w:lvl>
  </w:abstractNum>
  <w:abstractNum w:abstractNumId="8">
    <w:nsid w:val="4C93625B"/>
    <w:multiLevelType w:val="hybridMultilevel"/>
    <w:tmpl w:val="1ED6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8638BB"/>
    <w:multiLevelType w:val="singleLevel"/>
    <w:tmpl w:val="92845F28"/>
    <w:lvl w:ilvl="0">
      <w:start w:val="1"/>
      <w:numFmt w:val="bullet"/>
      <w:lvlText w:val=""/>
      <w:lvlJc w:val="left"/>
      <w:pPr>
        <w:tabs>
          <w:tab w:val="num" w:pos="360"/>
        </w:tabs>
        <w:ind w:left="360" w:hanging="360"/>
      </w:pPr>
      <w:rPr>
        <w:rFonts w:ascii="Symbol" w:hAnsi="Symbol" w:hint="default"/>
      </w:rPr>
    </w:lvl>
  </w:abstractNum>
  <w:abstractNum w:abstractNumId="10">
    <w:nsid w:val="599F7FD7"/>
    <w:multiLevelType w:val="hybridMultilevel"/>
    <w:tmpl w:val="3F1C7B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5BE6748"/>
    <w:multiLevelType w:val="hybridMultilevel"/>
    <w:tmpl w:val="9312A22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2">
    <w:nsid w:val="68333249"/>
    <w:multiLevelType w:val="hybridMultilevel"/>
    <w:tmpl w:val="DBC0D0BC"/>
    <w:lvl w:ilvl="0" w:tplc="3AF6782A">
      <w:start w:val="1"/>
      <w:numFmt w:val="decimal"/>
      <w:lvlText w:val="%1."/>
      <w:lvlJc w:val="left"/>
      <w:pPr>
        <w:ind w:left="99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9"/>
  </w:num>
  <w:num w:numId="8">
    <w:abstractNumId w:val="6"/>
  </w:num>
  <w:num w:numId="9">
    <w:abstractNumId w:val="2"/>
  </w:num>
  <w:num w:numId="10">
    <w:abstractNumId w:val="7"/>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8A"/>
    <w:rsid w:val="00080712"/>
    <w:rsid w:val="000A4B4B"/>
    <w:rsid w:val="000F5A11"/>
    <w:rsid w:val="001100AF"/>
    <w:rsid w:val="0012548A"/>
    <w:rsid w:val="00132FFE"/>
    <w:rsid w:val="00170406"/>
    <w:rsid w:val="001A1477"/>
    <w:rsid w:val="001A20D7"/>
    <w:rsid w:val="001A74C7"/>
    <w:rsid w:val="001A7586"/>
    <w:rsid w:val="001C4AA2"/>
    <w:rsid w:val="001C709C"/>
    <w:rsid w:val="001E1463"/>
    <w:rsid w:val="001F6E3C"/>
    <w:rsid w:val="002060C4"/>
    <w:rsid w:val="00225859"/>
    <w:rsid w:val="0023578C"/>
    <w:rsid w:val="00292B6B"/>
    <w:rsid w:val="0029658A"/>
    <w:rsid w:val="002A72E1"/>
    <w:rsid w:val="002B40C7"/>
    <w:rsid w:val="002D24FB"/>
    <w:rsid w:val="002F6DBB"/>
    <w:rsid w:val="00343886"/>
    <w:rsid w:val="00352FB0"/>
    <w:rsid w:val="003648FF"/>
    <w:rsid w:val="00366B06"/>
    <w:rsid w:val="00387115"/>
    <w:rsid w:val="003A6C0A"/>
    <w:rsid w:val="003A6E42"/>
    <w:rsid w:val="003D1B3E"/>
    <w:rsid w:val="003E6B8A"/>
    <w:rsid w:val="003F58FB"/>
    <w:rsid w:val="0041474B"/>
    <w:rsid w:val="00452A80"/>
    <w:rsid w:val="0045473F"/>
    <w:rsid w:val="00454EAA"/>
    <w:rsid w:val="004634AC"/>
    <w:rsid w:val="00490D84"/>
    <w:rsid w:val="0049328E"/>
    <w:rsid w:val="00497BF4"/>
    <w:rsid w:val="00497E7C"/>
    <w:rsid w:val="004A76CE"/>
    <w:rsid w:val="004F35C4"/>
    <w:rsid w:val="004F47D7"/>
    <w:rsid w:val="00510A0C"/>
    <w:rsid w:val="0052661B"/>
    <w:rsid w:val="00583744"/>
    <w:rsid w:val="005B736A"/>
    <w:rsid w:val="005C568E"/>
    <w:rsid w:val="005D3C7F"/>
    <w:rsid w:val="005E64A8"/>
    <w:rsid w:val="005F2A83"/>
    <w:rsid w:val="005F34CB"/>
    <w:rsid w:val="006019BA"/>
    <w:rsid w:val="00603657"/>
    <w:rsid w:val="006071A1"/>
    <w:rsid w:val="00612E0E"/>
    <w:rsid w:val="006220DC"/>
    <w:rsid w:val="0062525E"/>
    <w:rsid w:val="006465CE"/>
    <w:rsid w:val="00681C6D"/>
    <w:rsid w:val="00685C75"/>
    <w:rsid w:val="006A134F"/>
    <w:rsid w:val="006B2F12"/>
    <w:rsid w:val="006B5D86"/>
    <w:rsid w:val="006F03CE"/>
    <w:rsid w:val="00705085"/>
    <w:rsid w:val="007451DE"/>
    <w:rsid w:val="00787470"/>
    <w:rsid w:val="00797BFF"/>
    <w:rsid w:val="007A02EB"/>
    <w:rsid w:val="007A69AC"/>
    <w:rsid w:val="007C515C"/>
    <w:rsid w:val="007F3197"/>
    <w:rsid w:val="007F324D"/>
    <w:rsid w:val="007F6BB5"/>
    <w:rsid w:val="0080160F"/>
    <w:rsid w:val="00805FD8"/>
    <w:rsid w:val="00812C57"/>
    <w:rsid w:val="00824722"/>
    <w:rsid w:val="00832CB3"/>
    <w:rsid w:val="00841633"/>
    <w:rsid w:val="00872619"/>
    <w:rsid w:val="008727BE"/>
    <w:rsid w:val="008A0E9C"/>
    <w:rsid w:val="008B2B00"/>
    <w:rsid w:val="008D21F2"/>
    <w:rsid w:val="008E0131"/>
    <w:rsid w:val="008E5457"/>
    <w:rsid w:val="008F2E63"/>
    <w:rsid w:val="008F33A8"/>
    <w:rsid w:val="008F4260"/>
    <w:rsid w:val="00906C0F"/>
    <w:rsid w:val="00916F7F"/>
    <w:rsid w:val="00921DF9"/>
    <w:rsid w:val="00931673"/>
    <w:rsid w:val="00941DF6"/>
    <w:rsid w:val="00961070"/>
    <w:rsid w:val="009769F5"/>
    <w:rsid w:val="00980F47"/>
    <w:rsid w:val="009A01D2"/>
    <w:rsid w:val="009A2AD3"/>
    <w:rsid w:val="009A2B3F"/>
    <w:rsid w:val="009A4919"/>
    <w:rsid w:val="009A4966"/>
    <w:rsid w:val="009B7ABA"/>
    <w:rsid w:val="009D3710"/>
    <w:rsid w:val="009E0B39"/>
    <w:rsid w:val="009F3335"/>
    <w:rsid w:val="009F4545"/>
    <w:rsid w:val="00A039A7"/>
    <w:rsid w:val="00A059F0"/>
    <w:rsid w:val="00A40D24"/>
    <w:rsid w:val="00A54A8B"/>
    <w:rsid w:val="00A700C2"/>
    <w:rsid w:val="00AA7CF9"/>
    <w:rsid w:val="00AB7448"/>
    <w:rsid w:val="00B21B7A"/>
    <w:rsid w:val="00B53604"/>
    <w:rsid w:val="00B57BA6"/>
    <w:rsid w:val="00B64D64"/>
    <w:rsid w:val="00B71E5F"/>
    <w:rsid w:val="00B73D58"/>
    <w:rsid w:val="00B964FE"/>
    <w:rsid w:val="00BC2415"/>
    <w:rsid w:val="00BC312C"/>
    <w:rsid w:val="00BE785D"/>
    <w:rsid w:val="00BF1D3F"/>
    <w:rsid w:val="00C13593"/>
    <w:rsid w:val="00C20C89"/>
    <w:rsid w:val="00C3733D"/>
    <w:rsid w:val="00C6114B"/>
    <w:rsid w:val="00C62740"/>
    <w:rsid w:val="00C8194C"/>
    <w:rsid w:val="00C82766"/>
    <w:rsid w:val="00C856FD"/>
    <w:rsid w:val="00CF0F8C"/>
    <w:rsid w:val="00D37EE6"/>
    <w:rsid w:val="00D63F59"/>
    <w:rsid w:val="00D76150"/>
    <w:rsid w:val="00D87576"/>
    <w:rsid w:val="00D9690F"/>
    <w:rsid w:val="00DA22A6"/>
    <w:rsid w:val="00DB5CB6"/>
    <w:rsid w:val="00DB7D37"/>
    <w:rsid w:val="00DD4807"/>
    <w:rsid w:val="00E20EED"/>
    <w:rsid w:val="00E564BA"/>
    <w:rsid w:val="00E6060F"/>
    <w:rsid w:val="00E6736B"/>
    <w:rsid w:val="00E76B4A"/>
    <w:rsid w:val="00E77901"/>
    <w:rsid w:val="00E81806"/>
    <w:rsid w:val="00EB20CA"/>
    <w:rsid w:val="00EB2CEA"/>
    <w:rsid w:val="00EC54CD"/>
    <w:rsid w:val="00EC6BDF"/>
    <w:rsid w:val="00ED6E52"/>
    <w:rsid w:val="00EE2494"/>
    <w:rsid w:val="00F15DEE"/>
    <w:rsid w:val="00F32B12"/>
    <w:rsid w:val="00F5353F"/>
    <w:rsid w:val="00F54F68"/>
    <w:rsid w:val="00F73606"/>
    <w:rsid w:val="00F83FDA"/>
    <w:rsid w:val="00F90D7E"/>
    <w:rsid w:val="00FB4969"/>
    <w:rsid w:val="00FD048D"/>
    <w:rsid w:val="00FD617C"/>
    <w:rsid w:val="00FE1A21"/>
    <w:rsid w:val="00FE2D9D"/>
    <w:rsid w:val="00FF019E"/>
    <w:rsid w:val="00FF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8A"/>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548A"/>
    <w:pPr>
      <w:keepNext/>
      <w:outlineLvl w:val="0"/>
    </w:pPr>
    <w:rPr>
      <w:rFonts w:ascii="Arial" w:hAnsi="Arial"/>
      <w:sz w:val="24"/>
    </w:rPr>
  </w:style>
  <w:style w:type="paragraph" w:styleId="Heading2">
    <w:name w:val="heading 2"/>
    <w:basedOn w:val="Normal"/>
    <w:next w:val="Normal"/>
    <w:link w:val="Heading2Char"/>
    <w:semiHidden/>
    <w:unhideWhenUsed/>
    <w:qFormat/>
    <w:rsid w:val="0012548A"/>
    <w:pPr>
      <w:keepNext/>
      <w:jc w:val="center"/>
      <w:outlineLvl w:val="1"/>
    </w:pPr>
    <w:rPr>
      <w:rFonts w:ascii="Univers" w:hAnsi="Univer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48A"/>
    <w:rPr>
      <w:rFonts w:ascii="Arial" w:eastAsia="Times New Roman" w:hAnsi="Arial" w:cs="Times New Roman"/>
      <w:sz w:val="24"/>
      <w:szCs w:val="20"/>
    </w:rPr>
  </w:style>
  <w:style w:type="character" w:customStyle="1" w:styleId="Heading2Char">
    <w:name w:val="Heading 2 Char"/>
    <w:basedOn w:val="DefaultParagraphFont"/>
    <w:link w:val="Heading2"/>
    <w:semiHidden/>
    <w:rsid w:val="0012548A"/>
    <w:rPr>
      <w:rFonts w:ascii="Univers" w:eastAsia="Times New Roman" w:hAnsi="Univers" w:cs="Times New Roman"/>
      <w:sz w:val="32"/>
      <w:szCs w:val="20"/>
    </w:rPr>
  </w:style>
  <w:style w:type="paragraph" w:styleId="NoSpacing">
    <w:name w:val="No Spacing"/>
    <w:uiPriority w:val="1"/>
    <w:qFormat/>
    <w:rsid w:val="0012548A"/>
    <w:rPr>
      <w:rFonts w:ascii="Calibri" w:eastAsia="Calibri" w:hAnsi="Calibri" w:cs="Times New Roman"/>
    </w:rPr>
  </w:style>
  <w:style w:type="paragraph" w:styleId="BalloonText">
    <w:name w:val="Balloon Text"/>
    <w:basedOn w:val="Normal"/>
    <w:link w:val="BalloonTextChar"/>
    <w:uiPriority w:val="99"/>
    <w:semiHidden/>
    <w:unhideWhenUsed/>
    <w:rsid w:val="0012548A"/>
    <w:rPr>
      <w:rFonts w:ascii="Tahoma" w:hAnsi="Tahoma" w:cs="Tahoma"/>
      <w:sz w:val="16"/>
      <w:szCs w:val="16"/>
    </w:rPr>
  </w:style>
  <w:style w:type="character" w:customStyle="1" w:styleId="BalloonTextChar">
    <w:name w:val="Balloon Text Char"/>
    <w:basedOn w:val="DefaultParagraphFont"/>
    <w:link w:val="BalloonText"/>
    <w:uiPriority w:val="99"/>
    <w:semiHidden/>
    <w:rsid w:val="0012548A"/>
    <w:rPr>
      <w:rFonts w:ascii="Tahoma" w:eastAsia="Times New Roman" w:hAnsi="Tahoma" w:cs="Tahoma"/>
      <w:sz w:val="16"/>
      <w:szCs w:val="16"/>
    </w:rPr>
  </w:style>
  <w:style w:type="paragraph" w:styleId="ListParagraph">
    <w:name w:val="List Paragraph"/>
    <w:basedOn w:val="Normal"/>
    <w:uiPriority w:val="34"/>
    <w:qFormat/>
    <w:rsid w:val="003A6C0A"/>
    <w:pPr>
      <w:ind w:left="720"/>
      <w:contextualSpacing/>
    </w:pPr>
  </w:style>
  <w:style w:type="table" w:styleId="TableGrid">
    <w:name w:val="Table Grid"/>
    <w:basedOn w:val="TableNormal"/>
    <w:uiPriority w:val="59"/>
    <w:rsid w:val="007A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B8A"/>
    <w:rPr>
      <w:color w:val="0000FF" w:themeColor="hyperlink"/>
      <w:u w:val="single"/>
    </w:rPr>
  </w:style>
  <w:style w:type="paragraph" w:styleId="Header">
    <w:name w:val="header"/>
    <w:basedOn w:val="Normal"/>
    <w:link w:val="HeaderChar"/>
    <w:uiPriority w:val="99"/>
    <w:unhideWhenUsed/>
    <w:rsid w:val="007F324D"/>
    <w:pPr>
      <w:tabs>
        <w:tab w:val="center" w:pos="4680"/>
        <w:tab w:val="right" w:pos="9360"/>
      </w:tabs>
    </w:pPr>
  </w:style>
  <w:style w:type="character" w:customStyle="1" w:styleId="HeaderChar">
    <w:name w:val="Header Char"/>
    <w:basedOn w:val="DefaultParagraphFont"/>
    <w:link w:val="Header"/>
    <w:uiPriority w:val="99"/>
    <w:rsid w:val="007F32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324D"/>
    <w:pPr>
      <w:tabs>
        <w:tab w:val="center" w:pos="4680"/>
        <w:tab w:val="right" w:pos="9360"/>
      </w:tabs>
    </w:pPr>
  </w:style>
  <w:style w:type="character" w:customStyle="1" w:styleId="FooterChar">
    <w:name w:val="Footer Char"/>
    <w:basedOn w:val="DefaultParagraphFont"/>
    <w:link w:val="Footer"/>
    <w:uiPriority w:val="99"/>
    <w:rsid w:val="007F324D"/>
    <w:rPr>
      <w:rFonts w:ascii="Times New Roman" w:eastAsia="Times New Roman" w:hAnsi="Times New Roman" w:cs="Times New Roman"/>
      <w:sz w:val="20"/>
      <w:szCs w:val="20"/>
    </w:rPr>
  </w:style>
  <w:style w:type="paragraph" w:customStyle="1" w:styleId="Default">
    <w:name w:val="Default"/>
    <w:rsid w:val="002D24FB"/>
    <w:pPr>
      <w:autoSpaceDE w:val="0"/>
      <w:autoSpaceDN w:val="0"/>
      <w:adjustRightInd w:val="0"/>
    </w:pPr>
    <w:rPr>
      <w:rFonts w:ascii="Times New Roman" w:eastAsia="Calibri" w:hAnsi="Times New Roman" w:cs="Times New Roman"/>
      <w:color w:val="000000"/>
      <w:sz w:val="24"/>
      <w:szCs w:val="24"/>
    </w:rPr>
  </w:style>
  <w:style w:type="paragraph" w:styleId="BodyText2">
    <w:name w:val="Body Text 2"/>
    <w:basedOn w:val="Normal"/>
    <w:link w:val="BodyText2Char"/>
    <w:semiHidden/>
    <w:unhideWhenUsed/>
    <w:rsid w:val="00612E0E"/>
    <w:rPr>
      <w:b/>
      <w:sz w:val="24"/>
    </w:rPr>
  </w:style>
  <w:style w:type="character" w:customStyle="1" w:styleId="BodyText2Char">
    <w:name w:val="Body Text 2 Char"/>
    <w:basedOn w:val="DefaultParagraphFont"/>
    <w:link w:val="BodyText2"/>
    <w:semiHidden/>
    <w:rsid w:val="00612E0E"/>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8A"/>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548A"/>
    <w:pPr>
      <w:keepNext/>
      <w:outlineLvl w:val="0"/>
    </w:pPr>
    <w:rPr>
      <w:rFonts w:ascii="Arial" w:hAnsi="Arial"/>
      <w:sz w:val="24"/>
    </w:rPr>
  </w:style>
  <w:style w:type="paragraph" w:styleId="Heading2">
    <w:name w:val="heading 2"/>
    <w:basedOn w:val="Normal"/>
    <w:next w:val="Normal"/>
    <w:link w:val="Heading2Char"/>
    <w:semiHidden/>
    <w:unhideWhenUsed/>
    <w:qFormat/>
    <w:rsid w:val="0012548A"/>
    <w:pPr>
      <w:keepNext/>
      <w:jc w:val="center"/>
      <w:outlineLvl w:val="1"/>
    </w:pPr>
    <w:rPr>
      <w:rFonts w:ascii="Univers" w:hAnsi="Univer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48A"/>
    <w:rPr>
      <w:rFonts w:ascii="Arial" w:eastAsia="Times New Roman" w:hAnsi="Arial" w:cs="Times New Roman"/>
      <w:sz w:val="24"/>
      <w:szCs w:val="20"/>
    </w:rPr>
  </w:style>
  <w:style w:type="character" w:customStyle="1" w:styleId="Heading2Char">
    <w:name w:val="Heading 2 Char"/>
    <w:basedOn w:val="DefaultParagraphFont"/>
    <w:link w:val="Heading2"/>
    <w:semiHidden/>
    <w:rsid w:val="0012548A"/>
    <w:rPr>
      <w:rFonts w:ascii="Univers" w:eastAsia="Times New Roman" w:hAnsi="Univers" w:cs="Times New Roman"/>
      <w:sz w:val="32"/>
      <w:szCs w:val="20"/>
    </w:rPr>
  </w:style>
  <w:style w:type="paragraph" w:styleId="NoSpacing">
    <w:name w:val="No Spacing"/>
    <w:uiPriority w:val="1"/>
    <w:qFormat/>
    <w:rsid w:val="0012548A"/>
    <w:rPr>
      <w:rFonts w:ascii="Calibri" w:eastAsia="Calibri" w:hAnsi="Calibri" w:cs="Times New Roman"/>
    </w:rPr>
  </w:style>
  <w:style w:type="paragraph" w:styleId="BalloonText">
    <w:name w:val="Balloon Text"/>
    <w:basedOn w:val="Normal"/>
    <w:link w:val="BalloonTextChar"/>
    <w:uiPriority w:val="99"/>
    <w:semiHidden/>
    <w:unhideWhenUsed/>
    <w:rsid w:val="0012548A"/>
    <w:rPr>
      <w:rFonts w:ascii="Tahoma" w:hAnsi="Tahoma" w:cs="Tahoma"/>
      <w:sz w:val="16"/>
      <w:szCs w:val="16"/>
    </w:rPr>
  </w:style>
  <w:style w:type="character" w:customStyle="1" w:styleId="BalloonTextChar">
    <w:name w:val="Balloon Text Char"/>
    <w:basedOn w:val="DefaultParagraphFont"/>
    <w:link w:val="BalloonText"/>
    <w:uiPriority w:val="99"/>
    <w:semiHidden/>
    <w:rsid w:val="0012548A"/>
    <w:rPr>
      <w:rFonts w:ascii="Tahoma" w:eastAsia="Times New Roman" w:hAnsi="Tahoma" w:cs="Tahoma"/>
      <w:sz w:val="16"/>
      <w:szCs w:val="16"/>
    </w:rPr>
  </w:style>
  <w:style w:type="paragraph" w:styleId="ListParagraph">
    <w:name w:val="List Paragraph"/>
    <w:basedOn w:val="Normal"/>
    <w:uiPriority w:val="34"/>
    <w:qFormat/>
    <w:rsid w:val="003A6C0A"/>
    <w:pPr>
      <w:ind w:left="720"/>
      <w:contextualSpacing/>
    </w:pPr>
  </w:style>
  <w:style w:type="table" w:styleId="TableGrid">
    <w:name w:val="Table Grid"/>
    <w:basedOn w:val="TableNormal"/>
    <w:uiPriority w:val="59"/>
    <w:rsid w:val="007A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B8A"/>
    <w:rPr>
      <w:color w:val="0000FF" w:themeColor="hyperlink"/>
      <w:u w:val="single"/>
    </w:rPr>
  </w:style>
  <w:style w:type="paragraph" w:styleId="Header">
    <w:name w:val="header"/>
    <w:basedOn w:val="Normal"/>
    <w:link w:val="HeaderChar"/>
    <w:uiPriority w:val="99"/>
    <w:unhideWhenUsed/>
    <w:rsid w:val="007F324D"/>
    <w:pPr>
      <w:tabs>
        <w:tab w:val="center" w:pos="4680"/>
        <w:tab w:val="right" w:pos="9360"/>
      </w:tabs>
    </w:pPr>
  </w:style>
  <w:style w:type="character" w:customStyle="1" w:styleId="HeaderChar">
    <w:name w:val="Header Char"/>
    <w:basedOn w:val="DefaultParagraphFont"/>
    <w:link w:val="Header"/>
    <w:uiPriority w:val="99"/>
    <w:rsid w:val="007F32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324D"/>
    <w:pPr>
      <w:tabs>
        <w:tab w:val="center" w:pos="4680"/>
        <w:tab w:val="right" w:pos="9360"/>
      </w:tabs>
    </w:pPr>
  </w:style>
  <w:style w:type="character" w:customStyle="1" w:styleId="FooterChar">
    <w:name w:val="Footer Char"/>
    <w:basedOn w:val="DefaultParagraphFont"/>
    <w:link w:val="Footer"/>
    <w:uiPriority w:val="99"/>
    <w:rsid w:val="007F324D"/>
    <w:rPr>
      <w:rFonts w:ascii="Times New Roman" w:eastAsia="Times New Roman" w:hAnsi="Times New Roman" w:cs="Times New Roman"/>
      <w:sz w:val="20"/>
      <w:szCs w:val="20"/>
    </w:rPr>
  </w:style>
  <w:style w:type="paragraph" w:customStyle="1" w:styleId="Default">
    <w:name w:val="Default"/>
    <w:rsid w:val="002D24FB"/>
    <w:pPr>
      <w:autoSpaceDE w:val="0"/>
      <w:autoSpaceDN w:val="0"/>
      <w:adjustRightInd w:val="0"/>
    </w:pPr>
    <w:rPr>
      <w:rFonts w:ascii="Times New Roman" w:eastAsia="Calibri" w:hAnsi="Times New Roman" w:cs="Times New Roman"/>
      <w:color w:val="000000"/>
      <w:sz w:val="24"/>
      <w:szCs w:val="24"/>
    </w:rPr>
  </w:style>
  <w:style w:type="paragraph" w:styleId="BodyText2">
    <w:name w:val="Body Text 2"/>
    <w:basedOn w:val="Normal"/>
    <w:link w:val="BodyText2Char"/>
    <w:semiHidden/>
    <w:unhideWhenUsed/>
    <w:rsid w:val="00612E0E"/>
    <w:rPr>
      <w:b/>
      <w:sz w:val="24"/>
    </w:rPr>
  </w:style>
  <w:style w:type="character" w:customStyle="1" w:styleId="BodyText2Char">
    <w:name w:val="Body Text 2 Char"/>
    <w:basedOn w:val="DefaultParagraphFont"/>
    <w:link w:val="BodyText2"/>
    <w:semiHidden/>
    <w:rsid w:val="00612E0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4968">
      <w:bodyDiv w:val="1"/>
      <w:marLeft w:val="0"/>
      <w:marRight w:val="0"/>
      <w:marTop w:val="0"/>
      <w:marBottom w:val="0"/>
      <w:divBdr>
        <w:top w:val="none" w:sz="0" w:space="0" w:color="auto"/>
        <w:left w:val="none" w:sz="0" w:space="0" w:color="auto"/>
        <w:bottom w:val="none" w:sz="0" w:space="0" w:color="auto"/>
        <w:right w:val="none" w:sz="0" w:space="0" w:color="auto"/>
      </w:divBdr>
    </w:div>
    <w:div w:id="217058718">
      <w:bodyDiv w:val="1"/>
      <w:marLeft w:val="0"/>
      <w:marRight w:val="0"/>
      <w:marTop w:val="0"/>
      <w:marBottom w:val="0"/>
      <w:divBdr>
        <w:top w:val="none" w:sz="0" w:space="0" w:color="auto"/>
        <w:left w:val="none" w:sz="0" w:space="0" w:color="auto"/>
        <w:bottom w:val="none" w:sz="0" w:space="0" w:color="auto"/>
        <w:right w:val="none" w:sz="0" w:space="0" w:color="auto"/>
      </w:divBdr>
    </w:div>
    <w:div w:id="241257347">
      <w:bodyDiv w:val="1"/>
      <w:marLeft w:val="0"/>
      <w:marRight w:val="0"/>
      <w:marTop w:val="0"/>
      <w:marBottom w:val="0"/>
      <w:divBdr>
        <w:top w:val="none" w:sz="0" w:space="0" w:color="auto"/>
        <w:left w:val="none" w:sz="0" w:space="0" w:color="auto"/>
        <w:bottom w:val="none" w:sz="0" w:space="0" w:color="auto"/>
        <w:right w:val="none" w:sz="0" w:space="0" w:color="auto"/>
      </w:divBdr>
    </w:div>
    <w:div w:id="328138956">
      <w:bodyDiv w:val="1"/>
      <w:marLeft w:val="0"/>
      <w:marRight w:val="0"/>
      <w:marTop w:val="0"/>
      <w:marBottom w:val="0"/>
      <w:divBdr>
        <w:top w:val="none" w:sz="0" w:space="0" w:color="auto"/>
        <w:left w:val="none" w:sz="0" w:space="0" w:color="auto"/>
        <w:bottom w:val="none" w:sz="0" w:space="0" w:color="auto"/>
        <w:right w:val="none" w:sz="0" w:space="0" w:color="auto"/>
      </w:divBdr>
    </w:div>
    <w:div w:id="332686176">
      <w:bodyDiv w:val="1"/>
      <w:marLeft w:val="0"/>
      <w:marRight w:val="0"/>
      <w:marTop w:val="0"/>
      <w:marBottom w:val="0"/>
      <w:divBdr>
        <w:top w:val="none" w:sz="0" w:space="0" w:color="auto"/>
        <w:left w:val="none" w:sz="0" w:space="0" w:color="auto"/>
        <w:bottom w:val="none" w:sz="0" w:space="0" w:color="auto"/>
        <w:right w:val="none" w:sz="0" w:space="0" w:color="auto"/>
      </w:divBdr>
    </w:div>
    <w:div w:id="488137389">
      <w:bodyDiv w:val="1"/>
      <w:marLeft w:val="0"/>
      <w:marRight w:val="0"/>
      <w:marTop w:val="0"/>
      <w:marBottom w:val="0"/>
      <w:divBdr>
        <w:top w:val="none" w:sz="0" w:space="0" w:color="auto"/>
        <w:left w:val="none" w:sz="0" w:space="0" w:color="auto"/>
        <w:bottom w:val="none" w:sz="0" w:space="0" w:color="auto"/>
        <w:right w:val="none" w:sz="0" w:space="0" w:color="auto"/>
      </w:divBdr>
    </w:div>
    <w:div w:id="489492570">
      <w:bodyDiv w:val="1"/>
      <w:marLeft w:val="0"/>
      <w:marRight w:val="0"/>
      <w:marTop w:val="0"/>
      <w:marBottom w:val="0"/>
      <w:divBdr>
        <w:top w:val="none" w:sz="0" w:space="0" w:color="auto"/>
        <w:left w:val="none" w:sz="0" w:space="0" w:color="auto"/>
        <w:bottom w:val="none" w:sz="0" w:space="0" w:color="auto"/>
        <w:right w:val="none" w:sz="0" w:space="0" w:color="auto"/>
      </w:divBdr>
    </w:div>
    <w:div w:id="1060056213">
      <w:bodyDiv w:val="1"/>
      <w:marLeft w:val="0"/>
      <w:marRight w:val="0"/>
      <w:marTop w:val="0"/>
      <w:marBottom w:val="0"/>
      <w:divBdr>
        <w:top w:val="none" w:sz="0" w:space="0" w:color="auto"/>
        <w:left w:val="none" w:sz="0" w:space="0" w:color="auto"/>
        <w:bottom w:val="none" w:sz="0" w:space="0" w:color="auto"/>
        <w:right w:val="none" w:sz="0" w:space="0" w:color="auto"/>
      </w:divBdr>
    </w:div>
    <w:div w:id="1213691901">
      <w:bodyDiv w:val="1"/>
      <w:marLeft w:val="0"/>
      <w:marRight w:val="0"/>
      <w:marTop w:val="0"/>
      <w:marBottom w:val="0"/>
      <w:divBdr>
        <w:top w:val="none" w:sz="0" w:space="0" w:color="auto"/>
        <w:left w:val="none" w:sz="0" w:space="0" w:color="auto"/>
        <w:bottom w:val="none" w:sz="0" w:space="0" w:color="auto"/>
        <w:right w:val="none" w:sz="0" w:space="0" w:color="auto"/>
      </w:divBdr>
    </w:div>
    <w:div w:id="1267889051">
      <w:bodyDiv w:val="1"/>
      <w:marLeft w:val="0"/>
      <w:marRight w:val="0"/>
      <w:marTop w:val="0"/>
      <w:marBottom w:val="0"/>
      <w:divBdr>
        <w:top w:val="none" w:sz="0" w:space="0" w:color="auto"/>
        <w:left w:val="none" w:sz="0" w:space="0" w:color="auto"/>
        <w:bottom w:val="none" w:sz="0" w:space="0" w:color="auto"/>
        <w:right w:val="none" w:sz="0" w:space="0" w:color="auto"/>
      </w:divBdr>
    </w:div>
    <w:div w:id="1612126109">
      <w:bodyDiv w:val="1"/>
      <w:marLeft w:val="0"/>
      <w:marRight w:val="0"/>
      <w:marTop w:val="0"/>
      <w:marBottom w:val="0"/>
      <w:divBdr>
        <w:top w:val="none" w:sz="0" w:space="0" w:color="auto"/>
        <w:left w:val="none" w:sz="0" w:space="0" w:color="auto"/>
        <w:bottom w:val="none" w:sz="0" w:space="0" w:color="auto"/>
        <w:right w:val="none" w:sz="0" w:space="0" w:color="auto"/>
      </w:divBdr>
    </w:div>
    <w:div w:id="18491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08B6-61E5-4FBE-82B5-73465A31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Russell</dc:creator>
  <cp:lastModifiedBy>Cristian Corniel</cp:lastModifiedBy>
  <cp:revision>2</cp:revision>
  <cp:lastPrinted>2016-03-09T17:43:00Z</cp:lastPrinted>
  <dcterms:created xsi:type="dcterms:W3CDTF">2016-06-21T20:25:00Z</dcterms:created>
  <dcterms:modified xsi:type="dcterms:W3CDTF">2016-06-21T20:25:00Z</dcterms:modified>
</cp:coreProperties>
</file>