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B62C" w14:textId="070F547A" w:rsidR="00B54C21" w:rsidRDefault="003F583E" w:rsidP="00F35723">
      <w:pPr>
        <w:jc w:val="center"/>
        <w:rPr>
          <w:rFonts w:ascii="Arial" w:hAnsi="Arial" w:cs="Arial"/>
          <w:b/>
          <w:i/>
          <w:sz w:val="20"/>
          <w:szCs w:val="20"/>
        </w:rPr>
      </w:pPr>
      <w:bookmarkStart w:id="0" w:name="_Hlk28247741"/>
      <w:r w:rsidRPr="00E73E13">
        <w:rPr>
          <w:rFonts w:ascii="Arial" w:hAnsi="Arial" w:cs="Arial"/>
          <w:b/>
          <w:iCs/>
          <w:sz w:val="20"/>
          <w:szCs w:val="20"/>
        </w:rPr>
        <w:t xml:space="preserve">Operating Contracts Letter for </w:t>
      </w:r>
      <w:r w:rsidR="00507A72">
        <w:rPr>
          <w:rFonts w:ascii="Arial" w:hAnsi="Arial" w:cs="Arial"/>
          <w:b/>
          <w:iCs/>
          <w:sz w:val="20"/>
          <w:szCs w:val="20"/>
        </w:rPr>
        <w:t>Funding Recipients</w:t>
      </w:r>
      <w:r w:rsidRPr="00E73E13">
        <w:rPr>
          <w:rFonts w:ascii="Arial" w:hAnsi="Arial" w:cs="Arial"/>
          <w:b/>
          <w:iCs/>
          <w:sz w:val="20"/>
          <w:szCs w:val="20"/>
        </w:rPr>
        <w:t xml:space="preserve"> with City Operating Contracts</w:t>
      </w:r>
      <w:r w:rsidR="00C86956">
        <w:rPr>
          <w:rStyle w:val="FootnoteReference"/>
          <w:rFonts w:ascii="Arial" w:hAnsi="Arial" w:cs="Arial"/>
          <w:b/>
          <w:i/>
          <w:sz w:val="20"/>
          <w:szCs w:val="20"/>
        </w:rPr>
        <w:footnoteReference w:id="1"/>
      </w:r>
      <w:r w:rsidR="00B54C21">
        <w:rPr>
          <w:rFonts w:ascii="Arial" w:hAnsi="Arial" w:cs="Arial"/>
          <w:b/>
          <w:i/>
          <w:sz w:val="20"/>
          <w:szCs w:val="20"/>
        </w:rPr>
        <w:t xml:space="preserve"> </w:t>
      </w:r>
    </w:p>
    <w:p w14:paraId="79EB02EF" w14:textId="77777777" w:rsidR="00F35723" w:rsidRDefault="00F35723" w:rsidP="00F35723">
      <w:pPr>
        <w:jc w:val="center"/>
        <w:rPr>
          <w:rFonts w:ascii="Arial" w:hAnsi="Arial" w:cs="Arial"/>
          <w:b/>
          <w:sz w:val="20"/>
          <w:szCs w:val="20"/>
        </w:rPr>
      </w:pPr>
    </w:p>
    <w:p w14:paraId="47DC7E37" w14:textId="3F075AAD" w:rsidR="00F35723" w:rsidRDefault="00C65B79" w:rsidP="00F35723">
      <w:pPr>
        <w:jc w:val="center"/>
        <w:rPr>
          <w:rFonts w:ascii="Arial" w:hAnsi="Arial" w:cs="Arial"/>
          <w:b/>
          <w:sz w:val="20"/>
          <w:szCs w:val="20"/>
        </w:rPr>
      </w:pPr>
      <w:r>
        <w:rPr>
          <w:rFonts w:ascii="Arial" w:hAnsi="Arial" w:cs="Arial"/>
          <w:b/>
          <w:sz w:val="20"/>
          <w:szCs w:val="20"/>
        </w:rPr>
        <w:t>[To be completed on organizational letterhead]</w:t>
      </w:r>
    </w:p>
    <w:p w14:paraId="70E2D354" w14:textId="77777777" w:rsidR="00FF666F" w:rsidRPr="006005E9" w:rsidRDefault="00FF666F" w:rsidP="00933F0F">
      <w:pPr>
        <w:jc w:val="center"/>
        <w:rPr>
          <w:rFonts w:ascii="Arial" w:hAnsi="Arial" w:cs="Arial"/>
          <w:sz w:val="20"/>
          <w:szCs w:val="20"/>
        </w:rPr>
      </w:pPr>
    </w:p>
    <w:p w14:paraId="48D22511" w14:textId="77777777" w:rsidR="00FF666F" w:rsidRPr="006005E9" w:rsidRDefault="00FF666F" w:rsidP="009E0E28">
      <w:pPr>
        <w:rPr>
          <w:rFonts w:ascii="Arial" w:hAnsi="Arial" w:cs="Arial"/>
          <w:sz w:val="20"/>
          <w:szCs w:val="20"/>
          <w:highlight w:val="yellow"/>
        </w:rPr>
      </w:pPr>
    </w:p>
    <w:p w14:paraId="40E4D837" w14:textId="77777777" w:rsidR="004905D8" w:rsidRDefault="004905D8" w:rsidP="000748D5">
      <w:pPr>
        <w:rPr>
          <w:rFonts w:ascii="Arial" w:hAnsi="Arial" w:cs="Arial"/>
          <w:sz w:val="20"/>
          <w:szCs w:val="20"/>
        </w:rPr>
      </w:pPr>
      <w:r>
        <w:rPr>
          <w:rFonts w:ascii="Arial" w:hAnsi="Arial" w:cs="Arial"/>
          <w:sz w:val="20"/>
          <w:szCs w:val="20"/>
        </w:rPr>
        <w:t>[Date]</w:t>
      </w:r>
    </w:p>
    <w:p w14:paraId="2647840F" w14:textId="77777777" w:rsidR="000748D5" w:rsidRPr="006005E9" w:rsidRDefault="00FF666F" w:rsidP="000748D5">
      <w:pPr>
        <w:rPr>
          <w:rFonts w:ascii="Arial" w:hAnsi="Arial" w:cs="Arial"/>
          <w:sz w:val="20"/>
          <w:szCs w:val="20"/>
        </w:rPr>
      </w:pPr>
      <w:r w:rsidRPr="006005E9">
        <w:rPr>
          <w:rFonts w:ascii="Arial" w:hAnsi="Arial" w:cs="Arial"/>
          <w:sz w:val="20"/>
          <w:szCs w:val="20"/>
        </w:rPr>
        <w:br/>
      </w:r>
      <w:r w:rsidR="000748D5" w:rsidRPr="006005E9">
        <w:rPr>
          <w:rFonts w:ascii="Arial" w:hAnsi="Arial" w:cs="Arial"/>
          <w:sz w:val="20"/>
          <w:szCs w:val="20"/>
        </w:rPr>
        <w:t xml:space="preserve">Attn: </w:t>
      </w:r>
      <w:r w:rsidR="000748D5">
        <w:rPr>
          <w:rFonts w:ascii="Arial" w:hAnsi="Arial" w:cs="Arial"/>
          <w:sz w:val="20"/>
          <w:szCs w:val="20"/>
        </w:rPr>
        <w:t>[</w:t>
      </w:r>
      <w:r w:rsidR="000748D5" w:rsidRPr="006005E9">
        <w:rPr>
          <w:rFonts w:ascii="Arial" w:hAnsi="Arial" w:cs="Arial"/>
          <w:sz w:val="20"/>
          <w:szCs w:val="20"/>
        </w:rPr>
        <w:t>DDC Project Manager</w:t>
      </w:r>
      <w:r w:rsidR="000748D5">
        <w:rPr>
          <w:rFonts w:ascii="Arial" w:hAnsi="Arial" w:cs="Arial"/>
          <w:sz w:val="20"/>
          <w:szCs w:val="20"/>
        </w:rPr>
        <w:t>]</w:t>
      </w:r>
      <w:r w:rsidR="000748D5" w:rsidRPr="006005E9">
        <w:rPr>
          <w:rFonts w:ascii="Arial" w:hAnsi="Arial" w:cs="Arial"/>
          <w:sz w:val="20"/>
          <w:szCs w:val="20"/>
        </w:rPr>
        <w:t xml:space="preserve"> </w:t>
      </w:r>
    </w:p>
    <w:p w14:paraId="20A1F144" w14:textId="77777777" w:rsidR="000748D5" w:rsidRPr="006005E9" w:rsidRDefault="000748D5" w:rsidP="000748D5">
      <w:pPr>
        <w:rPr>
          <w:rFonts w:ascii="Arial" w:hAnsi="Arial" w:cs="Arial"/>
          <w:sz w:val="20"/>
          <w:szCs w:val="20"/>
        </w:rPr>
      </w:pPr>
      <w:r>
        <w:rPr>
          <w:rFonts w:ascii="Arial" w:hAnsi="Arial" w:cs="Arial"/>
          <w:sz w:val="20"/>
          <w:szCs w:val="20"/>
        </w:rPr>
        <w:t xml:space="preserve">NYC </w:t>
      </w:r>
      <w:r w:rsidRPr="006005E9">
        <w:rPr>
          <w:rFonts w:ascii="Arial" w:hAnsi="Arial" w:cs="Arial"/>
          <w:sz w:val="20"/>
          <w:szCs w:val="20"/>
        </w:rPr>
        <w:t xml:space="preserve">Department of Design and Construction </w:t>
      </w:r>
    </w:p>
    <w:p w14:paraId="7FB191EB" w14:textId="77777777" w:rsidR="000748D5" w:rsidRPr="006005E9" w:rsidRDefault="000748D5" w:rsidP="000748D5">
      <w:pPr>
        <w:rPr>
          <w:rFonts w:ascii="Arial" w:hAnsi="Arial" w:cs="Arial"/>
          <w:sz w:val="20"/>
          <w:szCs w:val="20"/>
        </w:rPr>
      </w:pPr>
      <w:r w:rsidRPr="006005E9">
        <w:rPr>
          <w:rFonts w:ascii="Arial" w:hAnsi="Arial" w:cs="Arial"/>
          <w:sz w:val="20"/>
          <w:szCs w:val="20"/>
        </w:rPr>
        <w:t>30-30 Thomson Avenu</w:t>
      </w:r>
      <w:r>
        <w:rPr>
          <w:rFonts w:ascii="Arial" w:hAnsi="Arial" w:cs="Arial"/>
          <w:sz w:val="20"/>
          <w:szCs w:val="20"/>
        </w:rPr>
        <w:t>e, 4</w:t>
      </w:r>
      <w:r w:rsidRPr="00760E87">
        <w:rPr>
          <w:rFonts w:ascii="Arial" w:hAnsi="Arial" w:cs="Arial"/>
          <w:sz w:val="20"/>
          <w:szCs w:val="20"/>
          <w:vertAlign w:val="superscript"/>
        </w:rPr>
        <w:t>th</w:t>
      </w:r>
      <w:r>
        <w:rPr>
          <w:rFonts w:ascii="Arial" w:hAnsi="Arial" w:cs="Arial"/>
          <w:sz w:val="20"/>
          <w:szCs w:val="20"/>
        </w:rPr>
        <w:t xml:space="preserve"> floor</w:t>
      </w:r>
    </w:p>
    <w:p w14:paraId="5A37EADE" w14:textId="77777777" w:rsidR="000748D5" w:rsidRPr="006005E9" w:rsidRDefault="000748D5" w:rsidP="000748D5">
      <w:pPr>
        <w:rPr>
          <w:rFonts w:ascii="Arial" w:hAnsi="Arial" w:cs="Arial"/>
          <w:sz w:val="20"/>
          <w:szCs w:val="20"/>
        </w:rPr>
      </w:pPr>
      <w:r w:rsidRPr="006005E9">
        <w:rPr>
          <w:rFonts w:ascii="Arial" w:hAnsi="Arial" w:cs="Arial"/>
          <w:sz w:val="20"/>
          <w:szCs w:val="20"/>
        </w:rPr>
        <w:t>Long Island City, NY 11101</w:t>
      </w:r>
    </w:p>
    <w:p w14:paraId="2E3A224A" w14:textId="77777777" w:rsidR="00146F47" w:rsidRPr="006005E9" w:rsidRDefault="00146F47" w:rsidP="000748D5">
      <w:pPr>
        <w:rPr>
          <w:rFonts w:ascii="Arial" w:hAnsi="Arial" w:cs="Arial"/>
          <w:sz w:val="20"/>
          <w:szCs w:val="20"/>
        </w:rPr>
      </w:pPr>
    </w:p>
    <w:p w14:paraId="074229FB" w14:textId="177ACCE2" w:rsidR="00FF666F" w:rsidRPr="00BA2E9C" w:rsidRDefault="00FF666F" w:rsidP="00AF12A2">
      <w:pPr>
        <w:spacing w:before="33" w:line="240" w:lineRule="auto"/>
        <w:ind w:right="-14"/>
        <w:rPr>
          <w:rFonts w:ascii="Arial" w:eastAsia="Times New Roman" w:hAnsi="Arial" w:cs="Arial"/>
          <w:bCs/>
          <w:color w:val="1F1F1F"/>
          <w:w w:val="109"/>
          <w:sz w:val="20"/>
          <w:szCs w:val="20"/>
        </w:rPr>
      </w:pPr>
    </w:p>
    <w:p w14:paraId="61B32C7B" w14:textId="7E2BFB6F" w:rsidR="00BA2E9C" w:rsidRDefault="00BA2E9C" w:rsidP="009E0E28">
      <w:pPr>
        <w:rPr>
          <w:rFonts w:ascii="Arial" w:hAnsi="Arial" w:cs="Arial"/>
          <w:sz w:val="20"/>
          <w:szCs w:val="20"/>
        </w:rPr>
      </w:pPr>
      <w:r>
        <w:rPr>
          <w:rFonts w:ascii="Arial" w:hAnsi="Arial" w:cs="Arial"/>
          <w:sz w:val="20"/>
          <w:szCs w:val="20"/>
        </w:rPr>
        <w:t>Re: City Operating Contracts Related to FY [Year] Project ID: [Project ID] for $ [Award Amount]</w:t>
      </w:r>
    </w:p>
    <w:p w14:paraId="30605B06" w14:textId="77777777" w:rsidR="00BA2E9C" w:rsidRPr="006005E9" w:rsidRDefault="00BA2E9C" w:rsidP="009E0E28">
      <w:pPr>
        <w:rPr>
          <w:rFonts w:ascii="Arial" w:hAnsi="Arial" w:cs="Arial"/>
          <w:sz w:val="20"/>
          <w:szCs w:val="20"/>
        </w:rPr>
      </w:pPr>
    </w:p>
    <w:p w14:paraId="18E00AE9" w14:textId="77777777" w:rsidR="000748D5" w:rsidRPr="006005E9" w:rsidRDefault="000748D5" w:rsidP="000748D5">
      <w:pPr>
        <w:rPr>
          <w:rFonts w:ascii="Arial" w:hAnsi="Arial" w:cs="Arial"/>
          <w:sz w:val="20"/>
          <w:szCs w:val="20"/>
        </w:rPr>
      </w:pPr>
      <w:r w:rsidRPr="006005E9">
        <w:rPr>
          <w:rFonts w:ascii="Arial" w:hAnsi="Arial" w:cs="Arial"/>
          <w:sz w:val="20"/>
          <w:szCs w:val="20"/>
        </w:rPr>
        <w:t>Dear</w:t>
      </w:r>
      <w:r>
        <w:rPr>
          <w:rFonts w:ascii="Arial" w:hAnsi="Arial" w:cs="Arial"/>
          <w:sz w:val="20"/>
          <w:szCs w:val="20"/>
        </w:rPr>
        <w:t xml:space="preserve"> [</w:t>
      </w:r>
      <w:r w:rsidRPr="006005E9">
        <w:rPr>
          <w:rFonts w:ascii="Arial" w:hAnsi="Arial" w:cs="Arial"/>
          <w:sz w:val="20"/>
          <w:szCs w:val="20"/>
        </w:rPr>
        <w:t>DDC Project Manage</w:t>
      </w:r>
      <w:r>
        <w:rPr>
          <w:rFonts w:ascii="Arial" w:hAnsi="Arial" w:cs="Arial"/>
          <w:sz w:val="20"/>
          <w:szCs w:val="20"/>
        </w:rPr>
        <w:t>r]:</w:t>
      </w:r>
      <w:r w:rsidRPr="006005E9">
        <w:rPr>
          <w:rFonts w:ascii="Arial" w:hAnsi="Arial" w:cs="Arial"/>
          <w:sz w:val="20"/>
          <w:szCs w:val="20"/>
        </w:rPr>
        <w:t xml:space="preserve"> </w:t>
      </w:r>
    </w:p>
    <w:p w14:paraId="660F509A" w14:textId="77777777" w:rsidR="003D0961" w:rsidRPr="006005E9" w:rsidRDefault="003D0961" w:rsidP="003D0961">
      <w:pPr>
        <w:rPr>
          <w:rFonts w:ascii="Arial" w:hAnsi="Arial" w:cs="Arial"/>
          <w:sz w:val="20"/>
          <w:szCs w:val="20"/>
        </w:rPr>
      </w:pPr>
    </w:p>
    <w:p w14:paraId="74941A7B" w14:textId="7B458694" w:rsidR="000748D5" w:rsidRPr="006005E9" w:rsidRDefault="000748D5" w:rsidP="000748D5">
      <w:pPr>
        <w:rPr>
          <w:rFonts w:ascii="Arial" w:hAnsi="Arial" w:cs="Arial"/>
          <w:sz w:val="20"/>
          <w:szCs w:val="20"/>
        </w:rPr>
      </w:pPr>
      <w:r w:rsidRPr="00E25F60">
        <w:rPr>
          <w:rFonts w:ascii="Arial" w:hAnsi="Arial" w:cs="Arial"/>
          <w:sz w:val="20"/>
          <w:szCs w:val="20"/>
        </w:rPr>
        <w:t>I, [Name</w:t>
      </w:r>
      <w:r>
        <w:rPr>
          <w:rFonts w:ascii="Arial" w:hAnsi="Arial" w:cs="Arial"/>
          <w:sz w:val="20"/>
          <w:szCs w:val="20"/>
        </w:rPr>
        <w:t xml:space="preserve"> of Authorized Signatory</w:t>
      </w:r>
      <w:r w:rsidRPr="00E25F60">
        <w:rPr>
          <w:rFonts w:ascii="Arial" w:hAnsi="Arial" w:cs="Arial"/>
          <w:sz w:val="20"/>
          <w:szCs w:val="20"/>
        </w:rPr>
        <w:t>], am the [Title] of [</w:t>
      </w:r>
      <w:r w:rsidR="00C86956">
        <w:rPr>
          <w:rFonts w:ascii="Arial" w:hAnsi="Arial" w:cs="Arial"/>
          <w:sz w:val="20"/>
          <w:szCs w:val="20"/>
        </w:rPr>
        <w:t>Organization</w:t>
      </w:r>
      <w:r w:rsidRPr="00E25F60">
        <w:rPr>
          <w:rFonts w:ascii="Arial" w:hAnsi="Arial" w:cs="Arial"/>
          <w:sz w:val="20"/>
          <w:szCs w:val="20"/>
        </w:rPr>
        <w:t xml:space="preserve">] which is seeking to receive capital funds from the </w:t>
      </w:r>
      <w:r w:rsidR="00C86956">
        <w:rPr>
          <w:rFonts w:ascii="Arial" w:hAnsi="Arial" w:cs="Arial"/>
          <w:sz w:val="20"/>
          <w:szCs w:val="20"/>
        </w:rPr>
        <w:t>City of New York</w:t>
      </w:r>
      <w:r w:rsidRPr="00E25F60">
        <w:rPr>
          <w:rFonts w:ascii="Arial" w:hAnsi="Arial" w:cs="Arial"/>
          <w:sz w:val="20"/>
          <w:szCs w:val="20"/>
        </w:rPr>
        <w:t xml:space="preserve"> for the above referenced</w:t>
      </w:r>
      <w:r>
        <w:rPr>
          <w:rFonts w:ascii="Arial" w:hAnsi="Arial" w:cs="Arial"/>
          <w:sz w:val="20"/>
          <w:szCs w:val="20"/>
        </w:rPr>
        <w:t xml:space="preserve"> project</w:t>
      </w:r>
      <w:r w:rsidRPr="006005E9">
        <w:rPr>
          <w:rFonts w:ascii="Arial" w:hAnsi="Arial" w:cs="Arial"/>
          <w:sz w:val="20"/>
          <w:szCs w:val="20"/>
        </w:rPr>
        <w:t>.</w:t>
      </w:r>
    </w:p>
    <w:p w14:paraId="70C8C828" w14:textId="77777777" w:rsidR="0030218A" w:rsidRPr="006005E9" w:rsidRDefault="0030218A" w:rsidP="003D0961">
      <w:pPr>
        <w:rPr>
          <w:rFonts w:ascii="Arial" w:hAnsi="Arial" w:cs="Arial"/>
          <w:sz w:val="20"/>
          <w:szCs w:val="20"/>
        </w:rPr>
      </w:pPr>
    </w:p>
    <w:p w14:paraId="61B3A0E3" w14:textId="08EECFBF" w:rsidR="00323F1B" w:rsidRDefault="00323F1B" w:rsidP="003D0961">
      <w:pPr>
        <w:rPr>
          <w:rFonts w:ascii="Arial" w:hAnsi="Arial" w:cs="Arial"/>
          <w:sz w:val="20"/>
          <w:szCs w:val="20"/>
        </w:rPr>
      </w:pPr>
      <w:r>
        <w:rPr>
          <w:rFonts w:ascii="Arial" w:hAnsi="Arial" w:cs="Arial"/>
          <w:sz w:val="20"/>
          <w:szCs w:val="20"/>
        </w:rPr>
        <w:t>Please find below, the list of City Operating Contracts</w:t>
      </w:r>
      <w:r w:rsidR="00CF600C">
        <w:rPr>
          <w:rFonts w:ascii="Arial" w:hAnsi="Arial" w:cs="Arial"/>
          <w:sz w:val="20"/>
          <w:szCs w:val="20"/>
        </w:rPr>
        <w:t>, along with attached copies,</w:t>
      </w:r>
      <w:r>
        <w:rPr>
          <w:rFonts w:ascii="Arial" w:hAnsi="Arial" w:cs="Arial"/>
          <w:sz w:val="20"/>
          <w:szCs w:val="20"/>
        </w:rPr>
        <w:t xml:space="preserve"> that relate to the above referenced Project:</w:t>
      </w:r>
    </w:p>
    <w:p w14:paraId="43301622" w14:textId="77777777" w:rsidR="00323F1B" w:rsidRDefault="00323F1B" w:rsidP="003D0961">
      <w:pPr>
        <w:rPr>
          <w:rFonts w:ascii="Arial" w:hAnsi="Arial" w:cs="Arial"/>
          <w:sz w:val="20"/>
          <w:szCs w:val="20"/>
        </w:rPr>
      </w:pPr>
    </w:p>
    <w:tbl>
      <w:tblPr>
        <w:tblStyle w:val="TableGrid"/>
        <w:tblW w:w="10214" w:type="dxa"/>
        <w:tblLook w:val="04A0" w:firstRow="1" w:lastRow="0" w:firstColumn="1" w:lastColumn="0" w:noHBand="0" w:noVBand="1"/>
      </w:tblPr>
      <w:tblGrid>
        <w:gridCol w:w="400"/>
        <w:gridCol w:w="1383"/>
        <w:gridCol w:w="1879"/>
        <w:gridCol w:w="1039"/>
        <w:gridCol w:w="1039"/>
        <w:gridCol w:w="1479"/>
        <w:gridCol w:w="1252"/>
        <w:gridCol w:w="1743"/>
      </w:tblGrid>
      <w:tr w:rsidR="00D678CF" w14:paraId="130EA777" w14:textId="77777777" w:rsidTr="00B54C21">
        <w:tc>
          <w:tcPr>
            <w:tcW w:w="345" w:type="dxa"/>
          </w:tcPr>
          <w:p w14:paraId="26CDDEE2" w14:textId="77777777" w:rsidR="00D678CF" w:rsidRPr="00323F1B" w:rsidRDefault="00D678CF" w:rsidP="00D678CF">
            <w:pPr>
              <w:jc w:val="center"/>
              <w:rPr>
                <w:rFonts w:ascii="Arial" w:hAnsi="Arial" w:cs="Arial"/>
                <w:b/>
                <w:sz w:val="20"/>
                <w:szCs w:val="20"/>
              </w:rPr>
            </w:pPr>
          </w:p>
        </w:tc>
        <w:tc>
          <w:tcPr>
            <w:tcW w:w="1383" w:type="dxa"/>
          </w:tcPr>
          <w:p w14:paraId="42EC5759" w14:textId="77777777" w:rsidR="00D678CF" w:rsidRPr="00323F1B" w:rsidRDefault="00D678CF" w:rsidP="00D678CF">
            <w:pPr>
              <w:jc w:val="center"/>
              <w:rPr>
                <w:rFonts w:ascii="Arial" w:hAnsi="Arial" w:cs="Arial"/>
                <w:b/>
                <w:sz w:val="20"/>
                <w:szCs w:val="20"/>
              </w:rPr>
            </w:pPr>
            <w:r w:rsidRPr="00323F1B">
              <w:rPr>
                <w:rFonts w:ascii="Arial" w:hAnsi="Arial" w:cs="Arial"/>
                <w:b/>
                <w:sz w:val="20"/>
                <w:szCs w:val="20"/>
              </w:rPr>
              <w:t>Contract Registration No.</w:t>
            </w:r>
          </w:p>
        </w:tc>
        <w:tc>
          <w:tcPr>
            <w:tcW w:w="1899" w:type="dxa"/>
          </w:tcPr>
          <w:p w14:paraId="7FDFC39A" w14:textId="77777777" w:rsidR="00D678CF" w:rsidRPr="00323F1B" w:rsidRDefault="00D678CF" w:rsidP="00D678CF">
            <w:pPr>
              <w:jc w:val="center"/>
              <w:rPr>
                <w:rFonts w:ascii="Arial" w:hAnsi="Arial" w:cs="Arial"/>
                <w:b/>
                <w:sz w:val="20"/>
                <w:szCs w:val="20"/>
              </w:rPr>
            </w:pPr>
            <w:r w:rsidRPr="00323F1B">
              <w:rPr>
                <w:rFonts w:ascii="Arial" w:hAnsi="Arial" w:cs="Arial"/>
                <w:b/>
                <w:sz w:val="20"/>
                <w:szCs w:val="20"/>
              </w:rPr>
              <w:t>Contracting Agency</w:t>
            </w:r>
          </w:p>
        </w:tc>
        <w:tc>
          <w:tcPr>
            <w:tcW w:w="1039" w:type="dxa"/>
          </w:tcPr>
          <w:p w14:paraId="465FD5B8" w14:textId="77777777" w:rsidR="00D678CF" w:rsidRPr="00323F1B" w:rsidRDefault="00D678CF" w:rsidP="00D678CF">
            <w:pPr>
              <w:jc w:val="center"/>
              <w:rPr>
                <w:rFonts w:ascii="Arial" w:hAnsi="Arial" w:cs="Arial"/>
                <w:b/>
                <w:sz w:val="20"/>
                <w:szCs w:val="20"/>
              </w:rPr>
            </w:pPr>
            <w:r w:rsidRPr="00323F1B">
              <w:rPr>
                <w:rFonts w:ascii="Arial" w:hAnsi="Arial" w:cs="Arial"/>
                <w:b/>
                <w:sz w:val="20"/>
                <w:szCs w:val="20"/>
              </w:rPr>
              <w:t>Contract Start Date</w:t>
            </w:r>
          </w:p>
        </w:tc>
        <w:tc>
          <w:tcPr>
            <w:tcW w:w="1039" w:type="dxa"/>
          </w:tcPr>
          <w:p w14:paraId="6596C789" w14:textId="77777777" w:rsidR="00D678CF" w:rsidRPr="00323F1B" w:rsidRDefault="00D678CF" w:rsidP="00D678CF">
            <w:pPr>
              <w:jc w:val="center"/>
              <w:rPr>
                <w:rFonts w:ascii="Arial" w:hAnsi="Arial" w:cs="Arial"/>
                <w:b/>
                <w:sz w:val="20"/>
                <w:szCs w:val="20"/>
              </w:rPr>
            </w:pPr>
            <w:r w:rsidRPr="00323F1B">
              <w:rPr>
                <w:rFonts w:ascii="Arial" w:hAnsi="Arial" w:cs="Arial"/>
                <w:b/>
                <w:sz w:val="20"/>
                <w:szCs w:val="20"/>
              </w:rPr>
              <w:t>Contract End Date</w:t>
            </w:r>
          </w:p>
        </w:tc>
        <w:tc>
          <w:tcPr>
            <w:tcW w:w="1490" w:type="dxa"/>
          </w:tcPr>
          <w:p w14:paraId="6471CED9" w14:textId="55CF496C" w:rsidR="00D678CF" w:rsidRPr="00323F1B" w:rsidRDefault="00D678CF" w:rsidP="00D678CF">
            <w:pPr>
              <w:jc w:val="center"/>
              <w:rPr>
                <w:rFonts w:ascii="Arial" w:hAnsi="Arial" w:cs="Arial"/>
                <w:b/>
                <w:sz w:val="20"/>
                <w:szCs w:val="20"/>
              </w:rPr>
            </w:pPr>
            <w:r>
              <w:rPr>
                <w:rFonts w:ascii="Arial" w:hAnsi="Arial" w:cs="Arial"/>
                <w:b/>
                <w:sz w:val="20"/>
                <w:szCs w:val="20"/>
              </w:rPr>
              <w:t xml:space="preserve">Relevant Contract </w:t>
            </w:r>
            <w:r w:rsidR="00B54C21">
              <w:rPr>
                <w:rFonts w:ascii="Arial" w:hAnsi="Arial" w:cs="Arial"/>
                <w:b/>
                <w:sz w:val="20"/>
                <w:szCs w:val="20"/>
              </w:rPr>
              <w:t>Sections</w:t>
            </w:r>
          </w:p>
        </w:tc>
        <w:tc>
          <w:tcPr>
            <w:tcW w:w="1260" w:type="dxa"/>
          </w:tcPr>
          <w:p w14:paraId="7D19533D" w14:textId="77777777" w:rsidR="00D678CF" w:rsidRPr="00323F1B" w:rsidRDefault="00D678CF" w:rsidP="00D678CF">
            <w:pPr>
              <w:jc w:val="center"/>
              <w:rPr>
                <w:rFonts w:ascii="Arial" w:hAnsi="Arial" w:cs="Arial"/>
                <w:b/>
                <w:sz w:val="20"/>
                <w:szCs w:val="20"/>
              </w:rPr>
            </w:pPr>
            <w:r w:rsidRPr="00323F1B">
              <w:rPr>
                <w:rFonts w:ascii="Arial" w:hAnsi="Arial" w:cs="Arial"/>
                <w:b/>
                <w:sz w:val="20"/>
                <w:szCs w:val="20"/>
              </w:rPr>
              <w:t>Contract Amount</w:t>
            </w:r>
          </w:p>
        </w:tc>
        <w:tc>
          <w:tcPr>
            <w:tcW w:w="1759" w:type="dxa"/>
          </w:tcPr>
          <w:p w14:paraId="4F9B4764" w14:textId="06216D14" w:rsidR="00D678CF" w:rsidRPr="00323F1B" w:rsidRDefault="00D678CF" w:rsidP="00D678CF">
            <w:pPr>
              <w:jc w:val="center"/>
              <w:rPr>
                <w:rFonts w:ascii="Arial" w:hAnsi="Arial" w:cs="Arial"/>
                <w:b/>
                <w:sz w:val="20"/>
                <w:szCs w:val="20"/>
              </w:rPr>
            </w:pPr>
            <w:r>
              <w:rPr>
                <w:rFonts w:ascii="Arial" w:hAnsi="Arial" w:cs="Arial"/>
                <w:b/>
                <w:sz w:val="20"/>
                <w:szCs w:val="20"/>
              </w:rPr>
              <w:t xml:space="preserve">Percentage of Capital Award Usage </w:t>
            </w:r>
          </w:p>
        </w:tc>
      </w:tr>
      <w:tr w:rsidR="00D678CF" w14:paraId="0E9DA30B" w14:textId="77777777" w:rsidTr="00B54C21">
        <w:tc>
          <w:tcPr>
            <w:tcW w:w="345" w:type="dxa"/>
          </w:tcPr>
          <w:p w14:paraId="343B356E" w14:textId="0A54A8A5" w:rsidR="00D678CF" w:rsidRDefault="00D678CF" w:rsidP="00D678CF">
            <w:pPr>
              <w:rPr>
                <w:rFonts w:ascii="Arial" w:hAnsi="Arial" w:cs="Arial"/>
                <w:sz w:val="20"/>
                <w:szCs w:val="20"/>
              </w:rPr>
            </w:pPr>
            <w:r>
              <w:rPr>
                <w:rFonts w:ascii="Arial" w:hAnsi="Arial" w:cs="Arial"/>
                <w:sz w:val="20"/>
                <w:szCs w:val="20"/>
              </w:rPr>
              <w:t>1</w:t>
            </w:r>
            <w:r w:rsidR="00A51EC3">
              <w:rPr>
                <w:rStyle w:val="FootnoteReference"/>
                <w:rFonts w:ascii="Arial" w:hAnsi="Arial" w:cs="Arial"/>
                <w:sz w:val="20"/>
                <w:szCs w:val="20"/>
              </w:rPr>
              <w:footnoteReference w:id="2"/>
            </w:r>
          </w:p>
        </w:tc>
        <w:tc>
          <w:tcPr>
            <w:tcW w:w="1383" w:type="dxa"/>
          </w:tcPr>
          <w:p w14:paraId="5E7D9573" w14:textId="77777777" w:rsidR="00D678CF" w:rsidRDefault="00D678CF" w:rsidP="00D678CF">
            <w:pPr>
              <w:rPr>
                <w:rFonts w:ascii="Arial" w:hAnsi="Arial" w:cs="Arial"/>
                <w:sz w:val="20"/>
                <w:szCs w:val="20"/>
              </w:rPr>
            </w:pPr>
          </w:p>
        </w:tc>
        <w:tc>
          <w:tcPr>
            <w:tcW w:w="1899" w:type="dxa"/>
          </w:tcPr>
          <w:p w14:paraId="12DB4A7A" w14:textId="77777777" w:rsidR="00D678CF" w:rsidRDefault="00D678CF" w:rsidP="00D678CF">
            <w:pPr>
              <w:rPr>
                <w:rFonts w:ascii="Arial" w:hAnsi="Arial" w:cs="Arial"/>
                <w:sz w:val="20"/>
                <w:szCs w:val="20"/>
              </w:rPr>
            </w:pPr>
          </w:p>
        </w:tc>
        <w:tc>
          <w:tcPr>
            <w:tcW w:w="1039" w:type="dxa"/>
          </w:tcPr>
          <w:p w14:paraId="01C4DACE" w14:textId="77777777" w:rsidR="00D678CF" w:rsidRDefault="00D678CF" w:rsidP="00D678CF">
            <w:pPr>
              <w:rPr>
                <w:rFonts w:ascii="Arial" w:hAnsi="Arial" w:cs="Arial"/>
                <w:sz w:val="20"/>
                <w:szCs w:val="20"/>
              </w:rPr>
            </w:pPr>
          </w:p>
        </w:tc>
        <w:tc>
          <w:tcPr>
            <w:tcW w:w="1039" w:type="dxa"/>
          </w:tcPr>
          <w:p w14:paraId="780AB1F3" w14:textId="77777777" w:rsidR="00D678CF" w:rsidRDefault="00D678CF" w:rsidP="00D678CF">
            <w:pPr>
              <w:rPr>
                <w:rFonts w:ascii="Arial" w:hAnsi="Arial" w:cs="Arial"/>
                <w:sz w:val="20"/>
                <w:szCs w:val="20"/>
              </w:rPr>
            </w:pPr>
          </w:p>
        </w:tc>
        <w:tc>
          <w:tcPr>
            <w:tcW w:w="1490" w:type="dxa"/>
          </w:tcPr>
          <w:p w14:paraId="4D59C26C" w14:textId="77777777" w:rsidR="00D678CF" w:rsidRDefault="00D678CF" w:rsidP="00D678CF">
            <w:pPr>
              <w:rPr>
                <w:rFonts w:ascii="Arial" w:hAnsi="Arial" w:cs="Arial"/>
                <w:sz w:val="20"/>
                <w:szCs w:val="20"/>
              </w:rPr>
            </w:pPr>
          </w:p>
        </w:tc>
        <w:tc>
          <w:tcPr>
            <w:tcW w:w="1260" w:type="dxa"/>
          </w:tcPr>
          <w:p w14:paraId="07847F7B" w14:textId="77777777" w:rsidR="00D678CF" w:rsidRDefault="00D678CF" w:rsidP="00D678CF">
            <w:pPr>
              <w:rPr>
                <w:rFonts w:ascii="Arial" w:hAnsi="Arial" w:cs="Arial"/>
                <w:sz w:val="20"/>
                <w:szCs w:val="20"/>
              </w:rPr>
            </w:pPr>
          </w:p>
        </w:tc>
        <w:tc>
          <w:tcPr>
            <w:tcW w:w="1759" w:type="dxa"/>
          </w:tcPr>
          <w:p w14:paraId="011B47C9" w14:textId="77777777" w:rsidR="00D678CF" w:rsidRDefault="00D678CF" w:rsidP="00D678CF">
            <w:pPr>
              <w:rPr>
                <w:rFonts w:ascii="Arial" w:hAnsi="Arial" w:cs="Arial"/>
                <w:sz w:val="20"/>
                <w:szCs w:val="20"/>
              </w:rPr>
            </w:pPr>
          </w:p>
        </w:tc>
      </w:tr>
      <w:tr w:rsidR="00D678CF" w14:paraId="74EA05E1" w14:textId="77777777" w:rsidTr="00B54C21">
        <w:tc>
          <w:tcPr>
            <w:tcW w:w="345" w:type="dxa"/>
          </w:tcPr>
          <w:p w14:paraId="5084993D" w14:textId="77777777" w:rsidR="00D678CF" w:rsidRDefault="00D678CF" w:rsidP="00D678CF">
            <w:pPr>
              <w:rPr>
                <w:rFonts w:ascii="Arial" w:hAnsi="Arial" w:cs="Arial"/>
                <w:sz w:val="20"/>
                <w:szCs w:val="20"/>
              </w:rPr>
            </w:pPr>
            <w:r>
              <w:rPr>
                <w:rFonts w:ascii="Arial" w:hAnsi="Arial" w:cs="Arial"/>
                <w:sz w:val="20"/>
                <w:szCs w:val="20"/>
              </w:rPr>
              <w:t>2</w:t>
            </w:r>
          </w:p>
        </w:tc>
        <w:tc>
          <w:tcPr>
            <w:tcW w:w="1383" w:type="dxa"/>
          </w:tcPr>
          <w:p w14:paraId="09F7A001" w14:textId="77777777" w:rsidR="00D678CF" w:rsidRDefault="00D678CF" w:rsidP="00D678CF">
            <w:pPr>
              <w:rPr>
                <w:rFonts w:ascii="Arial" w:hAnsi="Arial" w:cs="Arial"/>
                <w:sz w:val="20"/>
                <w:szCs w:val="20"/>
              </w:rPr>
            </w:pPr>
          </w:p>
        </w:tc>
        <w:tc>
          <w:tcPr>
            <w:tcW w:w="1899" w:type="dxa"/>
          </w:tcPr>
          <w:p w14:paraId="7BC1F245" w14:textId="77777777" w:rsidR="00D678CF" w:rsidRDefault="00D678CF" w:rsidP="00D678CF">
            <w:pPr>
              <w:rPr>
                <w:rFonts w:ascii="Arial" w:hAnsi="Arial" w:cs="Arial"/>
                <w:sz w:val="20"/>
                <w:szCs w:val="20"/>
              </w:rPr>
            </w:pPr>
          </w:p>
        </w:tc>
        <w:tc>
          <w:tcPr>
            <w:tcW w:w="1039" w:type="dxa"/>
          </w:tcPr>
          <w:p w14:paraId="5A782BD7" w14:textId="77777777" w:rsidR="00D678CF" w:rsidRDefault="00D678CF" w:rsidP="00D678CF">
            <w:pPr>
              <w:rPr>
                <w:rFonts w:ascii="Arial" w:hAnsi="Arial" w:cs="Arial"/>
                <w:sz w:val="20"/>
                <w:szCs w:val="20"/>
              </w:rPr>
            </w:pPr>
          </w:p>
        </w:tc>
        <w:tc>
          <w:tcPr>
            <w:tcW w:w="1039" w:type="dxa"/>
          </w:tcPr>
          <w:p w14:paraId="4F36AACD" w14:textId="77777777" w:rsidR="00D678CF" w:rsidRDefault="00D678CF" w:rsidP="00D678CF">
            <w:pPr>
              <w:rPr>
                <w:rFonts w:ascii="Arial" w:hAnsi="Arial" w:cs="Arial"/>
                <w:sz w:val="20"/>
                <w:szCs w:val="20"/>
              </w:rPr>
            </w:pPr>
          </w:p>
        </w:tc>
        <w:tc>
          <w:tcPr>
            <w:tcW w:w="1490" w:type="dxa"/>
          </w:tcPr>
          <w:p w14:paraId="7F435030" w14:textId="77777777" w:rsidR="00D678CF" w:rsidRDefault="00D678CF" w:rsidP="00D678CF">
            <w:pPr>
              <w:rPr>
                <w:rFonts w:ascii="Arial" w:hAnsi="Arial" w:cs="Arial"/>
                <w:sz w:val="20"/>
                <w:szCs w:val="20"/>
              </w:rPr>
            </w:pPr>
          </w:p>
        </w:tc>
        <w:tc>
          <w:tcPr>
            <w:tcW w:w="1260" w:type="dxa"/>
          </w:tcPr>
          <w:p w14:paraId="546839D9" w14:textId="77777777" w:rsidR="00D678CF" w:rsidRDefault="00D678CF" w:rsidP="00D678CF">
            <w:pPr>
              <w:rPr>
                <w:rFonts w:ascii="Arial" w:hAnsi="Arial" w:cs="Arial"/>
                <w:sz w:val="20"/>
                <w:szCs w:val="20"/>
              </w:rPr>
            </w:pPr>
          </w:p>
        </w:tc>
        <w:tc>
          <w:tcPr>
            <w:tcW w:w="1759" w:type="dxa"/>
          </w:tcPr>
          <w:p w14:paraId="3D800FC6" w14:textId="77777777" w:rsidR="00D678CF" w:rsidRDefault="00D678CF" w:rsidP="00D678CF">
            <w:pPr>
              <w:rPr>
                <w:rFonts w:ascii="Arial" w:hAnsi="Arial" w:cs="Arial"/>
                <w:sz w:val="20"/>
                <w:szCs w:val="20"/>
              </w:rPr>
            </w:pPr>
          </w:p>
        </w:tc>
      </w:tr>
      <w:tr w:rsidR="00D678CF" w14:paraId="263A105C" w14:textId="77777777" w:rsidTr="00B54C21">
        <w:tc>
          <w:tcPr>
            <w:tcW w:w="345" w:type="dxa"/>
          </w:tcPr>
          <w:p w14:paraId="50F0789B" w14:textId="77777777" w:rsidR="00D678CF" w:rsidRDefault="00D678CF" w:rsidP="00D678CF">
            <w:pPr>
              <w:rPr>
                <w:rFonts w:ascii="Arial" w:hAnsi="Arial" w:cs="Arial"/>
                <w:sz w:val="20"/>
                <w:szCs w:val="20"/>
              </w:rPr>
            </w:pPr>
            <w:r>
              <w:rPr>
                <w:rFonts w:ascii="Arial" w:hAnsi="Arial" w:cs="Arial"/>
                <w:sz w:val="20"/>
                <w:szCs w:val="20"/>
              </w:rPr>
              <w:t>3</w:t>
            </w:r>
          </w:p>
        </w:tc>
        <w:tc>
          <w:tcPr>
            <w:tcW w:w="1383" w:type="dxa"/>
          </w:tcPr>
          <w:p w14:paraId="344FB37E" w14:textId="77777777" w:rsidR="00D678CF" w:rsidRDefault="00D678CF" w:rsidP="00D678CF">
            <w:pPr>
              <w:rPr>
                <w:rFonts w:ascii="Arial" w:hAnsi="Arial" w:cs="Arial"/>
                <w:sz w:val="20"/>
                <w:szCs w:val="20"/>
              </w:rPr>
            </w:pPr>
          </w:p>
        </w:tc>
        <w:tc>
          <w:tcPr>
            <w:tcW w:w="1899" w:type="dxa"/>
          </w:tcPr>
          <w:p w14:paraId="70A5B2CD" w14:textId="77777777" w:rsidR="00D678CF" w:rsidRDefault="00D678CF" w:rsidP="00D678CF">
            <w:pPr>
              <w:rPr>
                <w:rFonts w:ascii="Arial" w:hAnsi="Arial" w:cs="Arial"/>
                <w:sz w:val="20"/>
                <w:szCs w:val="20"/>
              </w:rPr>
            </w:pPr>
          </w:p>
        </w:tc>
        <w:tc>
          <w:tcPr>
            <w:tcW w:w="1039" w:type="dxa"/>
          </w:tcPr>
          <w:p w14:paraId="1FC94DFF" w14:textId="77777777" w:rsidR="00D678CF" w:rsidRDefault="00D678CF" w:rsidP="00D678CF">
            <w:pPr>
              <w:rPr>
                <w:rFonts w:ascii="Arial" w:hAnsi="Arial" w:cs="Arial"/>
                <w:sz w:val="20"/>
                <w:szCs w:val="20"/>
              </w:rPr>
            </w:pPr>
          </w:p>
        </w:tc>
        <w:tc>
          <w:tcPr>
            <w:tcW w:w="1039" w:type="dxa"/>
          </w:tcPr>
          <w:p w14:paraId="08C1FC4B" w14:textId="77777777" w:rsidR="00D678CF" w:rsidRDefault="00D678CF" w:rsidP="00D678CF">
            <w:pPr>
              <w:rPr>
                <w:rFonts w:ascii="Arial" w:hAnsi="Arial" w:cs="Arial"/>
                <w:sz w:val="20"/>
                <w:szCs w:val="20"/>
              </w:rPr>
            </w:pPr>
          </w:p>
        </w:tc>
        <w:tc>
          <w:tcPr>
            <w:tcW w:w="1490" w:type="dxa"/>
          </w:tcPr>
          <w:p w14:paraId="14F875C2" w14:textId="77777777" w:rsidR="00D678CF" w:rsidRDefault="00D678CF" w:rsidP="00D678CF">
            <w:pPr>
              <w:rPr>
                <w:rFonts w:ascii="Arial" w:hAnsi="Arial" w:cs="Arial"/>
                <w:sz w:val="20"/>
                <w:szCs w:val="20"/>
              </w:rPr>
            </w:pPr>
          </w:p>
        </w:tc>
        <w:tc>
          <w:tcPr>
            <w:tcW w:w="1260" w:type="dxa"/>
          </w:tcPr>
          <w:p w14:paraId="1ACA42E9" w14:textId="77777777" w:rsidR="00D678CF" w:rsidRDefault="00D678CF" w:rsidP="00D678CF">
            <w:pPr>
              <w:rPr>
                <w:rFonts w:ascii="Arial" w:hAnsi="Arial" w:cs="Arial"/>
                <w:sz w:val="20"/>
                <w:szCs w:val="20"/>
              </w:rPr>
            </w:pPr>
          </w:p>
        </w:tc>
        <w:tc>
          <w:tcPr>
            <w:tcW w:w="1759" w:type="dxa"/>
          </w:tcPr>
          <w:p w14:paraId="5C75974B" w14:textId="77777777" w:rsidR="00D678CF" w:rsidRDefault="00D678CF" w:rsidP="00D678CF">
            <w:pPr>
              <w:rPr>
                <w:rFonts w:ascii="Arial" w:hAnsi="Arial" w:cs="Arial"/>
                <w:sz w:val="20"/>
                <w:szCs w:val="20"/>
              </w:rPr>
            </w:pPr>
          </w:p>
        </w:tc>
      </w:tr>
      <w:tr w:rsidR="00D678CF" w14:paraId="3B0FE9E4" w14:textId="77777777" w:rsidTr="00B54C21">
        <w:tc>
          <w:tcPr>
            <w:tcW w:w="345" w:type="dxa"/>
          </w:tcPr>
          <w:p w14:paraId="1C92536B" w14:textId="66273CCE" w:rsidR="00D678CF" w:rsidRDefault="00D678CF" w:rsidP="00D678CF">
            <w:pPr>
              <w:rPr>
                <w:rFonts w:ascii="Arial" w:hAnsi="Arial" w:cs="Arial"/>
                <w:sz w:val="20"/>
                <w:szCs w:val="20"/>
              </w:rPr>
            </w:pPr>
            <w:r>
              <w:rPr>
                <w:rFonts w:ascii="Arial" w:hAnsi="Arial" w:cs="Arial"/>
                <w:sz w:val="20"/>
                <w:szCs w:val="20"/>
              </w:rPr>
              <w:t>4</w:t>
            </w:r>
          </w:p>
        </w:tc>
        <w:tc>
          <w:tcPr>
            <w:tcW w:w="1383" w:type="dxa"/>
          </w:tcPr>
          <w:p w14:paraId="3496F9FA" w14:textId="77777777" w:rsidR="00D678CF" w:rsidRDefault="00D678CF" w:rsidP="00D678CF">
            <w:pPr>
              <w:rPr>
                <w:rFonts w:ascii="Arial" w:hAnsi="Arial" w:cs="Arial"/>
                <w:sz w:val="20"/>
                <w:szCs w:val="20"/>
              </w:rPr>
            </w:pPr>
          </w:p>
        </w:tc>
        <w:tc>
          <w:tcPr>
            <w:tcW w:w="1899" w:type="dxa"/>
          </w:tcPr>
          <w:p w14:paraId="1F00B7F3" w14:textId="77777777" w:rsidR="00D678CF" w:rsidRDefault="00D678CF" w:rsidP="00D678CF">
            <w:pPr>
              <w:rPr>
                <w:rFonts w:ascii="Arial" w:hAnsi="Arial" w:cs="Arial"/>
                <w:sz w:val="20"/>
                <w:szCs w:val="20"/>
              </w:rPr>
            </w:pPr>
          </w:p>
        </w:tc>
        <w:tc>
          <w:tcPr>
            <w:tcW w:w="1039" w:type="dxa"/>
          </w:tcPr>
          <w:p w14:paraId="799DADBB" w14:textId="77777777" w:rsidR="00D678CF" w:rsidRDefault="00D678CF" w:rsidP="00D678CF">
            <w:pPr>
              <w:rPr>
                <w:rFonts w:ascii="Arial" w:hAnsi="Arial" w:cs="Arial"/>
                <w:sz w:val="20"/>
                <w:szCs w:val="20"/>
              </w:rPr>
            </w:pPr>
          </w:p>
        </w:tc>
        <w:tc>
          <w:tcPr>
            <w:tcW w:w="1039" w:type="dxa"/>
          </w:tcPr>
          <w:p w14:paraId="311ED193" w14:textId="77777777" w:rsidR="00D678CF" w:rsidRDefault="00D678CF" w:rsidP="00D678CF">
            <w:pPr>
              <w:rPr>
                <w:rFonts w:ascii="Arial" w:hAnsi="Arial" w:cs="Arial"/>
                <w:sz w:val="20"/>
                <w:szCs w:val="20"/>
              </w:rPr>
            </w:pPr>
          </w:p>
        </w:tc>
        <w:tc>
          <w:tcPr>
            <w:tcW w:w="1490" w:type="dxa"/>
          </w:tcPr>
          <w:p w14:paraId="065ACAF3" w14:textId="77777777" w:rsidR="00D678CF" w:rsidRDefault="00D678CF" w:rsidP="00D678CF">
            <w:pPr>
              <w:rPr>
                <w:rFonts w:ascii="Arial" w:hAnsi="Arial" w:cs="Arial"/>
                <w:sz w:val="20"/>
                <w:szCs w:val="20"/>
              </w:rPr>
            </w:pPr>
          </w:p>
        </w:tc>
        <w:tc>
          <w:tcPr>
            <w:tcW w:w="1260" w:type="dxa"/>
          </w:tcPr>
          <w:p w14:paraId="642877E2" w14:textId="77777777" w:rsidR="00D678CF" w:rsidRDefault="00D678CF" w:rsidP="00D678CF">
            <w:pPr>
              <w:rPr>
                <w:rFonts w:ascii="Arial" w:hAnsi="Arial" w:cs="Arial"/>
                <w:sz w:val="20"/>
                <w:szCs w:val="20"/>
              </w:rPr>
            </w:pPr>
          </w:p>
        </w:tc>
        <w:tc>
          <w:tcPr>
            <w:tcW w:w="1759" w:type="dxa"/>
          </w:tcPr>
          <w:p w14:paraId="7F8C0E5C" w14:textId="77777777" w:rsidR="00D678CF" w:rsidRDefault="00D678CF" w:rsidP="00D678CF">
            <w:pPr>
              <w:rPr>
                <w:rFonts w:ascii="Arial" w:hAnsi="Arial" w:cs="Arial"/>
                <w:sz w:val="20"/>
                <w:szCs w:val="20"/>
              </w:rPr>
            </w:pPr>
          </w:p>
        </w:tc>
      </w:tr>
      <w:tr w:rsidR="00D678CF" w14:paraId="761DF5C2" w14:textId="77777777" w:rsidTr="00B54C21">
        <w:tc>
          <w:tcPr>
            <w:tcW w:w="345" w:type="dxa"/>
          </w:tcPr>
          <w:p w14:paraId="6C8C9D14" w14:textId="77777777" w:rsidR="00D678CF" w:rsidRDefault="00D678CF" w:rsidP="00D678CF">
            <w:pPr>
              <w:rPr>
                <w:rFonts w:ascii="Arial" w:hAnsi="Arial" w:cs="Arial"/>
                <w:sz w:val="20"/>
                <w:szCs w:val="20"/>
              </w:rPr>
            </w:pPr>
          </w:p>
        </w:tc>
        <w:tc>
          <w:tcPr>
            <w:tcW w:w="1383" w:type="dxa"/>
          </w:tcPr>
          <w:p w14:paraId="6972EC84" w14:textId="77777777" w:rsidR="00D678CF" w:rsidRDefault="00D678CF" w:rsidP="00D678CF">
            <w:pPr>
              <w:rPr>
                <w:rFonts w:ascii="Arial" w:hAnsi="Arial" w:cs="Arial"/>
                <w:sz w:val="20"/>
                <w:szCs w:val="20"/>
              </w:rPr>
            </w:pPr>
          </w:p>
        </w:tc>
        <w:tc>
          <w:tcPr>
            <w:tcW w:w="1899" w:type="dxa"/>
          </w:tcPr>
          <w:p w14:paraId="78E885A7" w14:textId="77777777" w:rsidR="00D678CF" w:rsidRDefault="00D678CF" w:rsidP="00D678CF">
            <w:pPr>
              <w:rPr>
                <w:rFonts w:ascii="Arial" w:hAnsi="Arial" w:cs="Arial"/>
                <w:sz w:val="20"/>
                <w:szCs w:val="20"/>
              </w:rPr>
            </w:pPr>
          </w:p>
        </w:tc>
        <w:tc>
          <w:tcPr>
            <w:tcW w:w="1039" w:type="dxa"/>
          </w:tcPr>
          <w:p w14:paraId="0B5C419F" w14:textId="77777777" w:rsidR="00D678CF" w:rsidRDefault="00D678CF" w:rsidP="00D678CF">
            <w:pPr>
              <w:rPr>
                <w:rFonts w:ascii="Arial" w:hAnsi="Arial" w:cs="Arial"/>
                <w:sz w:val="20"/>
                <w:szCs w:val="20"/>
              </w:rPr>
            </w:pPr>
          </w:p>
        </w:tc>
        <w:tc>
          <w:tcPr>
            <w:tcW w:w="1039" w:type="dxa"/>
          </w:tcPr>
          <w:p w14:paraId="6D4E1E3E" w14:textId="77777777" w:rsidR="00D678CF" w:rsidRDefault="00D678CF" w:rsidP="00D678CF">
            <w:pPr>
              <w:rPr>
                <w:rFonts w:ascii="Arial" w:hAnsi="Arial" w:cs="Arial"/>
                <w:sz w:val="20"/>
                <w:szCs w:val="20"/>
              </w:rPr>
            </w:pPr>
          </w:p>
        </w:tc>
        <w:tc>
          <w:tcPr>
            <w:tcW w:w="1490" w:type="dxa"/>
          </w:tcPr>
          <w:p w14:paraId="68EB142D" w14:textId="073886DD" w:rsidR="00D678CF" w:rsidRPr="00B54C21" w:rsidRDefault="00D678CF" w:rsidP="00D678CF">
            <w:pPr>
              <w:jc w:val="right"/>
              <w:rPr>
                <w:rFonts w:ascii="Arial" w:hAnsi="Arial" w:cs="Arial"/>
                <w:b/>
                <w:sz w:val="20"/>
                <w:szCs w:val="20"/>
              </w:rPr>
            </w:pPr>
            <w:r w:rsidRPr="00B54C21">
              <w:rPr>
                <w:rFonts w:ascii="Arial" w:hAnsi="Arial" w:cs="Arial"/>
                <w:b/>
                <w:sz w:val="20"/>
                <w:szCs w:val="20"/>
              </w:rPr>
              <w:t>Total Sum of Operating Contracts</w:t>
            </w:r>
          </w:p>
        </w:tc>
        <w:tc>
          <w:tcPr>
            <w:tcW w:w="1260" w:type="dxa"/>
          </w:tcPr>
          <w:p w14:paraId="1D71F2AB" w14:textId="77777777" w:rsidR="00D678CF" w:rsidRDefault="005F7508" w:rsidP="00D678CF">
            <w:pPr>
              <w:rPr>
                <w:rFonts w:ascii="Arial" w:hAnsi="Arial" w:cs="Arial"/>
                <w:sz w:val="20"/>
                <w:szCs w:val="20"/>
              </w:rPr>
            </w:pPr>
            <w:r>
              <w:rPr>
                <w:rFonts w:ascii="Arial" w:hAnsi="Arial" w:cs="Arial"/>
                <w:sz w:val="20"/>
                <w:szCs w:val="20"/>
              </w:rPr>
              <w:t>$</w:t>
            </w:r>
            <w:r w:rsidR="00D678CF">
              <w:rPr>
                <w:rFonts w:ascii="Arial" w:hAnsi="Arial" w:cs="Arial"/>
                <w:sz w:val="20"/>
                <w:szCs w:val="20"/>
              </w:rPr>
              <w:t>[Sum]</w:t>
            </w:r>
          </w:p>
        </w:tc>
        <w:tc>
          <w:tcPr>
            <w:tcW w:w="1759" w:type="dxa"/>
          </w:tcPr>
          <w:p w14:paraId="37774850" w14:textId="77777777" w:rsidR="00D678CF" w:rsidRDefault="00D678CF" w:rsidP="00D678CF">
            <w:pPr>
              <w:rPr>
                <w:rFonts w:ascii="Arial" w:hAnsi="Arial" w:cs="Arial"/>
                <w:sz w:val="20"/>
                <w:szCs w:val="20"/>
              </w:rPr>
            </w:pPr>
            <w:r>
              <w:rPr>
                <w:rFonts w:ascii="Arial" w:hAnsi="Arial" w:cs="Arial"/>
                <w:sz w:val="20"/>
                <w:szCs w:val="20"/>
              </w:rPr>
              <w:t>[Sum]</w:t>
            </w:r>
            <w:r w:rsidR="005F7508">
              <w:rPr>
                <w:rFonts w:ascii="Arial" w:hAnsi="Arial" w:cs="Arial"/>
                <w:sz w:val="20"/>
                <w:szCs w:val="20"/>
              </w:rPr>
              <w:t>%</w:t>
            </w:r>
          </w:p>
        </w:tc>
      </w:tr>
    </w:tbl>
    <w:p w14:paraId="766A055D" w14:textId="77777777" w:rsidR="00323F1B" w:rsidRDefault="00323F1B" w:rsidP="003D0961">
      <w:pPr>
        <w:rPr>
          <w:rFonts w:ascii="Arial" w:hAnsi="Arial" w:cs="Arial"/>
          <w:sz w:val="20"/>
          <w:szCs w:val="20"/>
        </w:rPr>
      </w:pPr>
    </w:p>
    <w:p w14:paraId="5C5CC495" w14:textId="77777777" w:rsidR="0030218A" w:rsidRPr="006005E9" w:rsidRDefault="0030218A" w:rsidP="009E0E28">
      <w:pPr>
        <w:rPr>
          <w:rFonts w:ascii="Arial" w:hAnsi="Arial" w:cs="Arial"/>
          <w:sz w:val="20"/>
          <w:szCs w:val="20"/>
        </w:rPr>
      </w:pPr>
    </w:p>
    <w:p w14:paraId="6DEE7572" w14:textId="77777777" w:rsidR="0030218A" w:rsidRPr="006005E9" w:rsidRDefault="0030218A" w:rsidP="009E0E28">
      <w:pPr>
        <w:rPr>
          <w:rFonts w:ascii="Arial" w:hAnsi="Arial" w:cs="Arial"/>
          <w:sz w:val="20"/>
          <w:szCs w:val="20"/>
        </w:rPr>
      </w:pPr>
    </w:p>
    <w:bookmarkEnd w:id="0"/>
    <w:p w14:paraId="701C9723" w14:textId="77777777" w:rsidR="00323F1B" w:rsidRPr="006005E9" w:rsidRDefault="00323F1B" w:rsidP="00323F1B">
      <w:pPr>
        <w:rPr>
          <w:rFonts w:ascii="Arial" w:hAnsi="Arial" w:cs="Arial"/>
          <w:sz w:val="20"/>
          <w:szCs w:val="20"/>
        </w:rPr>
      </w:pPr>
      <w:r w:rsidRPr="006005E9">
        <w:rPr>
          <w:rFonts w:ascii="Arial" w:hAnsi="Arial" w:cs="Arial"/>
          <w:sz w:val="20"/>
          <w:szCs w:val="20"/>
        </w:rPr>
        <w:t>Sincerely,</w:t>
      </w:r>
    </w:p>
    <w:p w14:paraId="13DF1C51" w14:textId="77777777" w:rsidR="00323F1B" w:rsidRPr="006005E9" w:rsidRDefault="00323F1B" w:rsidP="00323F1B">
      <w:pPr>
        <w:rPr>
          <w:rFonts w:ascii="Arial" w:hAnsi="Arial" w:cs="Arial"/>
          <w:sz w:val="20"/>
          <w:szCs w:val="20"/>
        </w:rPr>
      </w:pPr>
    </w:p>
    <w:p w14:paraId="714E19FA" w14:textId="77777777" w:rsidR="00323F1B" w:rsidRPr="006005E9" w:rsidRDefault="00323F1B" w:rsidP="00323F1B">
      <w:pPr>
        <w:rPr>
          <w:rFonts w:ascii="Arial" w:hAnsi="Arial" w:cs="Arial"/>
          <w:sz w:val="20"/>
          <w:szCs w:val="20"/>
        </w:rPr>
      </w:pPr>
    </w:p>
    <w:p w14:paraId="5C4781C2" w14:textId="77777777" w:rsidR="00323F1B" w:rsidRDefault="00323F1B" w:rsidP="00323F1B">
      <w:pPr>
        <w:rPr>
          <w:rFonts w:ascii="Arial" w:hAnsi="Arial" w:cs="Arial"/>
          <w:sz w:val="20"/>
          <w:szCs w:val="20"/>
        </w:rPr>
      </w:pPr>
    </w:p>
    <w:p w14:paraId="41BCD3B3" w14:textId="77777777" w:rsidR="00C86956" w:rsidRDefault="00C86956" w:rsidP="00C86956">
      <w:pPr>
        <w:rPr>
          <w:rFonts w:ascii="Arial" w:hAnsi="Arial" w:cs="Arial"/>
          <w:sz w:val="20"/>
          <w:szCs w:val="20"/>
        </w:rPr>
      </w:pPr>
      <w:r>
        <w:rPr>
          <w:rFonts w:ascii="Arial" w:hAnsi="Arial" w:cs="Arial"/>
          <w:sz w:val="20"/>
          <w:szCs w:val="20"/>
        </w:rPr>
        <w:t>[Signature of Authorized Signatory]</w:t>
      </w:r>
    </w:p>
    <w:p w14:paraId="041262C8" w14:textId="77777777" w:rsidR="00C86956" w:rsidRDefault="00C86956" w:rsidP="00C86956">
      <w:pPr>
        <w:rPr>
          <w:rFonts w:ascii="Arial" w:hAnsi="Arial" w:cs="Arial"/>
          <w:sz w:val="20"/>
          <w:szCs w:val="20"/>
        </w:rPr>
      </w:pPr>
      <w:r>
        <w:rPr>
          <w:rFonts w:ascii="Arial" w:hAnsi="Arial" w:cs="Arial"/>
          <w:sz w:val="20"/>
          <w:szCs w:val="20"/>
        </w:rPr>
        <w:t xml:space="preserve">[Printed </w:t>
      </w:r>
      <w:r w:rsidRPr="006005E9">
        <w:rPr>
          <w:rFonts w:ascii="Arial" w:hAnsi="Arial" w:cs="Arial"/>
          <w:sz w:val="20"/>
          <w:szCs w:val="20"/>
        </w:rPr>
        <w:t>Name</w:t>
      </w:r>
      <w:r>
        <w:rPr>
          <w:rFonts w:ascii="Arial" w:hAnsi="Arial" w:cs="Arial"/>
          <w:sz w:val="20"/>
          <w:szCs w:val="20"/>
        </w:rPr>
        <w:t xml:space="preserve"> of Authorized Signatory]</w:t>
      </w:r>
    </w:p>
    <w:p w14:paraId="50644395" w14:textId="77777777" w:rsidR="00C86956" w:rsidRDefault="00C86956" w:rsidP="00C86956">
      <w:pPr>
        <w:rPr>
          <w:rFonts w:ascii="Arial" w:hAnsi="Arial" w:cs="Arial"/>
          <w:sz w:val="20"/>
          <w:szCs w:val="20"/>
        </w:rPr>
      </w:pPr>
      <w:r>
        <w:rPr>
          <w:rFonts w:ascii="Arial" w:hAnsi="Arial" w:cs="Arial"/>
          <w:sz w:val="20"/>
          <w:szCs w:val="20"/>
        </w:rPr>
        <w:t>[Title]</w:t>
      </w:r>
    </w:p>
    <w:p w14:paraId="31819C6C" w14:textId="77777777" w:rsidR="00C86956" w:rsidRPr="006005E9" w:rsidRDefault="00C86956" w:rsidP="00C86956">
      <w:pPr>
        <w:rPr>
          <w:rFonts w:ascii="Arial" w:hAnsi="Arial" w:cs="Arial"/>
          <w:sz w:val="20"/>
          <w:szCs w:val="20"/>
        </w:rPr>
      </w:pPr>
      <w:r>
        <w:rPr>
          <w:rFonts w:ascii="Arial" w:hAnsi="Arial" w:cs="Arial"/>
          <w:sz w:val="20"/>
          <w:szCs w:val="20"/>
        </w:rPr>
        <w:t>[</w:t>
      </w:r>
      <w:r w:rsidRPr="006005E9">
        <w:rPr>
          <w:rFonts w:ascii="Arial" w:hAnsi="Arial" w:cs="Arial"/>
          <w:sz w:val="20"/>
          <w:szCs w:val="20"/>
        </w:rPr>
        <w:t>Organization</w:t>
      </w:r>
      <w:r>
        <w:rPr>
          <w:rFonts w:ascii="Arial" w:hAnsi="Arial" w:cs="Arial"/>
          <w:sz w:val="20"/>
          <w:szCs w:val="20"/>
        </w:rPr>
        <w:t>]</w:t>
      </w:r>
    </w:p>
    <w:p w14:paraId="4E596873" w14:textId="4CD9259B" w:rsidR="00ED0A4E" w:rsidRDefault="00ED0A4E" w:rsidP="00323F1B">
      <w:pPr>
        <w:rPr>
          <w:rFonts w:ascii="Arial" w:hAnsi="Arial" w:cs="Arial"/>
          <w:sz w:val="20"/>
          <w:szCs w:val="20"/>
        </w:rPr>
      </w:pPr>
    </w:p>
    <w:p w14:paraId="4184885F" w14:textId="77777777" w:rsidR="00ED0A4E" w:rsidRDefault="00ED0A4E">
      <w:pPr>
        <w:rPr>
          <w:rFonts w:ascii="Arial" w:hAnsi="Arial" w:cs="Arial"/>
          <w:sz w:val="20"/>
          <w:szCs w:val="20"/>
        </w:rPr>
      </w:pPr>
      <w:r>
        <w:rPr>
          <w:rFonts w:ascii="Arial" w:hAnsi="Arial" w:cs="Arial"/>
          <w:sz w:val="20"/>
          <w:szCs w:val="20"/>
        </w:rPr>
        <w:br w:type="page"/>
      </w:r>
    </w:p>
    <w:p w14:paraId="1092CFB0" w14:textId="77777777" w:rsidR="00ED0A4E" w:rsidRPr="00733012" w:rsidRDefault="00ED0A4E" w:rsidP="00ED0A4E">
      <w:pPr>
        <w:pBdr>
          <w:bottom w:val="single" w:sz="4" w:space="1" w:color="auto"/>
        </w:pBdr>
        <w:rPr>
          <w:rFonts w:ascii="Helvetica" w:hAnsi="Helvetica" w:cs="Helvetica"/>
          <w:b/>
          <w:sz w:val="21"/>
          <w:szCs w:val="21"/>
        </w:rPr>
      </w:pPr>
      <w:r w:rsidRPr="00733012">
        <w:rPr>
          <w:rFonts w:ascii="Helvetica" w:hAnsi="Helvetica" w:cs="Helvetica"/>
          <w:b/>
          <w:sz w:val="21"/>
          <w:szCs w:val="21"/>
        </w:rPr>
        <w:lastRenderedPageBreak/>
        <w:t>Notes on the Operating Contracts Letter</w:t>
      </w:r>
    </w:p>
    <w:p w14:paraId="579AAFD2" w14:textId="77777777" w:rsidR="00324FD5" w:rsidRPr="00733012" w:rsidRDefault="00324FD5" w:rsidP="00324FD5">
      <w:pPr>
        <w:pStyle w:val="ListParagraph"/>
        <w:spacing w:after="160" w:line="259" w:lineRule="auto"/>
        <w:ind w:left="900"/>
        <w:rPr>
          <w:rFonts w:ascii="Helvetica" w:hAnsi="Helvetica" w:cs="Helvetica"/>
          <w:sz w:val="21"/>
          <w:szCs w:val="21"/>
        </w:rPr>
      </w:pPr>
    </w:p>
    <w:p w14:paraId="6B363CE5" w14:textId="1786662E" w:rsidR="00ED0A4E" w:rsidRPr="00733012" w:rsidRDefault="00ED0A4E" w:rsidP="00ED0A4E">
      <w:pPr>
        <w:pStyle w:val="ListParagraph"/>
        <w:numPr>
          <w:ilvl w:val="0"/>
          <w:numId w:val="4"/>
        </w:numPr>
        <w:spacing w:after="160" w:line="259" w:lineRule="auto"/>
        <w:rPr>
          <w:rFonts w:ascii="Helvetica" w:hAnsi="Helvetica" w:cs="Helvetica"/>
          <w:sz w:val="21"/>
          <w:szCs w:val="21"/>
        </w:rPr>
      </w:pPr>
      <w:r w:rsidRPr="00733012">
        <w:rPr>
          <w:rFonts w:ascii="Helvetica" w:hAnsi="Helvetica" w:cs="Helvetica"/>
          <w:sz w:val="21"/>
          <w:szCs w:val="21"/>
        </w:rPr>
        <w:t xml:space="preserve">Refer to Question F </w:t>
      </w:r>
      <w:r w:rsidR="00DE0754" w:rsidRPr="00733012">
        <w:rPr>
          <w:rFonts w:ascii="Helvetica" w:hAnsi="Helvetica" w:cs="Helvetica"/>
          <w:sz w:val="21"/>
          <w:szCs w:val="21"/>
        </w:rPr>
        <w:t xml:space="preserve">or G </w:t>
      </w:r>
      <w:r w:rsidRPr="00733012">
        <w:rPr>
          <w:rFonts w:ascii="Helvetica" w:hAnsi="Helvetica" w:cs="Helvetica"/>
          <w:sz w:val="21"/>
          <w:szCs w:val="21"/>
        </w:rPr>
        <w:t>of the Contemplated Uses/Purposes section of your CapGrants application, to determine if your organization has any existing contracts with City of New York agencies related to your DDC Capital Award.</w:t>
      </w:r>
      <w:r w:rsidR="00940171" w:rsidRPr="00733012">
        <w:rPr>
          <w:rFonts w:ascii="Helvetica" w:hAnsi="Helvetica" w:cs="Helvetica"/>
          <w:sz w:val="21"/>
          <w:szCs w:val="21"/>
        </w:rPr>
        <w:t xml:space="preserve"> If your organization has no such contracts, then use the Operating Contracts Letter (For awards with no Operating Contracts) template.</w:t>
      </w:r>
    </w:p>
    <w:p w14:paraId="1ACB129B" w14:textId="77777777" w:rsidR="00ED0A4E" w:rsidRPr="00733012" w:rsidRDefault="00ED0A4E" w:rsidP="00ED0A4E">
      <w:pPr>
        <w:pStyle w:val="ListParagraph"/>
        <w:ind w:left="900"/>
        <w:rPr>
          <w:rFonts w:ascii="Helvetica" w:hAnsi="Helvetica" w:cs="Helvetica"/>
          <w:sz w:val="21"/>
          <w:szCs w:val="21"/>
        </w:rPr>
      </w:pPr>
    </w:p>
    <w:p w14:paraId="7B95900F" w14:textId="77777777" w:rsidR="00ED0A4E" w:rsidRPr="00733012" w:rsidRDefault="00ED0A4E" w:rsidP="00ED0A4E">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If you have City of New York operating contracts related to your capital award, then in the Operating Contracts table, list the required information for each active contract, to include those contracts pending a renewal. Do not include information for expired contracts that will not be renewed, HHC affiliation agreements, or discretionary grants from elected officials.</w:t>
      </w:r>
    </w:p>
    <w:p w14:paraId="33C481CA" w14:textId="77777777" w:rsidR="00ED0A4E" w:rsidRPr="00733012" w:rsidRDefault="00ED0A4E" w:rsidP="00ED0A4E">
      <w:pPr>
        <w:pStyle w:val="ListParagraph"/>
        <w:rPr>
          <w:rFonts w:ascii="Helvetica" w:hAnsi="Helvetica" w:cs="Helvetica"/>
          <w:sz w:val="21"/>
          <w:szCs w:val="21"/>
        </w:rPr>
      </w:pPr>
    </w:p>
    <w:p w14:paraId="14B4036B" w14:textId="42D6FD1E" w:rsidR="00ED0A4E" w:rsidRPr="00733012" w:rsidRDefault="00ED0A4E" w:rsidP="00ED0A4E">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Provide copies of all relevant operating contracts listed in the table, to include any amendments. Also include all appendixes for each contract.</w:t>
      </w:r>
      <w:r w:rsidR="00733012" w:rsidRPr="00733012">
        <w:rPr>
          <w:rFonts w:ascii="Helvetica" w:hAnsi="Helvetica" w:cs="Helvetica"/>
          <w:sz w:val="21"/>
          <w:szCs w:val="21"/>
        </w:rPr>
        <w:t xml:space="preserve"> If an oper</w:t>
      </w:r>
      <w:r w:rsidR="00592DE1">
        <w:rPr>
          <w:rFonts w:ascii="Helvetica" w:hAnsi="Helvetica" w:cs="Helvetica"/>
          <w:sz w:val="21"/>
          <w:szCs w:val="21"/>
        </w:rPr>
        <w:t>a</w:t>
      </w:r>
      <w:r w:rsidR="00733012" w:rsidRPr="00733012">
        <w:rPr>
          <w:rFonts w:ascii="Helvetica" w:hAnsi="Helvetica" w:cs="Helvetica"/>
          <w:sz w:val="21"/>
          <w:szCs w:val="21"/>
        </w:rPr>
        <w:t>t</w:t>
      </w:r>
      <w:r w:rsidR="00592DE1">
        <w:rPr>
          <w:rFonts w:ascii="Helvetica" w:hAnsi="Helvetica" w:cs="Helvetica"/>
          <w:sz w:val="21"/>
          <w:szCs w:val="21"/>
        </w:rPr>
        <w:t>i</w:t>
      </w:r>
      <w:r w:rsidR="00733012" w:rsidRPr="00733012">
        <w:rPr>
          <w:rFonts w:ascii="Helvetica" w:hAnsi="Helvetica" w:cs="Helvetica"/>
          <w:sz w:val="21"/>
          <w:szCs w:val="21"/>
        </w:rPr>
        <w:t>ng contract is pending registration, then include a draft copy of the contract, if available.</w:t>
      </w:r>
    </w:p>
    <w:p w14:paraId="504910A4" w14:textId="77777777" w:rsidR="00733012" w:rsidRPr="00733012" w:rsidRDefault="00733012" w:rsidP="00733012">
      <w:pPr>
        <w:pStyle w:val="ListParagraph"/>
        <w:rPr>
          <w:rFonts w:ascii="Helvetica" w:hAnsi="Helvetica" w:cs="Helvetica"/>
          <w:sz w:val="21"/>
          <w:szCs w:val="21"/>
        </w:rPr>
      </w:pPr>
    </w:p>
    <w:p w14:paraId="1FEC88CE" w14:textId="5E2DCD48" w:rsidR="00733012" w:rsidRPr="00733012" w:rsidRDefault="00733012" w:rsidP="00ED0A4E">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 xml:space="preserve">The </w:t>
      </w:r>
      <w:r w:rsidRPr="00733012">
        <w:rPr>
          <w:rFonts w:ascii="Helvetica" w:hAnsi="Helvetica" w:cs="Helvetica"/>
          <w:b/>
          <w:bCs/>
          <w:sz w:val="21"/>
          <w:szCs w:val="21"/>
        </w:rPr>
        <w:t>Contract Registration No.</w:t>
      </w:r>
      <w:r w:rsidRPr="00733012">
        <w:rPr>
          <w:rFonts w:ascii="Helvetica" w:hAnsi="Helvetica" w:cs="Helvetica"/>
          <w:sz w:val="21"/>
          <w:szCs w:val="21"/>
        </w:rPr>
        <w:t xml:space="preserve"> and </w:t>
      </w:r>
      <w:r w:rsidRPr="00733012">
        <w:rPr>
          <w:rFonts w:ascii="Helvetica" w:hAnsi="Helvetica" w:cs="Helvetica"/>
          <w:b/>
          <w:bCs/>
          <w:sz w:val="21"/>
          <w:szCs w:val="21"/>
        </w:rPr>
        <w:t>Contracting Agency</w:t>
      </w:r>
      <w:r w:rsidRPr="00733012">
        <w:rPr>
          <w:rFonts w:ascii="Helvetica" w:hAnsi="Helvetica" w:cs="Helvetica"/>
          <w:sz w:val="21"/>
          <w:szCs w:val="21"/>
        </w:rPr>
        <w:t xml:space="preserve"> can be found on the operating contract and/or in the Contract ID ad Contracting Agency fields respectively in the contract’s Overview section in PASS</w:t>
      </w:r>
      <w:r w:rsidRPr="00507A72">
        <w:rPr>
          <w:rFonts w:ascii="Helvetica" w:hAnsi="Helvetica" w:cs="Helvetica"/>
          <w:i/>
          <w:iCs/>
          <w:sz w:val="21"/>
          <w:szCs w:val="21"/>
        </w:rPr>
        <w:t>Port</w:t>
      </w:r>
      <w:r w:rsidR="00507A72">
        <w:rPr>
          <w:rFonts w:ascii="Helvetica" w:hAnsi="Helvetica" w:cs="Helvetica"/>
          <w:sz w:val="21"/>
          <w:szCs w:val="21"/>
        </w:rPr>
        <w:t>.</w:t>
      </w:r>
    </w:p>
    <w:p w14:paraId="58F3DBF6" w14:textId="77777777" w:rsidR="00ED0A4E" w:rsidRPr="00733012" w:rsidRDefault="00ED0A4E" w:rsidP="00ED0A4E">
      <w:pPr>
        <w:pStyle w:val="ListParagraph"/>
        <w:rPr>
          <w:rFonts w:ascii="Helvetica" w:hAnsi="Helvetica" w:cs="Helvetica"/>
          <w:sz w:val="21"/>
          <w:szCs w:val="21"/>
        </w:rPr>
      </w:pPr>
    </w:p>
    <w:p w14:paraId="1E4A6022" w14:textId="4E9C6003" w:rsidR="00ED0A4E" w:rsidRPr="00733012" w:rsidRDefault="00ED0A4E" w:rsidP="00ED0A4E">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 xml:space="preserve">The </w:t>
      </w:r>
      <w:r w:rsidRPr="00733012">
        <w:rPr>
          <w:rFonts w:ascii="Helvetica" w:hAnsi="Helvetica" w:cs="Helvetica"/>
          <w:b/>
          <w:bCs/>
          <w:sz w:val="21"/>
          <w:szCs w:val="21"/>
        </w:rPr>
        <w:t>Contract Start and End Dates</w:t>
      </w:r>
      <w:r w:rsidRPr="00733012">
        <w:rPr>
          <w:rFonts w:ascii="Helvetica" w:hAnsi="Helvetica" w:cs="Helvetica"/>
          <w:sz w:val="21"/>
          <w:szCs w:val="21"/>
        </w:rPr>
        <w:t xml:space="preserve"> cover the entire duration of the operating contract, to include a</w:t>
      </w:r>
      <w:r w:rsidR="00746276" w:rsidRPr="00733012">
        <w:rPr>
          <w:rFonts w:ascii="Helvetica" w:hAnsi="Helvetica" w:cs="Helvetica"/>
          <w:sz w:val="21"/>
          <w:szCs w:val="21"/>
        </w:rPr>
        <w:t>ny</w:t>
      </w:r>
      <w:r w:rsidRPr="00733012">
        <w:rPr>
          <w:rFonts w:ascii="Helvetica" w:hAnsi="Helvetica" w:cs="Helvetica"/>
          <w:sz w:val="21"/>
          <w:szCs w:val="21"/>
        </w:rPr>
        <w:t xml:space="preserve"> amendments. If the contract is for a renewal, </w:t>
      </w:r>
      <w:r w:rsidR="006062B3" w:rsidRPr="00733012">
        <w:rPr>
          <w:rFonts w:ascii="Helvetica" w:hAnsi="Helvetica" w:cs="Helvetica"/>
          <w:sz w:val="21"/>
          <w:szCs w:val="21"/>
        </w:rPr>
        <w:t xml:space="preserve">where a new registration number was issued, </w:t>
      </w:r>
      <w:r w:rsidRPr="00733012">
        <w:rPr>
          <w:rFonts w:ascii="Helvetica" w:hAnsi="Helvetica" w:cs="Helvetica"/>
          <w:sz w:val="21"/>
          <w:szCs w:val="21"/>
        </w:rPr>
        <w:t xml:space="preserve">then only enter the timeframe </w:t>
      </w:r>
      <w:r w:rsidR="00184C0A" w:rsidRPr="00733012">
        <w:rPr>
          <w:rFonts w:ascii="Helvetica" w:hAnsi="Helvetica" w:cs="Helvetica"/>
          <w:sz w:val="21"/>
          <w:szCs w:val="21"/>
        </w:rPr>
        <w:t xml:space="preserve">for </w:t>
      </w:r>
      <w:r w:rsidRPr="00733012">
        <w:rPr>
          <w:rFonts w:ascii="Helvetica" w:hAnsi="Helvetica" w:cs="Helvetica"/>
          <w:sz w:val="21"/>
          <w:szCs w:val="21"/>
        </w:rPr>
        <w:t xml:space="preserve">the renewal </w:t>
      </w:r>
      <w:r w:rsidR="00184C0A" w:rsidRPr="00733012">
        <w:rPr>
          <w:rFonts w:ascii="Helvetica" w:hAnsi="Helvetica" w:cs="Helvetica"/>
          <w:sz w:val="21"/>
          <w:szCs w:val="21"/>
        </w:rPr>
        <w:t>period</w:t>
      </w:r>
      <w:r w:rsidRPr="00733012">
        <w:rPr>
          <w:rFonts w:ascii="Helvetica" w:hAnsi="Helvetica" w:cs="Helvetica"/>
          <w:sz w:val="21"/>
          <w:szCs w:val="21"/>
        </w:rPr>
        <w:t>.</w:t>
      </w:r>
    </w:p>
    <w:p w14:paraId="2656C42E" w14:textId="77777777" w:rsidR="00ED0A4E" w:rsidRPr="00733012" w:rsidRDefault="00ED0A4E" w:rsidP="00ED0A4E">
      <w:pPr>
        <w:pStyle w:val="ListParagraph"/>
        <w:rPr>
          <w:rFonts w:ascii="Helvetica" w:hAnsi="Helvetica" w:cs="Helvetica"/>
          <w:sz w:val="21"/>
          <w:szCs w:val="21"/>
        </w:rPr>
      </w:pPr>
    </w:p>
    <w:p w14:paraId="69B0EBA8" w14:textId="4F0FF668" w:rsidR="00ED0A4E" w:rsidRPr="00733012" w:rsidRDefault="00ED0A4E" w:rsidP="00ED0A4E">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 xml:space="preserve">The </w:t>
      </w:r>
      <w:r w:rsidRPr="00733012">
        <w:rPr>
          <w:rFonts w:ascii="Helvetica" w:hAnsi="Helvetica" w:cs="Helvetica"/>
          <w:b/>
          <w:bCs/>
          <w:sz w:val="21"/>
          <w:szCs w:val="21"/>
        </w:rPr>
        <w:t xml:space="preserve">Relevant Contract Sections </w:t>
      </w:r>
      <w:r w:rsidRPr="00733012">
        <w:rPr>
          <w:rFonts w:ascii="Helvetica" w:hAnsi="Helvetica" w:cs="Helvetica"/>
          <w:sz w:val="21"/>
          <w:szCs w:val="21"/>
        </w:rPr>
        <w:t>refers to the section</w:t>
      </w:r>
      <w:r w:rsidR="006062B3" w:rsidRPr="00733012">
        <w:rPr>
          <w:rFonts w:ascii="Helvetica" w:hAnsi="Helvetica" w:cs="Helvetica"/>
          <w:sz w:val="21"/>
          <w:szCs w:val="21"/>
        </w:rPr>
        <w:t>(s)</w:t>
      </w:r>
      <w:r w:rsidRPr="00733012">
        <w:rPr>
          <w:rFonts w:ascii="Helvetica" w:hAnsi="Helvetica" w:cs="Helvetica"/>
          <w:sz w:val="21"/>
          <w:szCs w:val="21"/>
        </w:rPr>
        <w:t xml:space="preserve"> of the operating contract that </w:t>
      </w:r>
      <w:r w:rsidR="006062B3" w:rsidRPr="00733012">
        <w:rPr>
          <w:rFonts w:ascii="Helvetica" w:hAnsi="Helvetica" w:cs="Helvetica"/>
          <w:sz w:val="21"/>
          <w:szCs w:val="21"/>
        </w:rPr>
        <w:t>describe</w:t>
      </w:r>
      <w:r w:rsidRPr="00733012">
        <w:rPr>
          <w:rFonts w:ascii="Helvetica" w:hAnsi="Helvetica" w:cs="Helvetica"/>
          <w:sz w:val="21"/>
          <w:szCs w:val="21"/>
        </w:rPr>
        <w:t xml:space="preserve"> services related to those provided by your DDC Capital Award. </w:t>
      </w:r>
      <w:r w:rsidR="00507A72">
        <w:rPr>
          <w:rFonts w:ascii="Helvetica" w:hAnsi="Helvetica" w:cs="Helvetica"/>
          <w:sz w:val="21"/>
          <w:szCs w:val="21"/>
        </w:rPr>
        <w:t xml:space="preserve">This is often found in the Scope of Work section. </w:t>
      </w:r>
      <w:r w:rsidRPr="00733012">
        <w:rPr>
          <w:rFonts w:ascii="Helvetica" w:hAnsi="Helvetica" w:cs="Helvetica"/>
          <w:sz w:val="21"/>
          <w:szCs w:val="21"/>
        </w:rPr>
        <w:t>The Project Description section of your CapGrants application mentions the services provided by the DDC Capital Award. You want to find common wording between these two documents.</w:t>
      </w:r>
    </w:p>
    <w:p w14:paraId="434D68CB" w14:textId="77777777" w:rsidR="00ED0A4E" w:rsidRPr="00733012" w:rsidRDefault="00ED0A4E" w:rsidP="00ED0A4E">
      <w:pPr>
        <w:pStyle w:val="ListParagraph"/>
        <w:rPr>
          <w:rFonts w:ascii="Helvetica" w:hAnsi="Helvetica" w:cs="Helvetica"/>
          <w:sz w:val="21"/>
          <w:szCs w:val="21"/>
        </w:rPr>
      </w:pPr>
    </w:p>
    <w:p w14:paraId="0BBA08A5" w14:textId="73D4AF13" w:rsidR="00ED0A4E" w:rsidRPr="00507A72" w:rsidRDefault="00ED0A4E" w:rsidP="00507A72">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 xml:space="preserve">The </w:t>
      </w:r>
      <w:r w:rsidRPr="00733012">
        <w:rPr>
          <w:rFonts w:ascii="Helvetica" w:hAnsi="Helvetica" w:cs="Helvetica"/>
          <w:b/>
          <w:bCs/>
          <w:sz w:val="21"/>
          <w:szCs w:val="21"/>
        </w:rPr>
        <w:t>Contract Amount</w:t>
      </w:r>
      <w:r w:rsidRPr="00733012">
        <w:rPr>
          <w:rFonts w:ascii="Helvetica" w:hAnsi="Helvetica" w:cs="Helvetica"/>
          <w:sz w:val="21"/>
          <w:szCs w:val="21"/>
        </w:rPr>
        <w:t xml:space="preserve"> for each operating contract will be the total dollar figure for the life of the contract, including any amendments.</w:t>
      </w:r>
      <w:r w:rsidR="00507A72">
        <w:rPr>
          <w:rFonts w:ascii="Helvetica" w:hAnsi="Helvetica" w:cs="Helvetica"/>
          <w:sz w:val="21"/>
          <w:szCs w:val="21"/>
        </w:rPr>
        <w:t xml:space="preserve"> Refer to the Current Contract Amount field of the</w:t>
      </w:r>
      <w:r w:rsidR="00507A72" w:rsidRPr="00507A72">
        <w:rPr>
          <w:rFonts w:ascii="Helvetica" w:hAnsi="Helvetica" w:cs="Helvetica"/>
          <w:sz w:val="21"/>
          <w:szCs w:val="21"/>
        </w:rPr>
        <w:t xml:space="preserve"> </w:t>
      </w:r>
      <w:r w:rsidR="00507A72" w:rsidRPr="00733012">
        <w:rPr>
          <w:rFonts w:ascii="Helvetica" w:hAnsi="Helvetica" w:cs="Helvetica"/>
          <w:sz w:val="21"/>
          <w:szCs w:val="21"/>
        </w:rPr>
        <w:t>contract’s Overview section in PASS</w:t>
      </w:r>
      <w:r w:rsidR="00507A72" w:rsidRPr="00507A72">
        <w:rPr>
          <w:rFonts w:ascii="Helvetica" w:hAnsi="Helvetica" w:cs="Helvetica"/>
          <w:i/>
          <w:iCs/>
          <w:sz w:val="21"/>
          <w:szCs w:val="21"/>
        </w:rPr>
        <w:t>Port</w:t>
      </w:r>
      <w:r w:rsidR="00507A72">
        <w:rPr>
          <w:rFonts w:ascii="Helvetica" w:hAnsi="Helvetica" w:cs="Helvetica"/>
          <w:sz w:val="21"/>
          <w:szCs w:val="21"/>
        </w:rPr>
        <w:t xml:space="preserve">. </w:t>
      </w:r>
      <w:r w:rsidRPr="00507A72">
        <w:rPr>
          <w:rFonts w:ascii="Helvetica" w:hAnsi="Helvetica" w:cs="Helvetica"/>
          <w:sz w:val="21"/>
          <w:szCs w:val="21"/>
        </w:rPr>
        <w:t xml:space="preserve">Include the sum dollar total of all operating contracts in the </w:t>
      </w:r>
      <w:r w:rsidRPr="00507A72">
        <w:rPr>
          <w:rFonts w:ascii="Helvetica" w:hAnsi="Helvetica" w:cs="Helvetica"/>
          <w:b/>
          <w:bCs/>
          <w:sz w:val="21"/>
          <w:szCs w:val="21"/>
        </w:rPr>
        <w:t>Total Sum of Operating Contracts</w:t>
      </w:r>
      <w:r w:rsidRPr="00507A72">
        <w:rPr>
          <w:rFonts w:ascii="Helvetica" w:hAnsi="Helvetica" w:cs="Helvetica"/>
          <w:sz w:val="21"/>
          <w:szCs w:val="21"/>
        </w:rPr>
        <w:t xml:space="preserve"> box.</w:t>
      </w:r>
    </w:p>
    <w:p w14:paraId="7AEA4DB2" w14:textId="77777777" w:rsidR="00ED0A4E" w:rsidRPr="00733012" w:rsidRDefault="00ED0A4E" w:rsidP="00ED0A4E">
      <w:pPr>
        <w:pStyle w:val="ListParagraph"/>
        <w:rPr>
          <w:rFonts w:ascii="Helvetica" w:hAnsi="Helvetica" w:cs="Helvetica"/>
          <w:sz w:val="21"/>
          <w:szCs w:val="21"/>
        </w:rPr>
      </w:pPr>
    </w:p>
    <w:p w14:paraId="09B3A8DE" w14:textId="2A496DA6" w:rsidR="00ED0A4E" w:rsidRPr="00733012" w:rsidRDefault="00ED0A4E" w:rsidP="00ED0A4E">
      <w:pPr>
        <w:pStyle w:val="ListParagraph"/>
        <w:numPr>
          <w:ilvl w:val="0"/>
          <w:numId w:val="4"/>
        </w:numPr>
        <w:autoSpaceDE w:val="0"/>
        <w:autoSpaceDN w:val="0"/>
        <w:adjustRightInd w:val="0"/>
        <w:spacing w:line="240" w:lineRule="auto"/>
        <w:rPr>
          <w:rFonts w:ascii="Helvetica" w:hAnsi="Helvetica" w:cs="Helvetica"/>
          <w:sz w:val="21"/>
          <w:szCs w:val="21"/>
        </w:rPr>
      </w:pPr>
      <w:r w:rsidRPr="00733012">
        <w:rPr>
          <w:rFonts w:ascii="Helvetica" w:hAnsi="Helvetica" w:cs="Helvetica"/>
          <w:sz w:val="21"/>
          <w:szCs w:val="21"/>
        </w:rPr>
        <w:t xml:space="preserve">The </w:t>
      </w:r>
      <w:r w:rsidRPr="00733012">
        <w:rPr>
          <w:rFonts w:ascii="Helvetica" w:hAnsi="Helvetica" w:cs="Helvetica"/>
          <w:b/>
          <w:bCs/>
          <w:sz w:val="21"/>
          <w:szCs w:val="21"/>
        </w:rPr>
        <w:t>Percentage of Capital Award Usage</w:t>
      </w:r>
      <w:r w:rsidRPr="00733012">
        <w:rPr>
          <w:rFonts w:ascii="Helvetica" w:hAnsi="Helvetica" w:cs="Helvetica"/>
          <w:sz w:val="21"/>
          <w:szCs w:val="21"/>
        </w:rPr>
        <w:t xml:space="preserve"> is the percentage of use of the City Funded equipment that will go towards services provided by each operating contract. The total number cannot exceed 100%.</w:t>
      </w:r>
    </w:p>
    <w:p w14:paraId="4C2C7381" w14:textId="3AD95A0F" w:rsidR="00324FD5" w:rsidRPr="00733012" w:rsidRDefault="00324FD5" w:rsidP="00324FD5">
      <w:pPr>
        <w:pStyle w:val="ListParagraph"/>
        <w:rPr>
          <w:rFonts w:ascii="Helvetica" w:hAnsi="Helvetica" w:cs="Helvetica"/>
          <w:sz w:val="21"/>
          <w:szCs w:val="21"/>
        </w:rPr>
      </w:pPr>
    </w:p>
    <w:p w14:paraId="77588582" w14:textId="6FE7908F" w:rsidR="00F96F56" w:rsidRPr="00733012" w:rsidRDefault="00F96F56" w:rsidP="00324FD5">
      <w:pPr>
        <w:pStyle w:val="ListParagraph"/>
        <w:rPr>
          <w:rFonts w:ascii="Helvetica" w:hAnsi="Helvetica" w:cs="Helvetica"/>
          <w:sz w:val="21"/>
          <w:szCs w:val="21"/>
        </w:rPr>
      </w:pPr>
      <w:r w:rsidRPr="00733012">
        <w:rPr>
          <w:rFonts w:ascii="Helvetica" w:hAnsi="Helvetica" w:cs="Helvetica"/>
          <w:sz w:val="21"/>
          <w:szCs w:val="21"/>
        </w:rPr>
        <w:t>Below is a sample table of the operating contracts data.</w:t>
      </w:r>
    </w:p>
    <w:p w14:paraId="2E8C03B3" w14:textId="4C76ACDD" w:rsidR="00F96F56" w:rsidRDefault="00F96F56" w:rsidP="00324FD5">
      <w:pPr>
        <w:pStyle w:val="ListParagraph"/>
        <w:rPr>
          <w:rFonts w:ascii="Helvetica" w:hAnsi="Helvetica" w:cs="Helvetica"/>
        </w:rPr>
      </w:pPr>
    </w:p>
    <w:tbl>
      <w:tblPr>
        <w:tblStyle w:val="TableGrid"/>
        <w:tblW w:w="10080" w:type="dxa"/>
        <w:tblInd w:w="265" w:type="dxa"/>
        <w:tblLook w:val="04A0" w:firstRow="1" w:lastRow="0" w:firstColumn="1" w:lastColumn="0" w:noHBand="0" w:noVBand="1"/>
      </w:tblPr>
      <w:tblGrid>
        <w:gridCol w:w="328"/>
        <w:gridCol w:w="1667"/>
        <w:gridCol w:w="1359"/>
        <w:gridCol w:w="1039"/>
        <w:gridCol w:w="1106"/>
        <w:gridCol w:w="1869"/>
        <w:gridCol w:w="1157"/>
        <w:gridCol w:w="1555"/>
      </w:tblGrid>
      <w:tr w:rsidR="00F96F56" w14:paraId="3E6BF2E4" w14:textId="77777777" w:rsidTr="00F96F56">
        <w:tc>
          <w:tcPr>
            <w:tcW w:w="328" w:type="dxa"/>
          </w:tcPr>
          <w:p w14:paraId="47E03FBF" w14:textId="77777777" w:rsidR="00F96F56" w:rsidRPr="00323F1B" w:rsidRDefault="00F96F56" w:rsidP="008963E7">
            <w:pPr>
              <w:jc w:val="center"/>
              <w:rPr>
                <w:rFonts w:ascii="Arial" w:hAnsi="Arial" w:cs="Arial"/>
                <w:b/>
                <w:sz w:val="20"/>
                <w:szCs w:val="20"/>
              </w:rPr>
            </w:pPr>
          </w:p>
        </w:tc>
        <w:tc>
          <w:tcPr>
            <w:tcW w:w="1667" w:type="dxa"/>
          </w:tcPr>
          <w:p w14:paraId="00FA50D7" w14:textId="77777777" w:rsidR="00F96F56" w:rsidRPr="00323F1B" w:rsidRDefault="00F96F56" w:rsidP="008963E7">
            <w:pPr>
              <w:jc w:val="center"/>
              <w:rPr>
                <w:rFonts w:ascii="Arial" w:hAnsi="Arial" w:cs="Arial"/>
                <w:b/>
                <w:sz w:val="20"/>
                <w:szCs w:val="20"/>
              </w:rPr>
            </w:pPr>
            <w:r w:rsidRPr="00323F1B">
              <w:rPr>
                <w:rFonts w:ascii="Arial" w:hAnsi="Arial" w:cs="Arial"/>
                <w:b/>
                <w:sz w:val="20"/>
                <w:szCs w:val="20"/>
              </w:rPr>
              <w:t>Contract Registration No.</w:t>
            </w:r>
          </w:p>
        </w:tc>
        <w:tc>
          <w:tcPr>
            <w:tcW w:w="1359" w:type="dxa"/>
          </w:tcPr>
          <w:p w14:paraId="1DFC0267" w14:textId="77777777" w:rsidR="00F96F56" w:rsidRPr="00323F1B" w:rsidRDefault="00F96F56" w:rsidP="008963E7">
            <w:pPr>
              <w:jc w:val="center"/>
              <w:rPr>
                <w:rFonts w:ascii="Arial" w:hAnsi="Arial" w:cs="Arial"/>
                <w:b/>
                <w:sz w:val="20"/>
                <w:szCs w:val="20"/>
              </w:rPr>
            </w:pPr>
            <w:r w:rsidRPr="00323F1B">
              <w:rPr>
                <w:rFonts w:ascii="Arial" w:hAnsi="Arial" w:cs="Arial"/>
                <w:b/>
                <w:sz w:val="20"/>
                <w:szCs w:val="20"/>
              </w:rPr>
              <w:t>Contracting Agency</w:t>
            </w:r>
          </w:p>
        </w:tc>
        <w:tc>
          <w:tcPr>
            <w:tcW w:w="1039" w:type="dxa"/>
          </w:tcPr>
          <w:p w14:paraId="67F4E908" w14:textId="77777777" w:rsidR="00F96F56" w:rsidRPr="00323F1B" w:rsidRDefault="00F96F56" w:rsidP="008963E7">
            <w:pPr>
              <w:jc w:val="center"/>
              <w:rPr>
                <w:rFonts w:ascii="Arial" w:hAnsi="Arial" w:cs="Arial"/>
                <w:b/>
                <w:sz w:val="20"/>
                <w:szCs w:val="20"/>
              </w:rPr>
            </w:pPr>
            <w:r w:rsidRPr="00323F1B">
              <w:rPr>
                <w:rFonts w:ascii="Arial" w:hAnsi="Arial" w:cs="Arial"/>
                <w:b/>
                <w:sz w:val="20"/>
                <w:szCs w:val="20"/>
              </w:rPr>
              <w:t>Contract Start Date</w:t>
            </w:r>
          </w:p>
        </w:tc>
        <w:tc>
          <w:tcPr>
            <w:tcW w:w="1106" w:type="dxa"/>
          </w:tcPr>
          <w:p w14:paraId="399CC56A" w14:textId="77777777" w:rsidR="00F96F56" w:rsidRPr="00323F1B" w:rsidRDefault="00F96F56" w:rsidP="008963E7">
            <w:pPr>
              <w:jc w:val="center"/>
              <w:rPr>
                <w:rFonts w:ascii="Arial" w:hAnsi="Arial" w:cs="Arial"/>
                <w:b/>
                <w:sz w:val="20"/>
                <w:szCs w:val="20"/>
              </w:rPr>
            </w:pPr>
            <w:r w:rsidRPr="00323F1B">
              <w:rPr>
                <w:rFonts w:ascii="Arial" w:hAnsi="Arial" w:cs="Arial"/>
                <w:b/>
                <w:sz w:val="20"/>
                <w:szCs w:val="20"/>
              </w:rPr>
              <w:t>Contract End Date</w:t>
            </w:r>
          </w:p>
        </w:tc>
        <w:tc>
          <w:tcPr>
            <w:tcW w:w="1869" w:type="dxa"/>
          </w:tcPr>
          <w:p w14:paraId="4E4E4C13" w14:textId="77777777" w:rsidR="00F96F56" w:rsidRPr="00323F1B" w:rsidRDefault="00F96F56" w:rsidP="008963E7">
            <w:pPr>
              <w:jc w:val="center"/>
              <w:rPr>
                <w:rFonts w:ascii="Arial" w:hAnsi="Arial" w:cs="Arial"/>
                <w:b/>
                <w:sz w:val="20"/>
                <w:szCs w:val="20"/>
              </w:rPr>
            </w:pPr>
            <w:r>
              <w:rPr>
                <w:rFonts w:ascii="Arial" w:hAnsi="Arial" w:cs="Arial"/>
                <w:b/>
                <w:sz w:val="20"/>
                <w:szCs w:val="20"/>
              </w:rPr>
              <w:t>Relevant Contract Sections</w:t>
            </w:r>
          </w:p>
        </w:tc>
        <w:tc>
          <w:tcPr>
            <w:tcW w:w="1157" w:type="dxa"/>
          </w:tcPr>
          <w:p w14:paraId="2CC94334" w14:textId="77777777" w:rsidR="00F96F56" w:rsidRPr="00323F1B" w:rsidRDefault="00F96F56" w:rsidP="008963E7">
            <w:pPr>
              <w:jc w:val="center"/>
              <w:rPr>
                <w:rFonts w:ascii="Arial" w:hAnsi="Arial" w:cs="Arial"/>
                <w:b/>
                <w:sz w:val="20"/>
                <w:szCs w:val="20"/>
              </w:rPr>
            </w:pPr>
            <w:r w:rsidRPr="00323F1B">
              <w:rPr>
                <w:rFonts w:ascii="Arial" w:hAnsi="Arial" w:cs="Arial"/>
                <w:b/>
                <w:sz w:val="20"/>
                <w:szCs w:val="20"/>
              </w:rPr>
              <w:t>Contract Amount</w:t>
            </w:r>
          </w:p>
        </w:tc>
        <w:tc>
          <w:tcPr>
            <w:tcW w:w="1555" w:type="dxa"/>
          </w:tcPr>
          <w:p w14:paraId="4023F49D" w14:textId="77777777" w:rsidR="00F96F56" w:rsidRPr="00323F1B" w:rsidRDefault="00F96F56" w:rsidP="008963E7">
            <w:pPr>
              <w:jc w:val="center"/>
              <w:rPr>
                <w:rFonts w:ascii="Arial" w:hAnsi="Arial" w:cs="Arial"/>
                <w:b/>
                <w:sz w:val="20"/>
                <w:szCs w:val="20"/>
              </w:rPr>
            </w:pPr>
            <w:r>
              <w:rPr>
                <w:rFonts w:ascii="Arial" w:hAnsi="Arial" w:cs="Arial"/>
                <w:b/>
                <w:sz w:val="20"/>
                <w:szCs w:val="20"/>
              </w:rPr>
              <w:t xml:space="preserve">Percentage of Capital Award Usage </w:t>
            </w:r>
          </w:p>
        </w:tc>
      </w:tr>
      <w:tr w:rsidR="00F96F56" w14:paraId="6B5203F3" w14:textId="77777777" w:rsidTr="00F96F56">
        <w:tc>
          <w:tcPr>
            <w:tcW w:w="328" w:type="dxa"/>
          </w:tcPr>
          <w:p w14:paraId="4E51F616" w14:textId="614A691B" w:rsidR="00F96F56" w:rsidRDefault="00F96F56" w:rsidP="008963E7">
            <w:pPr>
              <w:rPr>
                <w:rFonts w:ascii="Arial" w:hAnsi="Arial" w:cs="Arial"/>
                <w:sz w:val="20"/>
                <w:szCs w:val="20"/>
              </w:rPr>
            </w:pPr>
            <w:r>
              <w:rPr>
                <w:rFonts w:ascii="Arial" w:hAnsi="Arial" w:cs="Arial"/>
                <w:sz w:val="20"/>
                <w:szCs w:val="20"/>
              </w:rPr>
              <w:t>1</w:t>
            </w:r>
          </w:p>
        </w:tc>
        <w:tc>
          <w:tcPr>
            <w:tcW w:w="1667" w:type="dxa"/>
          </w:tcPr>
          <w:p w14:paraId="395A7AFE" w14:textId="5F32C1BC" w:rsidR="00F96F56" w:rsidRDefault="00F96F56" w:rsidP="008963E7">
            <w:pPr>
              <w:rPr>
                <w:rFonts w:ascii="Arial" w:hAnsi="Arial" w:cs="Arial"/>
                <w:sz w:val="20"/>
                <w:szCs w:val="20"/>
              </w:rPr>
            </w:pPr>
            <w:r>
              <w:rPr>
                <w:rFonts w:ascii="Arial" w:hAnsi="Arial" w:cs="Arial"/>
                <w:sz w:val="20"/>
                <w:szCs w:val="20"/>
              </w:rPr>
              <w:t>20228801234</w:t>
            </w:r>
          </w:p>
        </w:tc>
        <w:tc>
          <w:tcPr>
            <w:tcW w:w="1359" w:type="dxa"/>
          </w:tcPr>
          <w:p w14:paraId="5F2D234F" w14:textId="2DF0D7DF" w:rsidR="00F96F56" w:rsidRDefault="00F96F56" w:rsidP="008963E7">
            <w:pPr>
              <w:rPr>
                <w:rFonts w:ascii="Arial" w:hAnsi="Arial" w:cs="Arial"/>
                <w:sz w:val="20"/>
                <w:szCs w:val="20"/>
              </w:rPr>
            </w:pPr>
            <w:r>
              <w:rPr>
                <w:rFonts w:ascii="Arial" w:hAnsi="Arial" w:cs="Arial"/>
                <w:sz w:val="20"/>
                <w:szCs w:val="20"/>
              </w:rPr>
              <w:t>DOHMH</w:t>
            </w:r>
          </w:p>
        </w:tc>
        <w:tc>
          <w:tcPr>
            <w:tcW w:w="1039" w:type="dxa"/>
          </w:tcPr>
          <w:p w14:paraId="61B08103" w14:textId="1C8B8ABF" w:rsidR="00F96F56" w:rsidRDefault="00F96F56" w:rsidP="008963E7">
            <w:pPr>
              <w:rPr>
                <w:rFonts w:ascii="Arial" w:hAnsi="Arial" w:cs="Arial"/>
                <w:sz w:val="20"/>
                <w:szCs w:val="20"/>
              </w:rPr>
            </w:pPr>
            <w:r>
              <w:rPr>
                <w:rFonts w:ascii="Arial" w:hAnsi="Arial" w:cs="Arial"/>
                <w:sz w:val="20"/>
                <w:szCs w:val="20"/>
              </w:rPr>
              <w:t>7/1/2021</w:t>
            </w:r>
          </w:p>
        </w:tc>
        <w:tc>
          <w:tcPr>
            <w:tcW w:w="1106" w:type="dxa"/>
          </w:tcPr>
          <w:p w14:paraId="4B523ED5" w14:textId="4E49FD37" w:rsidR="00F96F56" w:rsidRDefault="00F96F56" w:rsidP="008963E7">
            <w:pPr>
              <w:rPr>
                <w:rFonts w:ascii="Arial" w:hAnsi="Arial" w:cs="Arial"/>
                <w:sz w:val="20"/>
                <w:szCs w:val="20"/>
              </w:rPr>
            </w:pPr>
            <w:r>
              <w:rPr>
                <w:rFonts w:ascii="Arial" w:hAnsi="Arial" w:cs="Arial"/>
                <w:sz w:val="20"/>
                <w:szCs w:val="20"/>
              </w:rPr>
              <w:t>6/30/2024</w:t>
            </w:r>
          </w:p>
        </w:tc>
        <w:tc>
          <w:tcPr>
            <w:tcW w:w="1869" w:type="dxa"/>
          </w:tcPr>
          <w:p w14:paraId="2D415D0D" w14:textId="2FDCB058" w:rsidR="00F96F56" w:rsidRDefault="00F96F56" w:rsidP="008963E7">
            <w:pPr>
              <w:rPr>
                <w:rFonts w:ascii="Arial" w:hAnsi="Arial" w:cs="Arial"/>
                <w:sz w:val="20"/>
                <w:szCs w:val="20"/>
              </w:rPr>
            </w:pPr>
            <w:r>
              <w:rPr>
                <w:rFonts w:ascii="Arial" w:hAnsi="Arial" w:cs="Arial"/>
                <w:sz w:val="20"/>
                <w:szCs w:val="20"/>
              </w:rPr>
              <w:t>Appendixes B &amp; C</w:t>
            </w:r>
          </w:p>
        </w:tc>
        <w:tc>
          <w:tcPr>
            <w:tcW w:w="1157" w:type="dxa"/>
          </w:tcPr>
          <w:p w14:paraId="3F9B963D" w14:textId="612CF1EA" w:rsidR="00F96F56" w:rsidRDefault="00F96F56" w:rsidP="008963E7">
            <w:pPr>
              <w:rPr>
                <w:rFonts w:ascii="Arial" w:hAnsi="Arial" w:cs="Arial"/>
                <w:sz w:val="20"/>
                <w:szCs w:val="20"/>
              </w:rPr>
            </w:pPr>
            <w:r>
              <w:rPr>
                <w:rFonts w:ascii="Arial" w:hAnsi="Arial" w:cs="Arial"/>
                <w:sz w:val="20"/>
                <w:szCs w:val="20"/>
              </w:rPr>
              <w:t>$500,000</w:t>
            </w:r>
          </w:p>
        </w:tc>
        <w:tc>
          <w:tcPr>
            <w:tcW w:w="1555" w:type="dxa"/>
          </w:tcPr>
          <w:p w14:paraId="4EDF65D2" w14:textId="33975E40" w:rsidR="00F96F56" w:rsidRDefault="00F96F56" w:rsidP="00031A3D">
            <w:pPr>
              <w:rPr>
                <w:rFonts w:ascii="Arial" w:hAnsi="Arial" w:cs="Arial"/>
                <w:sz w:val="20"/>
                <w:szCs w:val="20"/>
              </w:rPr>
            </w:pPr>
            <w:r>
              <w:rPr>
                <w:rFonts w:ascii="Arial" w:hAnsi="Arial" w:cs="Arial"/>
                <w:sz w:val="20"/>
                <w:szCs w:val="20"/>
              </w:rPr>
              <w:t>50%</w:t>
            </w:r>
          </w:p>
        </w:tc>
      </w:tr>
      <w:tr w:rsidR="00F96F56" w14:paraId="0FEA6833" w14:textId="77777777" w:rsidTr="00F96F56">
        <w:tc>
          <w:tcPr>
            <w:tcW w:w="328" w:type="dxa"/>
          </w:tcPr>
          <w:p w14:paraId="446E793D" w14:textId="77777777" w:rsidR="00F96F56" w:rsidRDefault="00F96F56" w:rsidP="008963E7">
            <w:pPr>
              <w:rPr>
                <w:rFonts w:ascii="Arial" w:hAnsi="Arial" w:cs="Arial"/>
                <w:sz w:val="20"/>
                <w:szCs w:val="20"/>
              </w:rPr>
            </w:pPr>
            <w:r>
              <w:rPr>
                <w:rFonts w:ascii="Arial" w:hAnsi="Arial" w:cs="Arial"/>
                <w:sz w:val="20"/>
                <w:szCs w:val="20"/>
              </w:rPr>
              <w:t>2</w:t>
            </w:r>
          </w:p>
        </w:tc>
        <w:tc>
          <w:tcPr>
            <w:tcW w:w="1667" w:type="dxa"/>
          </w:tcPr>
          <w:p w14:paraId="5D2DEBA8" w14:textId="537BA9C4" w:rsidR="00F96F56" w:rsidRDefault="00F96F56" w:rsidP="008963E7">
            <w:pPr>
              <w:rPr>
                <w:rFonts w:ascii="Arial" w:hAnsi="Arial" w:cs="Arial"/>
                <w:sz w:val="20"/>
                <w:szCs w:val="20"/>
              </w:rPr>
            </w:pPr>
            <w:r>
              <w:rPr>
                <w:rFonts w:ascii="Arial" w:hAnsi="Arial" w:cs="Arial"/>
                <w:sz w:val="20"/>
                <w:szCs w:val="20"/>
              </w:rPr>
              <w:t>20228805678</w:t>
            </w:r>
          </w:p>
        </w:tc>
        <w:tc>
          <w:tcPr>
            <w:tcW w:w="1359" w:type="dxa"/>
          </w:tcPr>
          <w:p w14:paraId="45B66559" w14:textId="68161BEB" w:rsidR="00F96F56" w:rsidRDefault="00F96F56" w:rsidP="008963E7">
            <w:pPr>
              <w:rPr>
                <w:rFonts w:ascii="Arial" w:hAnsi="Arial" w:cs="Arial"/>
                <w:sz w:val="20"/>
                <w:szCs w:val="20"/>
              </w:rPr>
            </w:pPr>
            <w:r>
              <w:rPr>
                <w:rFonts w:ascii="Arial" w:hAnsi="Arial" w:cs="Arial"/>
                <w:sz w:val="20"/>
                <w:szCs w:val="20"/>
              </w:rPr>
              <w:t>DOHMH</w:t>
            </w:r>
          </w:p>
        </w:tc>
        <w:tc>
          <w:tcPr>
            <w:tcW w:w="1039" w:type="dxa"/>
          </w:tcPr>
          <w:p w14:paraId="015ACE98" w14:textId="23BBC9FE" w:rsidR="00F96F56" w:rsidRDefault="00F96F56" w:rsidP="008963E7">
            <w:pPr>
              <w:rPr>
                <w:rFonts w:ascii="Arial" w:hAnsi="Arial" w:cs="Arial"/>
                <w:sz w:val="20"/>
                <w:szCs w:val="20"/>
              </w:rPr>
            </w:pPr>
            <w:r>
              <w:rPr>
                <w:rFonts w:ascii="Arial" w:hAnsi="Arial" w:cs="Arial"/>
                <w:sz w:val="20"/>
                <w:szCs w:val="20"/>
              </w:rPr>
              <w:t>7/1/2021</w:t>
            </w:r>
          </w:p>
        </w:tc>
        <w:tc>
          <w:tcPr>
            <w:tcW w:w="1106" w:type="dxa"/>
          </w:tcPr>
          <w:p w14:paraId="13B446BB" w14:textId="2902E6BA" w:rsidR="00F96F56" w:rsidRDefault="00F96F56" w:rsidP="008963E7">
            <w:pPr>
              <w:rPr>
                <w:rFonts w:ascii="Arial" w:hAnsi="Arial" w:cs="Arial"/>
                <w:sz w:val="20"/>
                <w:szCs w:val="20"/>
              </w:rPr>
            </w:pPr>
            <w:r>
              <w:rPr>
                <w:rFonts w:ascii="Arial" w:hAnsi="Arial" w:cs="Arial"/>
                <w:sz w:val="20"/>
                <w:szCs w:val="20"/>
              </w:rPr>
              <w:t>6/30/2023</w:t>
            </w:r>
          </w:p>
        </w:tc>
        <w:tc>
          <w:tcPr>
            <w:tcW w:w="1869" w:type="dxa"/>
          </w:tcPr>
          <w:p w14:paraId="060A3F8B" w14:textId="27A3B75B" w:rsidR="00F96F56" w:rsidRDefault="00F96F56" w:rsidP="008963E7">
            <w:pPr>
              <w:rPr>
                <w:rFonts w:ascii="Arial" w:hAnsi="Arial" w:cs="Arial"/>
                <w:sz w:val="20"/>
                <w:szCs w:val="20"/>
              </w:rPr>
            </w:pPr>
            <w:r>
              <w:rPr>
                <w:rFonts w:ascii="Arial" w:hAnsi="Arial" w:cs="Arial"/>
                <w:sz w:val="20"/>
                <w:szCs w:val="20"/>
              </w:rPr>
              <w:t>Section 4.01</w:t>
            </w:r>
          </w:p>
        </w:tc>
        <w:tc>
          <w:tcPr>
            <w:tcW w:w="1157" w:type="dxa"/>
          </w:tcPr>
          <w:p w14:paraId="52345AAD" w14:textId="15539232" w:rsidR="00F96F56" w:rsidRDefault="00F96F56" w:rsidP="008963E7">
            <w:pPr>
              <w:rPr>
                <w:rFonts w:ascii="Arial" w:hAnsi="Arial" w:cs="Arial"/>
                <w:sz w:val="20"/>
                <w:szCs w:val="20"/>
              </w:rPr>
            </w:pPr>
            <w:r>
              <w:rPr>
                <w:rFonts w:ascii="Arial" w:hAnsi="Arial" w:cs="Arial"/>
                <w:sz w:val="20"/>
                <w:szCs w:val="20"/>
              </w:rPr>
              <w:t>$250,000</w:t>
            </w:r>
          </w:p>
        </w:tc>
        <w:tc>
          <w:tcPr>
            <w:tcW w:w="1555" w:type="dxa"/>
          </w:tcPr>
          <w:p w14:paraId="3D877042" w14:textId="72B7F141" w:rsidR="00F96F56" w:rsidRDefault="00F96F56" w:rsidP="00031A3D">
            <w:pPr>
              <w:rPr>
                <w:rFonts w:ascii="Arial" w:hAnsi="Arial" w:cs="Arial"/>
                <w:sz w:val="20"/>
                <w:szCs w:val="20"/>
              </w:rPr>
            </w:pPr>
            <w:r>
              <w:rPr>
                <w:rFonts w:ascii="Arial" w:hAnsi="Arial" w:cs="Arial"/>
                <w:sz w:val="20"/>
                <w:szCs w:val="20"/>
              </w:rPr>
              <w:t>50%</w:t>
            </w:r>
          </w:p>
        </w:tc>
      </w:tr>
      <w:tr w:rsidR="00F96F56" w14:paraId="750B9D56" w14:textId="77777777" w:rsidTr="00F96F56">
        <w:tc>
          <w:tcPr>
            <w:tcW w:w="328" w:type="dxa"/>
          </w:tcPr>
          <w:p w14:paraId="756C8DFD" w14:textId="77777777" w:rsidR="00F96F56" w:rsidRDefault="00F96F56" w:rsidP="008963E7">
            <w:pPr>
              <w:rPr>
                <w:rFonts w:ascii="Arial" w:hAnsi="Arial" w:cs="Arial"/>
                <w:sz w:val="20"/>
                <w:szCs w:val="20"/>
              </w:rPr>
            </w:pPr>
          </w:p>
        </w:tc>
        <w:tc>
          <w:tcPr>
            <w:tcW w:w="1667" w:type="dxa"/>
          </w:tcPr>
          <w:p w14:paraId="60900D02" w14:textId="77777777" w:rsidR="00F96F56" w:rsidRDefault="00F96F56" w:rsidP="008963E7">
            <w:pPr>
              <w:rPr>
                <w:rFonts w:ascii="Arial" w:hAnsi="Arial" w:cs="Arial"/>
                <w:sz w:val="20"/>
                <w:szCs w:val="20"/>
              </w:rPr>
            </w:pPr>
          </w:p>
        </w:tc>
        <w:tc>
          <w:tcPr>
            <w:tcW w:w="1359" w:type="dxa"/>
          </w:tcPr>
          <w:p w14:paraId="114FE75C" w14:textId="77777777" w:rsidR="00F96F56" w:rsidRDefault="00F96F56" w:rsidP="008963E7">
            <w:pPr>
              <w:rPr>
                <w:rFonts w:ascii="Arial" w:hAnsi="Arial" w:cs="Arial"/>
                <w:sz w:val="20"/>
                <w:szCs w:val="20"/>
              </w:rPr>
            </w:pPr>
          </w:p>
        </w:tc>
        <w:tc>
          <w:tcPr>
            <w:tcW w:w="1039" w:type="dxa"/>
          </w:tcPr>
          <w:p w14:paraId="416B81E6" w14:textId="77777777" w:rsidR="00F96F56" w:rsidRDefault="00F96F56" w:rsidP="008963E7">
            <w:pPr>
              <w:rPr>
                <w:rFonts w:ascii="Arial" w:hAnsi="Arial" w:cs="Arial"/>
                <w:sz w:val="20"/>
                <w:szCs w:val="20"/>
              </w:rPr>
            </w:pPr>
          </w:p>
        </w:tc>
        <w:tc>
          <w:tcPr>
            <w:tcW w:w="1106" w:type="dxa"/>
          </w:tcPr>
          <w:p w14:paraId="54632759" w14:textId="77777777" w:rsidR="00F96F56" w:rsidRDefault="00F96F56" w:rsidP="008963E7">
            <w:pPr>
              <w:rPr>
                <w:rFonts w:ascii="Arial" w:hAnsi="Arial" w:cs="Arial"/>
                <w:sz w:val="20"/>
                <w:szCs w:val="20"/>
              </w:rPr>
            </w:pPr>
          </w:p>
        </w:tc>
        <w:tc>
          <w:tcPr>
            <w:tcW w:w="1869" w:type="dxa"/>
          </w:tcPr>
          <w:p w14:paraId="7AE97684" w14:textId="529B21EA" w:rsidR="00F96F56" w:rsidRPr="00B54C21" w:rsidRDefault="00F96F56" w:rsidP="008963E7">
            <w:pPr>
              <w:jc w:val="right"/>
              <w:rPr>
                <w:rFonts w:ascii="Arial" w:hAnsi="Arial" w:cs="Arial"/>
                <w:b/>
                <w:sz w:val="20"/>
                <w:szCs w:val="20"/>
              </w:rPr>
            </w:pPr>
            <w:r w:rsidRPr="00B54C21">
              <w:rPr>
                <w:rFonts w:ascii="Arial" w:hAnsi="Arial" w:cs="Arial"/>
                <w:b/>
                <w:sz w:val="20"/>
                <w:szCs w:val="20"/>
              </w:rPr>
              <w:t>Total Sum of Operating</w:t>
            </w:r>
            <w:r w:rsidR="000A1E0F">
              <w:rPr>
                <w:rFonts w:ascii="Arial" w:hAnsi="Arial" w:cs="Arial"/>
                <w:b/>
                <w:sz w:val="20"/>
                <w:szCs w:val="20"/>
              </w:rPr>
              <w:t xml:space="preserve"> </w:t>
            </w:r>
            <w:r w:rsidRPr="00B54C21">
              <w:rPr>
                <w:rFonts w:ascii="Arial" w:hAnsi="Arial" w:cs="Arial"/>
                <w:b/>
                <w:sz w:val="20"/>
                <w:szCs w:val="20"/>
              </w:rPr>
              <w:t>Contracts</w:t>
            </w:r>
          </w:p>
        </w:tc>
        <w:tc>
          <w:tcPr>
            <w:tcW w:w="1157" w:type="dxa"/>
          </w:tcPr>
          <w:p w14:paraId="6974A973" w14:textId="34F1126D" w:rsidR="00F96F56" w:rsidRDefault="00F96F56" w:rsidP="008963E7">
            <w:pPr>
              <w:rPr>
                <w:rFonts w:ascii="Arial" w:hAnsi="Arial" w:cs="Arial"/>
                <w:sz w:val="20"/>
                <w:szCs w:val="20"/>
              </w:rPr>
            </w:pPr>
            <w:r>
              <w:rPr>
                <w:rFonts w:ascii="Arial" w:hAnsi="Arial" w:cs="Arial"/>
                <w:sz w:val="20"/>
                <w:szCs w:val="20"/>
              </w:rPr>
              <w:t>$750,000</w:t>
            </w:r>
          </w:p>
        </w:tc>
        <w:tc>
          <w:tcPr>
            <w:tcW w:w="1555" w:type="dxa"/>
          </w:tcPr>
          <w:p w14:paraId="3B959897" w14:textId="613BF511" w:rsidR="00F96F56" w:rsidRDefault="00F96F56" w:rsidP="00031A3D">
            <w:pPr>
              <w:rPr>
                <w:rFonts w:ascii="Arial" w:hAnsi="Arial" w:cs="Arial"/>
                <w:sz w:val="20"/>
                <w:szCs w:val="20"/>
              </w:rPr>
            </w:pPr>
            <w:r>
              <w:rPr>
                <w:rFonts w:ascii="Arial" w:hAnsi="Arial" w:cs="Arial"/>
                <w:sz w:val="20"/>
                <w:szCs w:val="20"/>
              </w:rPr>
              <w:t>100%</w:t>
            </w:r>
          </w:p>
        </w:tc>
      </w:tr>
    </w:tbl>
    <w:p w14:paraId="7FD27505" w14:textId="77777777" w:rsidR="00F96F56" w:rsidRPr="00324FD5" w:rsidRDefault="00F96F56" w:rsidP="00324FD5">
      <w:pPr>
        <w:pStyle w:val="ListParagraph"/>
        <w:rPr>
          <w:rFonts w:ascii="Helvetica" w:hAnsi="Helvetica" w:cs="Helvetica"/>
        </w:rPr>
      </w:pPr>
    </w:p>
    <w:p w14:paraId="5E004A3A" w14:textId="03593FF3" w:rsidR="00324FD5" w:rsidRDefault="00324FD5" w:rsidP="00324FD5">
      <w:pPr>
        <w:autoSpaceDE w:val="0"/>
        <w:autoSpaceDN w:val="0"/>
        <w:adjustRightInd w:val="0"/>
        <w:spacing w:line="240" w:lineRule="auto"/>
        <w:rPr>
          <w:rFonts w:ascii="Helvetica" w:hAnsi="Helvetica" w:cs="Helvetica"/>
        </w:rPr>
      </w:pPr>
    </w:p>
    <w:p w14:paraId="11F70840" w14:textId="4D0430DA" w:rsidR="00324FD5" w:rsidRDefault="00324FD5" w:rsidP="00324FD5">
      <w:pPr>
        <w:autoSpaceDE w:val="0"/>
        <w:autoSpaceDN w:val="0"/>
        <w:adjustRightInd w:val="0"/>
        <w:spacing w:line="240" w:lineRule="auto"/>
        <w:rPr>
          <w:rFonts w:ascii="Helvetica" w:hAnsi="Helvetica" w:cs="Helvetica"/>
        </w:rPr>
      </w:pPr>
    </w:p>
    <w:p w14:paraId="34D2FE7A" w14:textId="1D795BA6" w:rsidR="00324FD5" w:rsidRDefault="00324FD5" w:rsidP="00324FD5">
      <w:pPr>
        <w:autoSpaceDE w:val="0"/>
        <w:autoSpaceDN w:val="0"/>
        <w:adjustRightInd w:val="0"/>
        <w:spacing w:line="240" w:lineRule="auto"/>
        <w:rPr>
          <w:rFonts w:ascii="Helvetica" w:hAnsi="Helvetica" w:cs="Helvetica"/>
        </w:rPr>
      </w:pPr>
    </w:p>
    <w:p w14:paraId="0A17C47A" w14:textId="414D5C98" w:rsidR="0030218A" w:rsidRPr="006005E9" w:rsidRDefault="00324FD5" w:rsidP="00507A72">
      <w:pPr>
        <w:autoSpaceDE w:val="0"/>
        <w:autoSpaceDN w:val="0"/>
        <w:adjustRightInd w:val="0"/>
        <w:spacing w:line="240" w:lineRule="auto"/>
        <w:rPr>
          <w:rFonts w:ascii="Arial" w:hAnsi="Arial" w:cs="Arial"/>
          <w:sz w:val="20"/>
          <w:szCs w:val="20"/>
        </w:rPr>
      </w:pPr>
      <w:r w:rsidRPr="00733012">
        <w:rPr>
          <w:rFonts w:ascii="Helvetica" w:hAnsi="Helvetica" w:cs="Helvetica"/>
          <w:sz w:val="21"/>
          <w:szCs w:val="21"/>
        </w:rPr>
        <w:t>[</w:t>
      </w:r>
      <w:r w:rsidR="00F96F56" w:rsidRPr="00733012">
        <w:rPr>
          <w:rFonts w:ascii="Helvetica" w:hAnsi="Helvetica" w:cs="Helvetica"/>
          <w:sz w:val="21"/>
          <w:szCs w:val="21"/>
        </w:rPr>
        <w:t>Remove</w:t>
      </w:r>
      <w:r w:rsidRPr="00733012">
        <w:rPr>
          <w:rFonts w:ascii="Helvetica" w:hAnsi="Helvetica" w:cs="Helvetica"/>
          <w:sz w:val="21"/>
          <w:szCs w:val="21"/>
        </w:rPr>
        <w:t xml:space="preserve"> this page </w:t>
      </w:r>
      <w:r w:rsidR="00F96F56" w:rsidRPr="00733012">
        <w:rPr>
          <w:rFonts w:ascii="Helvetica" w:hAnsi="Helvetica" w:cs="Helvetica"/>
          <w:sz w:val="21"/>
          <w:szCs w:val="21"/>
        </w:rPr>
        <w:t>before submitting the</w:t>
      </w:r>
      <w:r w:rsidRPr="00733012">
        <w:rPr>
          <w:rFonts w:ascii="Helvetica" w:hAnsi="Helvetica" w:cs="Helvetica"/>
          <w:sz w:val="21"/>
          <w:szCs w:val="21"/>
        </w:rPr>
        <w:t xml:space="preserve"> Operating Contracts Letter]</w:t>
      </w:r>
    </w:p>
    <w:sectPr w:rsidR="0030218A" w:rsidRPr="006005E9" w:rsidSect="00D70A89">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8EBD" w14:textId="77777777" w:rsidR="00465CA3" w:rsidRDefault="00465CA3" w:rsidP="00933F0F">
      <w:pPr>
        <w:spacing w:line="240" w:lineRule="auto"/>
      </w:pPr>
      <w:r>
        <w:separator/>
      </w:r>
    </w:p>
  </w:endnote>
  <w:endnote w:type="continuationSeparator" w:id="0">
    <w:p w14:paraId="55538FD7" w14:textId="77777777" w:rsidR="00465CA3" w:rsidRDefault="00465CA3" w:rsidP="00933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B571" w14:textId="77777777" w:rsidR="00CD0B99" w:rsidRDefault="00CD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74B7" w14:textId="77777777" w:rsidR="00CD0B99" w:rsidRDefault="00CD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8E23" w14:textId="77777777" w:rsidR="00CD0B99" w:rsidRDefault="00CD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CD8F" w14:textId="77777777" w:rsidR="00465CA3" w:rsidRDefault="00465CA3" w:rsidP="00933F0F">
      <w:pPr>
        <w:spacing w:line="240" w:lineRule="auto"/>
      </w:pPr>
      <w:r>
        <w:separator/>
      </w:r>
    </w:p>
  </w:footnote>
  <w:footnote w:type="continuationSeparator" w:id="0">
    <w:p w14:paraId="6BAB0070" w14:textId="77777777" w:rsidR="00465CA3" w:rsidRDefault="00465CA3" w:rsidP="00933F0F">
      <w:pPr>
        <w:spacing w:line="240" w:lineRule="auto"/>
      </w:pPr>
      <w:r>
        <w:continuationSeparator/>
      </w:r>
    </w:p>
  </w:footnote>
  <w:footnote w:id="1">
    <w:p w14:paraId="5078855B" w14:textId="19035EAB" w:rsidR="00C86956" w:rsidRDefault="00C86956">
      <w:pPr>
        <w:pStyle w:val="FootnoteText"/>
      </w:pPr>
      <w:r>
        <w:rPr>
          <w:rStyle w:val="FootnoteReference"/>
        </w:rPr>
        <w:footnoteRef/>
      </w:r>
      <w:r>
        <w:t xml:space="preserve"> </w:t>
      </w:r>
      <w:r w:rsidR="00DD0793">
        <w:t>See the following page for instructions on comple</w:t>
      </w:r>
      <w:r w:rsidR="00DE0754">
        <w:t>t</w:t>
      </w:r>
      <w:r w:rsidR="00DD0793">
        <w:t>ing the Operating Contracts Lett</w:t>
      </w:r>
      <w:r w:rsidR="00ED0A4E">
        <w:t>er</w:t>
      </w:r>
      <w:r>
        <w:t>.</w:t>
      </w:r>
    </w:p>
  </w:footnote>
  <w:footnote w:id="2">
    <w:p w14:paraId="6CD67471" w14:textId="7C153405" w:rsidR="00A51EC3" w:rsidRDefault="00A51EC3">
      <w:pPr>
        <w:pStyle w:val="FootnoteText"/>
      </w:pPr>
      <w:r>
        <w:rPr>
          <w:rStyle w:val="FootnoteReference"/>
        </w:rPr>
        <w:footnoteRef/>
      </w:r>
      <w:r>
        <w:t xml:space="preserve"> Funding Recipients </w:t>
      </w:r>
      <w:r w:rsidR="00CE22FA">
        <w:t>must</w:t>
      </w:r>
      <w:r>
        <w:t xml:space="preserve"> complete this table, adding or deleting rows, as necessary.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68C0" w14:textId="77777777" w:rsidR="00CD0B99" w:rsidRDefault="00CD0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1EC4" w14:textId="77777777" w:rsidR="00CD0B99" w:rsidRDefault="00CD0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FCC2" w14:textId="77777777" w:rsidR="00CD0B99" w:rsidRDefault="00CD0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434"/>
    <w:multiLevelType w:val="hybridMultilevel"/>
    <w:tmpl w:val="89785288"/>
    <w:lvl w:ilvl="0" w:tplc="5610F7C8">
      <w:start w:val="1"/>
      <w:numFmt w:val="decimal"/>
      <w:lvlText w:val="%1."/>
      <w:lvlJc w:val="left"/>
      <w:pPr>
        <w:ind w:left="900" w:hanging="360"/>
      </w:pPr>
      <w:rPr>
        <w:rFonts w:ascii="Helvetica" w:hAnsi="Helvetica" w:cs="Helvetic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83CC2"/>
    <w:multiLevelType w:val="hybridMultilevel"/>
    <w:tmpl w:val="E0FE24F0"/>
    <w:lvl w:ilvl="0" w:tplc="ABFED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3611A"/>
    <w:multiLevelType w:val="hybridMultilevel"/>
    <w:tmpl w:val="967EDD8E"/>
    <w:lvl w:ilvl="0" w:tplc="39C0D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29A05C5"/>
    <w:multiLevelType w:val="hybridMultilevel"/>
    <w:tmpl w:val="B0367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07827">
    <w:abstractNumId w:val="1"/>
  </w:num>
  <w:num w:numId="2" w16cid:durableId="1784228697">
    <w:abstractNumId w:val="2"/>
  </w:num>
  <w:num w:numId="3" w16cid:durableId="905650835">
    <w:abstractNumId w:val="3"/>
  </w:num>
  <w:num w:numId="4" w16cid:durableId="195639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28"/>
    <w:rsid w:val="00031A3D"/>
    <w:rsid w:val="000748D5"/>
    <w:rsid w:val="000833DA"/>
    <w:rsid w:val="000A0CCF"/>
    <w:rsid w:val="000A1E0F"/>
    <w:rsid w:val="00146F47"/>
    <w:rsid w:val="00184C0A"/>
    <w:rsid w:val="001E1C24"/>
    <w:rsid w:val="002A10B4"/>
    <w:rsid w:val="0030218A"/>
    <w:rsid w:val="00323F1B"/>
    <w:rsid w:val="00324FD5"/>
    <w:rsid w:val="00351B44"/>
    <w:rsid w:val="00355CAE"/>
    <w:rsid w:val="0039437E"/>
    <w:rsid w:val="003D0961"/>
    <w:rsid w:val="003F583E"/>
    <w:rsid w:val="004531B7"/>
    <w:rsid w:val="00465CA3"/>
    <w:rsid w:val="00476F08"/>
    <w:rsid w:val="004905D8"/>
    <w:rsid w:val="00490AD1"/>
    <w:rsid w:val="004B0C90"/>
    <w:rsid w:val="004C35B2"/>
    <w:rsid w:val="00507A72"/>
    <w:rsid w:val="00592DE1"/>
    <w:rsid w:val="005A7E4F"/>
    <w:rsid w:val="005F7508"/>
    <w:rsid w:val="006005E9"/>
    <w:rsid w:val="006062B3"/>
    <w:rsid w:val="006E205E"/>
    <w:rsid w:val="006E6634"/>
    <w:rsid w:val="00724D3C"/>
    <w:rsid w:val="00733012"/>
    <w:rsid w:val="00746276"/>
    <w:rsid w:val="00933F0F"/>
    <w:rsid w:val="009342DB"/>
    <w:rsid w:val="00940171"/>
    <w:rsid w:val="0094183C"/>
    <w:rsid w:val="00943D34"/>
    <w:rsid w:val="00984C5A"/>
    <w:rsid w:val="009E0E28"/>
    <w:rsid w:val="009E6F65"/>
    <w:rsid w:val="009F4A5A"/>
    <w:rsid w:val="00A049E3"/>
    <w:rsid w:val="00A51EC3"/>
    <w:rsid w:val="00AE1AA1"/>
    <w:rsid w:val="00AF12A2"/>
    <w:rsid w:val="00B00C17"/>
    <w:rsid w:val="00B07E26"/>
    <w:rsid w:val="00B54C21"/>
    <w:rsid w:val="00BA2E9C"/>
    <w:rsid w:val="00BA5E67"/>
    <w:rsid w:val="00C65B79"/>
    <w:rsid w:val="00C86956"/>
    <w:rsid w:val="00CB647C"/>
    <w:rsid w:val="00CD0B99"/>
    <w:rsid w:val="00CD4627"/>
    <w:rsid w:val="00CE22FA"/>
    <w:rsid w:val="00CF600C"/>
    <w:rsid w:val="00D0012F"/>
    <w:rsid w:val="00D50A3F"/>
    <w:rsid w:val="00D678CF"/>
    <w:rsid w:val="00D70A89"/>
    <w:rsid w:val="00DD0793"/>
    <w:rsid w:val="00DE04DC"/>
    <w:rsid w:val="00DE0754"/>
    <w:rsid w:val="00E90C59"/>
    <w:rsid w:val="00EC1D9A"/>
    <w:rsid w:val="00EC6EA4"/>
    <w:rsid w:val="00ED0A4E"/>
    <w:rsid w:val="00F35723"/>
    <w:rsid w:val="00F96F56"/>
    <w:rsid w:val="00FD5E66"/>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515D25"/>
  <w15:docId w15:val="{794A0E2F-A564-4BBD-B091-85430D1E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E3"/>
    <w:pPr>
      <w:ind w:left="720"/>
      <w:contextualSpacing/>
    </w:pPr>
  </w:style>
  <w:style w:type="paragraph" w:styleId="Header">
    <w:name w:val="header"/>
    <w:basedOn w:val="Normal"/>
    <w:link w:val="HeaderChar"/>
    <w:uiPriority w:val="99"/>
    <w:unhideWhenUsed/>
    <w:rsid w:val="00933F0F"/>
    <w:pPr>
      <w:tabs>
        <w:tab w:val="center" w:pos="4680"/>
        <w:tab w:val="right" w:pos="9360"/>
      </w:tabs>
      <w:spacing w:line="240" w:lineRule="auto"/>
    </w:pPr>
  </w:style>
  <w:style w:type="character" w:customStyle="1" w:styleId="HeaderChar">
    <w:name w:val="Header Char"/>
    <w:basedOn w:val="DefaultParagraphFont"/>
    <w:link w:val="Header"/>
    <w:uiPriority w:val="99"/>
    <w:rsid w:val="00933F0F"/>
  </w:style>
  <w:style w:type="paragraph" w:styleId="Footer">
    <w:name w:val="footer"/>
    <w:basedOn w:val="Normal"/>
    <w:link w:val="FooterChar"/>
    <w:uiPriority w:val="99"/>
    <w:unhideWhenUsed/>
    <w:rsid w:val="00933F0F"/>
    <w:pPr>
      <w:tabs>
        <w:tab w:val="center" w:pos="4680"/>
        <w:tab w:val="right" w:pos="9360"/>
      </w:tabs>
      <w:spacing w:line="240" w:lineRule="auto"/>
    </w:pPr>
  </w:style>
  <w:style w:type="character" w:customStyle="1" w:styleId="FooterChar">
    <w:name w:val="Footer Char"/>
    <w:basedOn w:val="DefaultParagraphFont"/>
    <w:link w:val="Footer"/>
    <w:uiPriority w:val="99"/>
    <w:rsid w:val="00933F0F"/>
  </w:style>
  <w:style w:type="paragraph" w:styleId="FootnoteText">
    <w:name w:val="footnote text"/>
    <w:basedOn w:val="Normal"/>
    <w:link w:val="FootnoteTextChar"/>
    <w:uiPriority w:val="99"/>
    <w:semiHidden/>
    <w:unhideWhenUsed/>
    <w:rsid w:val="00933F0F"/>
    <w:pPr>
      <w:spacing w:line="240" w:lineRule="auto"/>
    </w:pPr>
    <w:rPr>
      <w:sz w:val="20"/>
      <w:szCs w:val="20"/>
    </w:rPr>
  </w:style>
  <w:style w:type="character" w:customStyle="1" w:styleId="FootnoteTextChar">
    <w:name w:val="Footnote Text Char"/>
    <w:basedOn w:val="DefaultParagraphFont"/>
    <w:link w:val="FootnoteText"/>
    <w:uiPriority w:val="99"/>
    <w:semiHidden/>
    <w:rsid w:val="00933F0F"/>
    <w:rPr>
      <w:sz w:val="20"/>
      <w:szCs w:val="20"/>
    </w:rPr>
  </w:style>
  <w:style w:type="character" w:styleId="FootnoteReference">
    <w:name w:val="footnote reference"/>
    <w:basedOn w:val="DefaultParagraphFont"/>
    <w:uiPriority w:val="99"/>
    <w:semiHidden/>
    <w:unhideWhenUsed/>
    <w:rsid w:val="00933F0F"/>
    <w:rPr>
      <w:vertAlign w:val="superscript"/>
    </w:rPr>
  </w:style>
  <w:style w:type="paragraph" w:styleId="BalloonText">
    <w:name w:val="Balloon Text"/>
    <w:basedOn w:val="Normal"/>
    <w:link w:val="BalloonTextChar"/>
    <w:uiPriority w:val="99"/>
    <w:semiHidden/>
    <w:unhideWhenUsed/>
    <w:rsid w:val="00D70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89"/>
    <w:rPr>
      <w:rFonts w:ascii="Tahoma" w:hAnsi="Tahoma" w:cs="Tahoma"/>
      <w:sz w:val="16"/>
      <w:szCs w:val="16"/>
    </w:rPr>
  </w:style>
  <w:style w:type="table" w:styleId="TableGrid">
    <w:name w:val="Table Grid"/>
    <w:basedOn w:val="TableNormal"/>
    <w:uiPriority w:val="59"/>
    <w:rsid w:val="00323F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0994-2B22-4184-AA6D-70979D52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Kaptzis, Irene</dc:creator>
  <cp:lastModifiedBy>Lombay, Joshua (DDC)</cp:lastModifiedBy>
  <cp:revision>40</cp:revision>
  <cp:lastPrinted>2019-12-26T22:11:00Z</cp:lastPrinted>
  <dcterms:created xsi:type="dcterms:W3CDTF">2019-11-07T15:44:00Z</dcterms:created>
  <dcterms:modified xsi:type="dcterms:W3CDTF">2023-09-11T16:28:00Z</dcterms:modified>
</cp:coreProperties>
</file>