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C1" w:rsidRPr="00095CD7" w:rsidRDefault="00662BC1" w:rsidP="00AC7615">
      <w:pPr>
        <w:spacing w:after="120"/>
        <w:rPr>
          <w:sz w:val="24"/>
          <w:szCs w:val="24"/>
        </w:rPr>
      </w:pPr>
      <w:r w:rsidRPr="00662BC1">
        <w:rPr>
          <w:noProof/>
        </w:rPr>
        <w:drawing>
          <wp:inline distT="0" distB="0" distL="0" distR="0" wp14:anchorId="5582A482" wp14:editId="0FEDF98E">
            <wp:extent cx="1615044" cy="475013"/>
            <wp:effectExtent l="0" t="0" r="4445" b="1270"/>
            <wp:docPr id="1" name="Picture 1" descr="C:\Users\cgantt\AppData\Local\Microsoft\Windows\Temporary Internet Files\Content.Outlook\4IEX29C4\nyc_logo_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ntt\AppData\Local\Microsoft\Windows\Temporary Internet Files\Content.Outlook\4IEX29C4\nyc_logo_TM.png"/>
                    <pic:cNvPicPr>
                      <a:picLocks noChangeAspect="1" noChangeArrowheads="1"/>
                    </pic:cNvPicPr>
                  </pic:nvPicPr>
                  <pic:blipFill>
                    <a:blip r:embed="rId9" cstate="print"/>
                    <a:srcRect/>
                    <a:stretch>
                      <a:fillRect/>
                    </a:stretch>
                  </pic:blipFill>
                  <pic:spPr bwMode="auto">
                    <a:xfrm>
                      <a:off x="0" y="0"/>
                      <a:ext cx="1632095" cy="480028"/>
                    </a:xfrm>
                    <a:prstGeom prst="rect">
                      <a:avLst/>
                    </a:prstGeom>
                    <a:noFill/>
                    <a:ln w="9525">
                      <a:noFill/>
                      <a:miter lim="800000"/>
                      <a:headEnd/>
                      <a:tailEnd/>
                    </a:ln>
                  </pic:spPr>
                </pic:pic>
              </a:graphicData>
            </a:graphic>
          </wp:inline>
        </w:drawing>
      </w:r>
    </w:p>
    <w:p w:rsidR="00072922" w:rsidRPr="00095CD7" w:rsidRDefault="00072922" w:rsidP="00662BC1">
      <w:pPr>
        <w:spacing w:after="0" w:line="240" w:lineRule="auto"/>
        <w:ind w:left="-144" w:right="-144"/>
        <w:rPr>
          <w:rFonts w:cstheme="minorHAnsi"/>
          <w:b/>
          <w:color w:val="0070C0"/>
          <w:sz w:val="24"/>
          <w:szCs w:val="24"/>
        </w:rPr>
      </w:pPr>
      <w:r w:rsidRPr="00095CD7">
        <w:rPr>
          <w:rFonts w:cstheme="minorHAnsi"/>
          <w:b/>
          <w:color w:val="0070C0"/>
          <w:sz w:val="24"/>
          <w:szCs w:val="24"/>
        </w:rPr>
        <w:t>City Environmental Quality Review</w:t>
      </w:r>
    </w:p>
    <w:p w:rsidR="00E10081" w:rsidRPr="00095CD7" w:rsidRDefault="008516E6" w:rsidP="00662BC1">
      <w:pPr>
        <w:spacing w:after="0" w:line="240" w:lineRule="auto"/>
        <w:ind w:left="-144" w:right="-144"/>
        <w:rPr>
          <w:b/>
          <w:sz w:val="24"/>
          <w:szCs w:val="24"/>
        </w:rPr>
      </w:pPr>
      <w:r w:rsidRPr="00095CD7">
        <w:rPr>
          <w:rFonts w:cstheme="minorHAnsi"/>
          <w:b/>
          <w:color w:val="0070C0"/>
          <w:sz w:val="24"/>
          <w:szCs w:val="24"/>
        </w:rPr>
        <w:t xml:space="preserve">NEW YORK CITY TYPE II </w:t>
      </w:r>
      <w:r w:rsidR="00386670">
        <w:rPr>
          <w:rFonts w:cstheme="minorHAnsi"/>
          <w:b/>
          <w:color w:val="0070C0"/>
          <w:sz w:val="24"/>
          <w:szCs w:val="24"/>
        </w:rPr>
        <w:t>PREREQUISITE SCREENING FORM</w:t>
      </w:r>
      <w:r w:rsidR="00C5592E" w:rsidRPr="00095CD7">
        <w:rPr>
          <w:sz w:val="24"/>
          <w:szCs w:val="24"/>
        </w:rPr>
        <w:t xml:space="preserve"> </w:t>
      </w:r>
    </w:p>
    <w:p w:rsidR="00072922" w:rsidRPr="00662BC1" w:rsidRDefault="00E10081" w:rsidP="00662BC1">
      <w:pPr>
        <w:spacing w:after="0" w:line="240" w:lineRule="auto"/>
        <w:ind w:left="-144" w:right="-144"/>
        <w:rPr>
          <w:rFonts w:cstheme="minorHAnsi"/>
          <w:sz w:val="18"/>
          <w:szCs w:val="18"/>
        </w:rPr>
      </w:pPr>
      <w:r w:rsidRPr="00BB011F">
        <w:rPr>
          <w:rFonts w:cstheme="minorHAnsi"/>
          <w:i/>
          <w:sz w:val="20"/>
          <w:szCs w:val="20"/>
        </w:rPr>
        <w:t xml:space="preserve"> </w:t>
      </w:r>
      <w:r w:rsidR="001E7454">
        <w:rPr>
          <w:rFonts w:cstheme="minorHAnsi"/>
          <w:i/>
          <w:sz w:val="18"/>
          <w:szCs w:val="18"/>
        </w:rPr>
        <w:t>Optional</w:t>
      </w:r>
      <w:r w:rsidR="008A70AB" w:rsidRPr="00662BC1">
        <w:rPr>
          <w:rFonts w:cstheme="minorHAnsi"/>
          <w:i/>
          <w:sz w:val="18"/>
          <w:szCs w:val="18"/>
        </w:rPr>
        <w:t xml:space="preserve"> </w:t>
      </w:r>
      <w:r w:rsidR="00386670">
        <w:rPr>
          <w:rFonts w:cstheme="minorHAnsi"/>
          <w:i/>
          <w:sz w:val="18"/>
          <w:szCs w:val="18"/>
        </w:rPr>
        <w:t xml:space="preserve">for use in conjunction with actions classified as Type II pursuant to </w:t>
      </w:r>
      <w:r w:rsidR="00686A6D">
        <w:rPr>
          <w:rFonts w:cstheme="minorHAnsi"/>
          <w:i/>
          <w:sz w:val="18"/>
          <w:szCs w:val="18"/>
        </w:rPr>
        <w:t xml:space="preserve">the </w:t>
      </w:r>
      <w:hyperlink r:id="rId10" w:history="1">
        <w:r w:rsidR="00386670" w:rsidRPr="00386670">
          <w:rPr>
            <w:rStyle w:val="Hyperlink"/>
            <w:rFonts w:cstheme="minorHAnsi"/>
            <w:i/>
            <w:sz w:val="18"/>
            <w:szCs w:val="18"/>
          </w:rPr>
          <w:t>CEQR Rules of Procedure</w:t>
        </w:r>
      </w:hyperlink>
      <w:r w:rsidR="00386670">
        <w:rPr>
          <w:rFonts w:cstheme="minorHAnsi"/>
          <w:i/>
          <w:sz w:val="18"/>
          <w:szCs w:val="18"/>
        </w:rPr>
        <w:t>.</w:t>
      </w:r>
    </w:p>
    <w:p w:rsidR="00662BC1" w:rsidRDefault="00662BC1" w:rsidP="00AC7615">
      <w:pPr>
        <w:spacing w:after="80"/>
        <w:rPr>
          <w:rFonts w:cstheme="minorHAnsi"/>
          <w:b/>
          <w:color w:val="FFFFFF" w:themeColor="background1"/>
        </w:rPr>
        <w:sectPr w:rsidR="00662BC1" w:rsidSect="00AC7615">
          <w:pgSz w:w="12240" w:h="15840"/>
          <w:pgMar w:top="360" w:right="720" w:bottom="360" w:left="720" w:header="504" w:footer="0" w:gutter="0"/>
          <w:cols w:num="2" w:space="288" w:equalWidth="0">
            <w:col w:w="2448" w:space="288"/>
            <w:col w:w="8064"/>
          </w:cols>
          <w:docGrid w:linePitch="360"/>
        </w:sectPr>
      </w:pPr>
    </w:p>
    <w:tbl>
      <w:tblPr>
        <w:tblStyle w:val="TableGrid"/>
        <w:tblW w:w="4989" w:type="pct"/>
        <w:tblLayout w:type="fixed"/>
        <w:tblCellMar>
          <w:left w:w="115" w:type="dxa"/>
          <w:right w:w="115" w:type="dxa"/>
        </w:tblCellMar>
        <w:tblLook w:val="04A0" w:firstRow="1" w:lastRow="0" w:firstColumn="1" w:lastColumn="0" w:noHBand="0" w:noVBand="1"/>
      </w:tblPr>
      <w:tblGrid>
        <w:gridCol w:w="3086"/>
        <w:gridCol w:w="581"/>
        <w:gridCol w:w="3467"/>
        <w:gridCol w:w="203"/>
        <w:gridCol w:w="1735"/>
        <w:gridCol w:w="854"/>
        <w:gridCol w:w="539"/>
        <w:gridCol w:w="541"/>
      </w:tblGrid>
      <w:tr w:rsidR="004B4E81" w:rsidTr="00D8689F">
        <w:tc>
          <w:tcPr>
            <w:tcW w:w="5000" w:type="pct"/>
            <w:gridSpan w:val="8"/>
            <w:tcBorders>
              <w:bottom w:val="single" w:sz="4" w:space="0" w:color="000000" w:themeColor="text1"/>
            </w:tcBorders>
            <w:shd w:val="clear" w:color="auto" w:fill="0070C0"/>
            <w:vAlign w:val="center"/>
          </w:tcPr>
          <w:p w:rsidR="004B4E81" w:rsidRDefault="004B4E81" w:rsidP="00B922F5">
            <w:pPr>
              <w:rPr>
                <w:rFonts w:cstheme="minorHAnsi"/>
                <w:b/>
              </w:rPr>
            </w:pPr>
            <w:r w:rsidRPr="00072922">
              <w:rPr>
                <w:rFonts w:cstheme="minorHAnsi"/>
                <w:b/>
                <w:color w:val="FFFFFF" w:themeColor="background1"/>
              </w:rPr>
              <w:t>Part I: GENERAL INFORMATION</w:t>
            </w:r>
          </w:p>
        </w:tc>
      </w:tr>
      <w:tr w:rsidR="00867891" w:rsidTr="00D8689F">
        <w:tc>
          <w:tcPr>
            <w:tcW w:w="5000" w:type="pct"/>
            <w:gridSpan w:val="8"/>
            <w:tcBorders>
              <w:bottom w:val="nil"/>
            </w:tcBorders>
          </w:tcPr>
          <w:p w:rsidR="00867891" w:rsidRPr="000E4D66" w:rsidRDefault="00867891" w:rsidP="00867891">
            <w:pPr>
              <w:pStyle w:val="ListParagraph"/>
              <w:numPr>
                <w:ilvl w:val="0"/>
                <w:numId w:val="9"/>
              </w:numPr>
              <w:rPr>
                <w:rFonts w:cstheme="minorHAnsi"/>
                <w:b/>
                <w:sz w:val="20"/>
                <w:szCs w:val="20"/>
              </w:rPr>
            </w:pPr>
            <w:r>
              <w:rPr>
                <w:rFonts w:cstheme="minorHAnsi"/>
                <w:b/>
                <w:sz w:val="20"/>
                <w:szCs w:val="20"/>
              </w:rPr>
              <w:t xml:space="preserve">Project Name:  </w:t>
            </w:r>
            <w:r w:rsidRPr="00867891">
              <w:rPr>
                <w:rFonts w:cstheme="minorHAnsi"/>
              </w:rPr>
              <w:fldChar w:fldCharType="begin">
                <w:ffData>
                  <w:name w:val="Text1"/>
                  <w:enabled/>
                  <w:calcOnExit w:val="0"/>
                  <w:textInput/>
                </w:ffData>
              </w:fldChar>
            </w:r>
            <w:r w:rsidRPr="00867891">
              <w:rPr>
                <w:rFonts w:cstheme="minorHAnsi"/>
              </w:rPr>
              <w:instrText xml:space="preserve"> FORMTEXT </w:instrText>
            </w:r>
            <w:r w:rsidRPr="00867891">
              <w:rPr>
                <w:rFonts w:cstheme="minorHAnsi"/>
              </w:rPr>
            </w:r>
            <w:r w:rsidRPr="00867891">
              <w:rPr>
                <w:rFonts w:cstheme="minorHAnsi"/>
              </w:rPr>
              <w:fldChar w:fldCharType="separate"/>
            </w:r>
            <w:r>
              <w:t> </w:t>
            </w:r>
            <w:r>
              <w:t> </w:t>
            </w:r>
            <w:r>
              <w:t> </w:t>
            </w:r>
            <w:r>
              <w:t> </w:t>
            </w:r>
            <w:r>
              <w:t> </w:t>
            </w:r>
            <w:r w:rsidRPr="00867891">
              <w:rPr>
                <w:rFonts w:cstheme="minorHAnsi"/>
              </w:rPr>
              <w:fldChar w:fldCharType="end"/>
            </w:r>
            <w:r w:rsidRPr="00D234EC">
              <w:rPr>
                <w:rFonts w:cstheme="minorHAnsi"/>
                <w:b/>
                <w:sz w:val="20"/>
                <w:szCs w:val="20"/>
              </w:rPr>
              <w:t xml:space="preserve"> </w:t>
            </w:r>
          </w:p>
        </w:tc>
      </w:tr>
      <w:tr w:rsidR="00E22EE3" w:rsidTr="0067418F">
        <w:trPr>
          <w:trHeight w:val="233"/>
        </w:trPr>
        <w:tc>
          <w:tcPr>
            <w:tcW w:w="1402" w:type="pct"/>
          </w:tcPr>
          <w:p w:rsidR="00E22EE3" w:rsidRDefault="00E22EE3" w:rsidP="00867891">
            <w:pPr>
              <w:rPr>
                <w:rFonts w:cstheme="minorHAnsi"/>
                <w:b/>
              </w:rPr>
            </w:pPr>
            <w:r>
              <w:rPr>
                <w:rFonts w:cstheme="minorHAnsi"/>
                <w:sz w:val="18"/>
                <w:szCs w:val="18"/>
              </w:rPr>
              <w:t xml:space="preserve">CEQR NUMBER (if applicable):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598" w:type="pct"/>
            <w:gridSpan w:val="7"/>
          </w:tcPr>
          <w:p w:rsidR="00E22EE3" w:rsidRDefault="00E22EE3" w:rsidP="00867891">
            <w:pPr>
              <w:rPr>
                <w:rFonts w:cstheme="minorHAnsi"/>
                <w:b/>
              </w:rPr>
            </w:pPr>
            <w:r>
              <w:rPr>
                <w:rFonts w:cstheme="minorHAnsi"/>
                <w:sz w:val="18"/>
                <w:szCs w:val="18"/>
              </w:rPr>
              <w:t xml:space="preserve">OTHER REFERENCE NUMBER(S) </w:t>
            </w:r>
            <w:r w:rsidRPr="00CE52C0">
              <w:rPr>
                <w:rFonts w:cstheme="minorHAnsi"/>
                <w:sz w:val="18"/>
                <w:szCs w:val="18"/>
              </w:rPr>
              <w:t>(</w:t>
            </w:r>
            <w:r w:rsidRPr="008C1851">
              <w:rPr>
                <w:rFonts w:cstheme="minorHAnsi"/>
                <w:i/>
                <w:sz w:val="18"/>
                <w:szCs w:val="18"/>
              </w:rPr>
              <w:t>e.g.</w:t>
            </w:r>
            <w:r w:rsidRPr="00CE52C0">
              <w:rPr>
                <w:rFonts w:cstheme="minorHAnsi"/>
                <w:sz w:val="18"/>
                <w:szCs w:val="18"/>
              </w:rPr>
              <w:t xml:space="preserve">, </w:t>
            </w:r>
            <w:r>
              <w:rPr>
                <w:rFonts w:cstheme="minorHAnsi"/>
                <w:sz w:val="18"/>
                <w:szCs w:val="18"/>
              </w:rPr>
              <w:t>ULURP, BSA</w:t>
            </w:r>
            <w:r w:rsidRPr="00CE52C0">
              <w:rPr>
                <w:rFonts w:cstheme="minorHAnsi"/>
                <w:sz w:val="18"/>
                <w:szCs w:val="18"/>
              </w:rPr>
              <w:t>)</w:t>
            </w:r>
            <w:r>
              <w:rPr>
                <w:rFonts w:cstheme="minorHAnsi"/>
                <w:sz w:val="18"/>
                <w:szCs w:val="18"/>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C7615" w:rsidTr="00BF3CF1">
        <w:tc>
          <w:tcPr>
            <w:tcW w:w="3241" w:type="pct"/>
            <w:gridSpan w:val="3"/>
            <w:tcBorders>
              <w:bottom w:val="nil"/>
              <w:right w:val="nil"/>
            </w:tcBorders>
            <w:shd w:val="clear" w:color="auto" w:fill="auto"/>
          </w:tcPr>
          <w:p w:rsidR="00AC7615" w:rsidRPr="00BF3CF1" w:rsidRDefault="00AC7615" w:rsidP="00AC7615">
            <w:pPr>
              <w:pStyle w:val="ListParagraph"/>
              <w:numPr>
                <w:ilvl w:val="0"/>
                <w:numId w:val="9"/>
              </w:numPr>
              <w:rPr>
                <w:rFonts w:cstheme="minorHAnsi"/>
                <w:sz w:val="18"/>
                <w:szCs w:val="18"/>
              </w:rPr>
            </w:pPr>
            <w:r>
              <w:rPr>
                <w:rFonts w:cstheme="minorHAnsi"/>
                <w:b/>
                <w:sz w:val="20"/>
                <w:szCs w:val="18"/>
              </w:rPr>
              <w:t>List of a</w:t>
            </w:r>
            <w:r w:rsidRPr="00BF3CF1">
              <w:rPr>
                <w:rFonts w:cstheme="minorHAnsi"/>
                <w:b/>
                <w:sz w:val="20"/>
                <w:szCs w:val="18"/>
              </w:rPr>
              <w:t xml:space="preserve">ction(s):  </w:t>
            </w:r>
            <w:r w:rsidRPr="00BF3CF1">
              <w:rPr>
                <w:rFonts w:cstheme="minorHAnsi"/>
              </w:rPr>
              <w:fldChar w:fldCharType="begin">
                <w:ffData>
                  <w:name w:val="Text1"/>
                  <w:enabled/>
                  <w:calcOnExit w:val="0"/>
                  <w:textInput/>
                </w:ffData>
              </w:fldChar>
            </w:r>
            <w:r w:rsidRPr="00BF3CF1">
              <w:rPr>
                <w:rFonts w:cstheme="minorHAnsi"/>
              </w:rPr>
              <w:instrText xml:space="preserve"> FORMTEXT </w:instrText>
            </w:r>
            <w:r w:rsidRPr="00BF3CF1">
              <w:rPr>
                <w:rFonts w:cstheme="minorHAnsi"/>
              </w:rPr>
            </w:r>
            <w:r w:rsidRPr="00BF3CF1">
              <w:rPr>
                <w:rFonts w:cstheme="minorHAnsi"/>
              </w:rPr>
              <w:fldChar w:fldCharType="separate"/>
            </w:r>
            <w:r w:rsidRPr="00BF3CF1">
              <w:t> </w:t>
            </w:r>
            <w:r w:rsidRPr="00BF3CF1">
              <w:t> </w:t>
            </w:r>
            <w:r w:rsidRPr="00BF3CF1">
              <w:t> </w:t>
            </w:r>
            <w:r w:rsidRPr="00BF3CF1">
              <w:t> </w:t>
            </w:r>
            <w:r w:rsidRPr="00BF3CF1">
              <w:t> </w:t>
            </w:r>
            <w:r w:rsidRPr="00BF3CF1">
              <w:rPr>
                <w:rFonts w:cstheme="minorHAnsi"/>
              </w:rPr>
              <w:fldChar w:fldCharType="end"/>
            </w:r>
          </w:p>
        </w:tc>
        <w:tc>
          <w:tcPr>
            <w:tcW w:w="880" w:type="pct"/>
            <w:gridSpan w:val="2"/>
            <w:tcBorders>
              <w:left w:val="nil"/>
              <w:bottom w:val="nil"/>
              <w:right w:val="nil"/>
            </w:tcBorders>
          </w:tcPr>
          <w:p w:rsidR="00AC7615" w:rsidRPr="00090B1F" w:rsidRDefault="00AC7615" w:rsidP="00090B1F">
            <w:pPr>
              <w:rPr>
                <w:rFonts w:cstheme="minorHAnsi"/>
              </w:rPr>
            </w:pPr>
          </w:p>
        </w:tc>
        <w:tc>
          <w:tcPr>
            <w:tcW w:w="879" w:type="pct"/>
            <w:gridSpan w:val="3"/>
            <w:tcBorders>
              <w:left w:val="nil"/>
              <w:bottom w:val="nil"/>
            </w:tcBorders>
          </w:tcPr>
          <w:p w:rsidR="00AC7615" w:rsidRPr="00867891" w:rsidRDefault="00AC7615" w:rsidP="00090B1F">
            <w:pPr>
              <w:rPr>
                <w:rFonts w:cstheme="minorHAnsi"/>
              </w:rPr>
            </w:pPr>
          </w:p>
        </w:tc>
      </w:tr>
      <w:tr w:rsidR="00AC7615" w:rsidTr="00BF3CF1">
        <w:tc>
          <w:tcPr>
            <w:tcW w:w="3241" w:type="pct"/>
            <w:gridSpan w:val="3"/>
            <w:tcBorders>
              <w:bottom w:val="nil"/>
              <w:right w:val="nil"/>
            </w:tcBorders>
            <w:shd w:val="clear" w:color="auto" w:fill="auto"/>
          </w:tcPr>
          <w:p w:rsidR="00AC7615" w:rsidRPr="00E22EE3" w:rsidRDefault="00AC7615" w:rsidP="00E22EE3">
            <w:pPr>
              <w:pStyle w:val="ListParagraph"/>
              <w:numPr>
                <w:ilvl w:val="0"/>
                <w:numId w:val="9"/>
              </w:numPr>
              <w:rPr>
                <w:rFonts w:cstheme="minorHAnsi"/>
                <w:b/>
                <w:sz w:val="20"/>
                <w:szCs w:val="20"/>
              </w:rPr>
            </w:pPr>
            <w:r w:rsidRPr="00E22EE3">
              <w:rPr>
                <w:rFonts w:cstheme="minorHAnsi"/>
                <w:b/>
                <w:sz w:val="20"/>
                <w:szCs w:val="20"/>
              </w:rPr>
              <w:t xml:space="preserve">Is the proposed action classified as Type II in </w:t>
            </w:r>
            <w:hyperlink r:id="rId11" w:anchor="18105" w:history="1">
              <w:r w:rsidRPr="00E22EE3">
                <w:rPr>
                  <w:rStyle w:val="Hyperlink"/>
                  <w:rFonts w:cstheme="minorHAnsi"/>
                  <w:b/>
                  <w:sz w:val="20"/>
                  <w:szCs w:val="20"/>
                </w:rPr>
                <w:t>6 NYCRR Part 617.5(c)</w:t>
              </w:r>
            </w:hyperlink>
            <w:r w:rsidRPr="00E22EE3">
              <w:rPr>
                <w:rFonts w:cstheme="minorHAnsi"/>
                <w:b/>
                <w:sz w:val="20"/>
                <w:szCs w:val="20"/>
              </w:rPr>
              <w:t xml:space="preserve">?     </w:t>
            </w:r>
          </w:p>
        </w:tc>
        <w:tc>
          <w:tcPr>
            <w:tcW w:w="880" w:type="pct"/>
            <w:gridSpan w:val="2"/>
            <w:tcBorders>
              <w:left w:val="nil"/>
              <w:bottom w:val="nil"/>
              <w:right w:val="nil"/>
            </w:tcBorders>
          </w:tcPr>
          <w:p w:rsidR="00AC7615" w:rsidRPr="00090B1F" w:rsidRDefault="00AC7615" w:rsidP="00090B1F">
            <w:pPr>
              <w:rPr>
                <w:rFonts w:cstheme="minorHAnsi"/>
                <w:b/>
                <w:i/>
                <w:sz w:val="20"/>
                <w:szCs w:val="20"/>
              </w:rPr>
            </w:pPr>
            <w:r w:rsidRPr="00090B1F">
              <w:rPr>
                <w:rFonts w:cstheme="minorHAnsi"/>
              </w:rPr>
              <w:fldChar w:fldCharType="begin">
                <w:ffData>
                  <w:name w:val="Check26"/>
                  <w:enabled/>
                  <w:calcOnExit w:val="0"/>
                  <w:checkBox>
                    <w:sizeAuto/>
                    <w:default w:val="0"/>
                    <w:checked w:val="0"/>
                  </w:checkBox>
                </w:ffData>
              </w:fldChar>
            </w:r>
            <w:r w:rsidRPr="00090B1F">
              <w:rPr>
                <w:rFonts w:cstheme="minorHAnsi"/>
              </w:rPr>
              <w:instrText xml:space="preserve"> FORMCHECKBOX </w:instrText>
            </w:r>
            <w:r w:rsidR="0078673A">
              <w:rPr>
                <w:rFonts w:cstheme="minorHAnsi"/>
              </w:rPr>
            </w:r>
            <w:r w:rsidR="0078673A">
              <w:rPr>
                <w:rFonts w:cstheme="minorHAnsi"/>
              </w:rPr>
              <w:fldChar w:fldCharType="separate"/>
            </w:r>
            <w:r w:rsidRPr="00090B1F">
              <w:rPr>
                <w:rFonts w:cstheme="minorHAnsi"/>
              </w:rPr>
              <w:fldChar w:fldCharType="end"/>
            </w:r>
            <w:r w:rsidRPr="00090B1F">
              <w:rPr>
                <w:rFonts w:cstheme="minorHAnsi"/>
              </w:rPr>
              <w:t xml:space="preserve">  </w:t>
            </w:r>
            <w:r w:rsidRPr="00090B1F">
              <w:rPr>
                <w:rFonts w:cstheme="minorHAnsi"/>
                <w:sz w:val="18"/>
                <w:szCs w:val="18"/>
              </w:rPr>
              <w:t>YES</w:t>
            </w:r>
            <w:r w:rsidRPr="00090B1F">
              <w:rPr>
                <w:rFonts w:cstheme="minorHAnsi"/>
              </w:rPr>
              <w:t xml:space="preserve">           </w:t>
            </w:r>
          </w:p>
        </w:tc>
        <w:tc>
          <w:tcPr>
            <w:tcW w:w="879" w:type="pct"/>
            <w:gridSpan w:val="3"/>
            <w:tcBorders>
              <w:left w:val="nil"/>
              <w:bottom w:val="nil"/>
            </w:tcBorders>
          </w:tcPr>
          <w:p w:rsidR="00AC7615" w:rsidRPr="00090B1F" w:rsidRDefault="00AC7615" w:rsidP="00090B1F">
            <w:pPr>
              <w:rPr>
                <w:rFonts w:cstheme="minorHAnsi"/>
                <w:b/>
                <w:i/>
                <w:sz w:val="20"/>
                <w:szCs w:val="20"/>
              </w:rPr>
            </w:pPr>
            <w:r w:rsidRPr="00867891">
              <w:rPr>
                <w:rFonts w:cstheme="minorHAnsi"/>
              </w:rPr>
              <w:fldChar w:fldCharType="begin">
                <w:ffData>
                  <w:name w:val="Check27"/>
                  <w:enabled/>
                  <w:calcOnExit w:val="0"/>
                  <w:checkBox>
                    <w:sizeAuto/>
                    <w:default w:val="0"/>
                  </w:checkBox>
                </w:ffData>
              </w:fldChar>
            </w:r>
            <w:r w:rsidRPr="00867891">
              <w:rPr>
                <w:rFonts w:cstheme="minorHAnsi"/>
              </w:rPr>
              <w:instrText xml:space="preserve"> FORMCHECKBOX </w:instrText>
            </w:r>
            <w:r w:rsidR="0078673A">
              <w:rPr>
                <w:rFonts w:cstheme="minorHAnsi"/>
              </w:rPr>
            </w:r>
            <w:r w:rsidR="0078673A">
              <w:rPr>
                <w:rFonts w:cstheme="minorHAnsi"/>
              </w:rPr>
              <w:fldChar w:fldCharType="separate"/>
            </w:r>
            <w:r w:rsidRPr="00867891">
              <w:rPr>
                <w:rFonts w:cstheme="minorHAnsi"/>
              </w:rPr>
              <w:fldChar w:fldCharType="end"/>
            </w:r>
            <w:r w:rsidRPr="00867891">
              <w:rPr>
                <w:rFonts w:cstheme="minorHAnsi"/>
              </w:rPr>
              <w:t xml:space="preserve">  </w:t>
            </w:r>
            <w:r w:rsidRPr="00867891">
              <w:rPr>
                <w:rFonts w:cstheme="minorHAnsi"/>
                <w:sz w:val="18"/>
                <w:szCs w:val="18"/>
              </w:rPr>
              <w:t>NO</w:t>
            </w:r>
          </w:p>
        </w:tc>
      </w:tr>
      <w:tr w:rsidR="00AC7615" w:rsidTr="00060E14">
        <w:tc>
          <w:tcPr>
            <w:tcW w:w="5000" w:type="pct"/>
            <w:gridSpan w:val="8"/>
            <w:tcBorders>
              <w:top w:val="nil"/>
              <w:bottom w:val="single" w:sz="4" w:space="0" w:color="000000" w:themeColor="text1"/>
            </w:tcBorders>
          </w:tcPr>
          <w:p w:rsidR="00AC7615" w:rsidRPr="001A1E26" w:rsidRDefault="00AC7615" w:rsidP="00386670">
            <w:pPr>
              <w:rPr>
                <w:rFonts w:cstheme="minorHAnsi"/>
                <w:sz w:val="20"/>
                <w:szCs w:val="20"/>
              </w:rPr>
            </w:pPr>
            <w:r>
              <w:rPr>
                <w:rFonts w:cstheme="minorHAnsi"/>
                <w:sz w:val="18"/>
                <w:szCs w:val="20"/>
              </w:rPr>
              <w:t>If “yes,” the action is classified as Type II pursuant to the State Environmental Quality Review regulations and this form is not applicable</w:t>
            </w:r>
            <w:r w:rsidRPr="00461BD1">
              <w:rPr>
                <w:rFonts w:cstheme="minorHAnsi"/>
                <w:sz w:val="18"/>
              </w:rPr>
              <w:t>.</w:t>
            </w:r>
          </w:p>
        </w:tc>
      </w:tr>
      <w:tr w:rsidR="00AC7615" w:rsidRPr="00867891" w:rsidTr="00990F46">
        <w:tc>
          <w:tcPr>
            <w:tcW w:w="3241" w:type="pct"/>
            <w:gridSpan w:val="3"/>
            <w:tcBorders>
              <w:bottom w:val="single" w:sz="4" w:space="0" w:color="000000" w:themeColor="text1"/>
              <w:right w:val="nil"/>
            </w:tcBorders>
            <w:shd w:val="clear" w:color="auto" w:fill="auto"/>
          </w:tcPr>
          <w:p w:rsidR="00AC7615" w:rsidRPr="00E22EE3" w:rsidRDefault="00AC7615" w:rsidP="00E22EE3">
            <w:pPr>
              <w:pStyle w:val="ListParagraph"/>
              <w:numPr>
                <w:ilvl w:val="0"/>
                <w:numId w:val="9"/>
              </w:numPr>
              <w:rPr>
                <w:rFonts w:cstheme="minorHAnsi"/>
                <w:sz w:val="18"/>
                <w:szCs w:val="18"/>
              </w:rPr>
            </w:pPr>
            <w:r w:rsidRPr="00E22EE3">
              <w:rPr>
                <w:rFonts w:cstheme="minorHAnsi"/>
                <w:b/>
                <w:sz w:val="20"/>
                <w:szCs w:val="20"/>
              </w:rPr>
              <w:t xml:space="preserve">Is the proposed action classified as Type I in </w:t>
            </w:r>
            <w:hyperlink r:id="rId12" w:anchor="18106" w:history="1">
              <w:r w:rsidRPr="00E22EE3">
                <w:rPr>
                  <w:rStyle w:val="Hyperlink"/>
                  <w:rFonts w:cstheme="minorHAnsi"/>
                  <w:b/>
                  <w:sz w:val="20"/>
                  <w:szCs w:val="20"/>
                </w:rPr>
                <w:t>6 NYCRR Part 617.4(b)</w:t>
              </w:r>
            </w:hyperlink>
            <w:r w:rsidRPr="00E22EE3">
              <w:rPr>
                <w:rFonts w:cstheme="minorHAnsi"/>
                <w:b/>
                <w:sz w:val="20"/>
                <w:szCs w:val="20"/>
              </w:rPr>
              <w:t xml:space="preserve">?   </w:t>
            </w:r>
          </w:p>
          <w:p w:rsidR="00AC7615" w:rsidRPr="00BF3CF1" w:rsidRDefault="00AC7615" w:rsidP="00990F46">
            <w:pPr>
              <w:rPr>
                <w:rFonts w:cstheme="minorHAnsi"/>
                <w:sz w:val="18"/>
                <w:szCs w:val="18"/>
              </w:rPr>
            </w:pPr>
            <w:r w:rsidRPr="00BF3CF1">
              <w:rPr>
                <w:rFonts w:cstheme="minorHAnsi"/>
                <w:sz w:val="18"/>
                <w:szCs w:val="18"/>
              </w:rPr>
              <w:t xml:space="preserve">If “yes,” </w:t>
            </w:r>
            <w:r w:rsidRPr="00BF3CF1">
              <w:rPr>
                <w:rFonts w:cstheme="minorHAnsi"/>
                <w:b/>
                <w:sz w:val="18"/>
                <w:szCs w:val="18"/>
              </w:rPr>
              <w:t>STOP</w:t>
            </w:r>
            <w:r w:rsidRPr="00BF3CF1">
              <w:rPr>
                <w:rFonts w:cstheme="minorHAnsi"/>
                <w:sz w:val="18"/>
                <w:szCs w:val="18"/>
              </w:rPr>
              <w:t xml:space="preserve"> and complete the </w:t>
            </w:r>
            <w:hyperlink r:id="rId13" w:history="1">
              <w:r w:rsidRPr="00BF3CF1">
                <w:rPr>
                  <w:rStyle w:val="Hyperlink"/>
                  <w:rFonts w:cstheme="minorHAnsi"/>
                  <w:sz w:val="18"/>
                  <w:szCs w:val="18"/>
                </w:rPr>
                <w:t>FULL EAS FORM</w:t>
              </w:r>
            </w:hyperlink>
            <w:r w:rsidRPr="00BF3CF1">
              <w:rPr>
                <w:rFonts w:cstheme="minorHAnsi"/>
                <w:sz w:val="18"/>
                <w:szCs w:val="18"/>
              </w:rPr>
              <w:t>.</w:t>
            </w:r>
          </w:p>
        </w:tc>
        <w:tc>
          <w:tcPr>
            <w:tcW w:w="880" w:type="pct"/>
            <w:gridSpan w:val="2"/>
            <w:tcBorders>
              <w:left w:val="nil"/>
              <w:bottom w:val="single" w:sz="4" w:space="0" w:color="000000" w:themeColor="text1"/>
              <w:right w:val="nil"/>
            </w:tcBorders>
            <w:shd w:val="clear" w:color="auto" w:fill="auto"/>
          </w:tcPr>
          <w:p w:rsidR="00AC7615" w:rsidRPr="00BF3CF1" w:rsidRDefault="00AC7615" w:rsidP="00990F46">
            <w:pPr>
              <w:rPr>
                <w:rFonts w:cstheme="minorHAnsi"/>
                <w:b/>
                <w:sz w:val="20"/>
                <w:szCs w:val="18"/>
              </w:rPr>
            </w:pPr>
            <w:r w:rsidRPr="00BF3CF1">
              <w:rPr>
                <w:rFonts w:cstheme="minorHAnsi"/>
              </w:rPr>
              <w:fldChar w:fldCharType="begin">
                <w:ffData>
                  <w:name w:val="Check26"/>
                  <w:enabled/>
                  <w:calcOnExit w:val="0"/>
                  <w:checkBox>
                    <w:sizeAuto/>
                    <w:default w:val="0"/>
                    <w:checked w:val="0"/>
                  </w:checkBox>
                </w:ffData>
              </w:fldChar>
            </w:r>
            <w:r w:rsidRPr="00095CD7">
              <w:rPr>
                <w:rFonts w:cstheme="minorHAnsi"/>
              </w:rPr>
              <w:instrText xml:space="preserve"> FORMCHECKBOX </w:instrText>
            </w:r>
            <w:r w:rsidR="0078673A">
              <w:rPr>
                <w:rFonts w:cstheme="minorHAnsi"/>
              </w:rPr>
            </w:r>
            <w:r w:rsidR="0078673A">
              <w:rPr>
                <w:rFonts w:cstheme="minorHAnsi"/>
              </w:rPr>
              <w:fldChar w:fldCharType="separate"/>
            </w:r>
            <w:r w:rsidRPr="00BF3CF1">
              <w:rPr>
                <w:rFonts w:cstheme="minorHAnsi"/>
              </w:rPr>
              <w:fldChar w:fldCharType="end"/>
            </w:r>
            <w:r w:rsidRPr="00BF3CF1">
              <w:rPr>
                <w:rFonts w:cstheme="minorHAnsi"/>
              </w:rPr>
              <w:t xml:space="preserve">  </w:t>
            </w:r>
            <w:r w:rsidRPr="00BF3CF1">
              <w:rPr>
                <w:rFonts w:cstheme="minorHAnsi"/>
                <w:sz w:val="18"/>
                <w:szCs w:val="18"/>
              </w:rPr>
              <w:t>YES</w:t>
            </w:r>
            <w:r w:rsidRPr="00BF3CF1">
              <w:rPr>
                <w:rFonts w:cstheme="minorHAnsi"/>
              </w:rPr>
              <w:t xml:space="preserve">           </w:t>
            </w:r>
          </w:p>
        </w:tc>
        <w:tc>
          <w:tcPr>
            <w:tcW w:w="879" w:type="pct"/>
            <w:gridSpan w:val="3"/>
            <w:tcBorders>
              <w:left w:val="nil"/>
              <w:bottom w:val="single" w:sz="4" w:space="0" w:color="000000" w:themeColor="text1"/>
            </w:tcBorders>
            <w:shd w:val="clear" w:color="auto" w:fill="auto"/>
          </w:tcPr>
          <w:p w:rsidR="00AC7615" w:rsidRPr="00867891" w:rsidRDefault="00AC7615" w:rsidP="00990F46">
            <w:pPr>
              <w:rPr>
                <w:rFonts w:cstheme="minorHAnsi"/>
                <w:b/>
                <w:sz w:val="20"/>
                <w:szCs w:val="18"/>
              </w:rPr>
            </w:pPr>
            <w:r w:rsidRPr="00BF3CF1">
              <w:rPr>
                <w:rFonts w:cstheme="minorHAnsi"/>
              </w:rPr>
              <w:fldChar w:fldCharType="begin">
                <w:ffData>
                  <w:name w:val="Check27"/>
                  <w:enabled/>
                  <w:calcOnExit w:val="0"/>
                  <w:checkBox>
                    <w:sizeAuto/>
                    <w:default w:val="0"/>
                  </w:checkBox>
                </w:ffData>
              </w:fldChar>
            </w:r>
            <w:r w:rsidRPr="00BF3CF1">
              <w:rPr>
                <w:rFonts w:cstheme="minorHAnsi"/>
              </w:rPr>
              <w:instrText xml:space="preserve"> FORMCHECKBOX </w:instrText>
            </w:r>
            <w:r w:rsidR="0078673A">
              <w:rPr>
                <w:rFonts w:cstheme="minorHAnsi"/>
              </w:rPr>
            </w:r>
            <w:r w:rsidR="0078673A">
              <w:rPr>
                <w:rFonts w:cstheme="minorHAnsi"/>
              </w:rPr>
              <w:fldChar w:fldCharType="separate"/>
            </w:r>
            <w:r w:rsidRPr="00BF3CF1">
              <w:rPr>
                <w:rFonts w:cstheme="minorHAnsi"/>
              </w:rPr>
              <w:fldChar w:fldCharType="end"/>
            </w:r>
            <w:r w:rsidRPr="00BF3CF1">
              <w:rPr>
                <w:rFonts w:cstheme="minorHAnsi"/>
              </w:rPr>
              <w:t xml:space="preserve">  </w:t>
            </w:r>
            <w:r w:rsidRPr="00BF3CF1">
              <w:rPr>
                <w:rFonts w:cstheme="minorHAnsi"/>
                <w:sz w:val="18"/>
                <w:szCs w:val="18"/>
              </w:rPr>
              <w:t>NO</w:t>
            </w:r>
          </w:p>
        </w:tc>
      </w:tr>
      <w:tr w:rsidR="00AC7615" w:rsidTr="00060E14">
        <w:trPr>
          <w:trHeight w:val="242"/>
        </w:trPr>
        <w:tc>
          <w:tcPr>
            <w:tcW w:w="3241" w:type="pct"/>
            <w:gridSpan w:val="3"/>
            <w:tcBorders>
              <w:bottom w:val="nil"/>
              <w:right w:val="nil"/>
            </w:tcBorders>
          </w:tcPr>
          <w:p w:rsidR="00AC7615" w:rsidRPr="00E22EE3" w:rsidRDefault="00AC7615" w:rsidP="00E22EE3">
            <w:pPr>
              <w:pStyle w:val="ListParagraph"/>
              <w:numPr>
                <w:ilvl w:val="0"/>
                <w:numId w:val="9"/>
              </w:numPr>
              <w:rPr>
                <w:rFonts w:cstheme="minorHAnsi"/>
                <w:sz w:val="4"/>
                <w:szCs w:val="4"/>
              </w:rPr>
            </w:pPr>
            <w:r w:rsidRPr="00E22EE3">
              <w:rPr>
                <w:rFonts w:cstheme="minorHAnsi"/>
                <w:b/>
                <w:sz w:val="20"/>
                <w:szCs w:val="20"/>
              </w:rPr>
              <w:t xml:space="preserve">Is the proposed action classified as Type II in </w:t>
            </w:r>
            <w:hyperlink r:id="rId14" w:history="1">
              <w:r w:rsidRPr="00E22EE3">
                <w:rPr>
                  <w:rStyle w:val="Hyperlink"/>
                  <w:rFonts w:cstheme="minorHAnsi"/>
                  <w:b/>
                  <w:sz w:val="20"/>
                  <w:szCs w:val="20"/>
                </w:rPr>
                <w:t>62 RCNY §5-05(c)</w:t>
              </w:r>
            </w:hyperlink>
            <w:r w:rsidRPr="00E22EE3">
              <w:rPr>
                <w:rFonts w:cstheme="minorHAnsi"/>
                <w:b/>
                <w:sz w:val="20"/>
                <w:szCs w:val="20"/>
              </w:rPr>
              <w:t>?</w:t>
            </w:r>
            <w:r w:rsidR="00F65BD2">
              <w:rPr>
                <w:rFonts w:cstheme="minorHAnsi"/>
                <w:b/>
                <w:sz w:val="20"/>
                <w:szCs w:val="20"/>
              </w:rPr>
              <w:t xml:space="preserve"> </w:t>
            </w:r>
            <w:r w:rsidR="00F65BD2" w:rsidRPr="00A47587">
              <w:rPr>
                <w:rFonts w:cstheme="minorHAnsi"/>
                <w:sz w:val="20"/>
                <w:szCs w:val="20"/>
              </w:rPr>
              <w:t>(see p. 2)</w:t>
            </w:r>
            <w:r w:rsidRPr="00E22EE3">
              <w:rPr>
                <w:rFonts w:cstheme="minorHAnsi"/>
                <w:b/>
              </w:rPr>
              <w:t xml:space="preserve">       </w:t>
            </w:r>
          </w:p>
        </w:tc>
        <w:tc>
          <w:tcPr>
            <w:tcW w:w="880" w:type="pct"/>
            <w:gridSpan w:val="2"/>
            <w:tcBorders>
              <w:left w:val="nil"/>
              <w:bottom w:val="nil"/>
              <w:right w:val="nil"/>
            </w:tcBorders>
          </w:tcPr>
          <w:p w:rsidR="00AC7615" w:rsidRPr="00090B1F" w:rsidRDefault="00AC7615" w:rsidP="00090B1F">
            <w:pPr>
              <w:rPr>
                <w:rFonts w:cstheme="minorHAnsi"/>
                <w:sz w:val="4"/>
                <w:szCs w:val="4"/>
              </w:rPr>
            </w:pPr>
            <w:r w:rsidRPr="00090B1F">
              <w:rPr>
                <w:rFonts w:cstheme="minorHAnsi"/>
              </w:rPr>
              <w:fldChar w:fldCharType="begin">
                <w:ffData>
                  <w:name w:val="Check26"/>
                  <w:enabled/>
                  <w:calcOnExit w:val="0"/>
                  <w:checkBox>
                    <w:sizeAuto/>
                    <w:default w:val="0"/>
                    <w:checked w:val="0"/>
                  </w:checkBox>
                </w:ffData>
              </w:fldChar>
            </w:r>
            <w:r w:rsidRPr="00090B1F">
              <w:rPr>
                <w:rFonts w:cstheme="minorHAnsi"/>
              </w:rPr>
              <w:instrText xml:space="preserve"> FORMCHECKBOX </w:instrText>
            </w:r>
            <w:r w:rsidR="0078673A">
              <w:rPr>
                <w:rFonts w:cstheme="minorHAnsi"/>
              </w:rPr>
            </w:r>
            <w:r w:rsidR="0078673A">
              <w:rPr>
                <w:rFonts w:cstheme="minorHAnsi"/>
              </w:rPr>
              <w:fldChar w:fldCharType="separate"/>
            </w:r>
            <w:r w:rsidRPr="00090B1F">
              <w:rPr>
                <w:rFonts w:cstheme="minorHAnsi"/>
              </w:rPr>
              <w:fldChar w:fldCharType="end"/>
            </w:r>
            <w:r w:rsidRPr="00090B1F">
              <w:rPr>
                <w:rFonts w:cstheme="minorHAnsi"/>
              </w:rPr>
              <w:t xml:space="preserve">  </w:t>
            </w:r>
            <w:r w:rsidRPr="00090B1F">
              <w:rPr>
                <w:rFonts w:cstheme="minorHAnsi"/>
                <w:sz w:val="18"/>
                <w:szCs w:val="18"/>
              </w:rPr>
              <w:t>YES</w:t>
            </w:r>
            <w:r w:rsidRPr="00090B1F">
              <w:rPr>
                <w:rFonts w:cstheme="minorHAnsi"/>
              </w:rPr>
              <w:t xml:space="preserve">           </w:t>
            </w:r>
          </w:p>
        </w:tc>
        <w:tc>
          <w:tcPr>
            <w:tcW w:w="879" w:type="pct"/>
            <w:gridSpan w:val="3"/>
            <w:tcBorders>
              <w:left w:val="nil"/>
              <w:bottom w:val="nil"/>
            </w:tcBorders>
          </w:tcPr>
          <w:p w:rsidR="00AC7615" w:rsidRPr="00090B1F" w:rsidRDefault="00AC7615" w:rsidP="00090B1F">
            <w:pPr>
              <w:rPr>
                <w:rFonts w:cstheme="minorHAnsi"/>
                <w:sz w:val="4"/>
                <w:szCs w:val="4"/>
              </w:rPr>
            </w:pPr>
            <w:r w:rsidRPr="001A1E26">
              <w:rPr>
                <w:rFonts w:cstheme="minorHAnsi"/>
              </w:rPr>
              <w:fldChar w:fldCharType="begin">
                <w:ffData>
                  <w:name w:val="Check27"/>
                  <w:enabled/>
                  <w:calcOnExit w:val="0"/>
                  <w:checkBox>
                    <w:sizeAuto/>
                    <w:default w:val="0"/>
                  </w:checkBox>
                </w:ffData>
              </w:fldChar>
            </w:r>
            <w:r w:rsidRPr="001A1E26">
              <w:rPr>
                <w:rFonts w:cstheme="minorHAnsi"/>
              </w:rPr>
              <w:instrText xml:space="preserve"> FORMCHECKBOX </w:instrText>
            </w:r>
            <w:r w:rsidR="0078673A">
              <w:rPr>
                <w:rFonts w:cstheme="minorHAnsi"/>
              </w:rPr>
            </w:r>
            <w:r w:rsidR="0078673A">
              <w:rPr>
                <w:rFonts w:cstheme="minorHAnsi"/>
              </w:rPr>
              <w:fldChar w:fldCharType="separate"/>
            </w:r>
            <w:r w:rsidRPr="001A1E26">
              <w:rPr>
                <w:rFonts w:cstheme="minorHAnsi"/>
              </w:rPr>
              <w:fldChar w:fldCharType="end"/>
            </w:r>
            <w:r w:rsidRPr="001A1E26">
              <w:rPr>
                <w:rFonts w:cstheme="minorHAnsi"/>
              </w:rPr>
              <w:t xml:space="preserve">  </w:t>
            </w:r>
            <w:r w:rsidRPr="001A1E26">
              <w:rPr>
                <w:rFonts w:cstheme="minorHAnsi"/>
                <w:sz w:val="18"/>
                <w:szCs w:val="18"/>
              </w:rPr>
              <w:t>NO</w:t>
            </w:r>
          </w:p>
        </w:tc>
      </w:tr>
      <w:tr w:rsidR="00AC7615" w:rsidRPr="001A1E26" w:rsidTr="001A1E26">
        <w:tc>
          <w:tcPr>
            <w:tcW w:w="5000" w:type="pct"/>
            <w:gridSpan w:val="8"/>
            <w:tcBorders>
              <w:top w:val="nil"/>
              <w:bottom w:val="single" w:sz="4" w:space="0" w:color="000000" w:themeColor="text1"/>
            </w:tcBorders>
          </w:tcPr>
          <w:p w:rsidR="00AC7615" w:rsidRPr="001A1E26" w:rsidRDefault="00AC7615" w:rsidP="00686A6D">
            <w:pPr>
              <w:rPr>
                <w:rFonts w:cstheme="minorHAnsi"/>
                <w:sz w:val="18"/>
                <w:szCs w:val="20"/>
              </w:rPr>
            </w:pPr>
            <w:r>
              <w:rPr>
                <w:rFonts w:cstheme="minorHAnsi"/>
                <w:sz w:val="18"/>
                <w:szCs w:val="20"/>
              </w:rPr>
              <w:t>If “yes,” please indicate the relevant section(s) of 62 RCNY</w:t>
            </w:r>
            <w:r w:rsidRPr="001A1E26">
              <w:rPr>
                <w:rFonts w:cstheme="minorHAnsi"/>
                <w:sz w:val="16"/>
                <w:szCs w:val="20"/>
              </w:rPr>
              <w:t xml:space="preserve"> </w:t>
            </w:r>
            <w:r>
              <w:rPr>
                <w:rFonts w:cstheme="minorHAnsi"/>
                <w:sz w:val="18"/>
                <w:szCs w:val="20"/>
              </w:rPr>
              <w:t xml:space="preserve">§ 5-05(c) </w:t>
            </w:r>
            <w:r w:rsidRPr="00E54E14">
              <w:rPr>
                <w:rFonts w:cstheme="minorHAnsi"/>
                <w:szCs w:val="20"/>
              </w:rPr>
              <w:t>[</w:t>
            </w:r>
            <w:r w:rsidRPr="00867891">
              <w:rPr>
                <w:rFonts w:cstheme="minorHAnsi"/>
              </w:rPr>
              <w:fldChar w:fldCharType="begin">
                <w:ffData>
                  <w:name w:val="Text1"/>
                  <w:enabled/>
                  <w:calcOnExit w:val="0"/>
                  <w:textInput/>
                </w:ffData>
              </w:fldChar>
            </w:r>
            <w:r w:rsidRPr="00867891">
              <w:rPr>
                <w:rFonts w:cstheme="minorHAnsi"/>
              </w:rPr>
              <w:instrText xml:space="preserve"> FORMTEXT </w:instrText>
            </w:r>
            <w:r w:rsidRPr="00867891">
              <w:rPr>
                <w:rFonts w:cstheme="minorHAnsi"/>
              </w:rPr>
            </w:r>
            <w:r w:rsidRPr="00867891">
              <w:rPr>
                <w:rFonts w:cstheme="minorHAnsi"/>
              </w:rPr>
              <w:fldChar w:fldCharType="separate"/>
            </w:r>
            <w:r>
              <w:t> </w:t>
            </w:r>
            <w:r>
              <w:t> </w:t>
            </w:r>
            <w:r>
              <w:t> </w:t>
            </w:r>
            <w:r>
              <w:t> </w:t>
            </w:r>
            <w:r>
              <w:t> </w:t>
            </w:r>
            <w:r w:rsidRPr="00867891">
              <w:rPr>
                <w:rFonts w:cstheme="minorHAnsi"/>
              </w:rPr>
              <w:fldChar w:fldCharType="end"/>
            </w:r>
            <w:r>
              <w:rPr>
                <w:rFonts w:cstheme="minorHAnsi"/>
              </w:rPr>
              <w:t xml:space="preserve">] </w:t>
            </w:r>
            <w:r w:rsidRPr="00E54E14">
              <w:rPr>
                <w:rFonts w:cstheme="minorHAnsi"/>
                <w:sz w:val="18"/>
              </w:rPr>
              <w:t xml:space="preserve">and </w:t>
            </w:r>
            <w:r w:rsidRPr="00461BD1">
              <w:rPr>
                <w:rFonts w:cstheme="minorHAnsi"/>
                <w:sz w:val="18"/>
              </w:rPr>
              <w:t xml:space="preserve">complete </w:t>
            </w:r>
            <w:r>
              <w:rPr>
                <w:rFonts w:cstheme="minorHAnsi"/>
                <w:sz w:val="18"/>
              </w:rPr>
              <w:t>Parts II and</w:t>
            </w:r>
            <w:r w:rsidRPr="00461BD1">
              <w:rPr>
                <w:rFonts w:cstheme="minorHAnsi"/>
                <w:sz w:val="18"/>
              </w:rPr>
              <w:t xml:space="preserve"> III.</w:t>
            </w:r>
          </w:p>
        </w:tc>
      </w:tr>
      <w:tr w:rsidR="00AC7615" w:rsidTr="001A1E26">
        <w:trPr>
          <w:trHeight w:val="252"/>
        </w:trPr>
        <w:tc>
          <w:tcPr>
            <w:tcW w:w="5000" w:type="pct"/>
            <w:gridSpan w:val="8"/>
            <w:tcBorders>
              <w:top w:val="single" w:sz="4" w:space="0" w:color="000000" w:themeColor="text1"/>
              <w:bottom w:val="nil"/>
            </w:tcBorders>
          </w:tcPr>
          <w:p w:rsidR="00AC7615" w:rsidRPr="00EC24AA" w:rsidRDefault="00AC7615" w:rsidP="00AC7615">
            <w:pPr>
              <w:rPr>
                <w:rFonts w:cstheme="minorHAnsi"/>
                <w:sz w:val="18"/>
                <w:szCs w:val="18"/>
              </w:rPr>
            </w:pPr>
            <w:r>
              <w:rPr>
                <w:rFonts w:cstheme="minorHAnsi"/>
                <w:sz w:val="18"/>
                <w:szCs w:val="18"/>
              </w:rPr>
              <w:t>If “no</w:t>
            </w:r>
            <w:r w:rsidRPr="001D54EE">
              <w:rPr>
                <w:rFonts w:cstheme="minorHAnsi"/>
                <w:sz w:val="18"/>
                <w:szCs w:val="18"/>
              </w:rPr>
              <w:t xml:space="preserve">” </w:t>
            </w:r>
            <w:r>
              <w:rPr>
                <w:rFonts w:cstheme="minorHAnsi"/>
                <w:sz w:val="18"/>
                <w:szCs w:val="18"/>
              </w:rPr>
              <w:t xml:space="preserve">to questions (3), (4) and (5), </w:t>
            </w:r>
            <w:r w:rsidRPr="001D54EE">
              <w:rPr>
                <w:rFonts w:cstheme="minorHAnsi"/>
                <w:b/>
                <w:sz w:val="18"/>
                <w:szCs w:val="18"/>
              </w:rPr>
              <w:t>STOP</w:t>
            </w:r>
            <w:r w:rsidRPr="001D54EE">
              <w:rPr>
                <w:rFonts w:cstheme="minorHAnsi"/>
                <w:sz w:val="18"/>
                <w:szCs w:val="18"/>
              </w:rPr>
              <w:t xml:space="preserve"> and complete the </w:t>
            </w:r>
            <w:hyperlink r:id="rId15" w:history="1">
              <w:r w:rsidRPr="001D54EE">
                <w:rPr>
                  <w:rStyle w:val="Hyperlink"/>
                  <w:rFonts w:cstheme="minorHAnsi"/>
                  <w:sz w:val="18"/>
                  <w:szCs w:val="18"/>
                </w:rPr>
                <w:t>SHORT</w:t>
              </w:r>
            </w:hyperlink>
            <w:r>
              <w:rPr>
                <w:rStyle w:val="Hyperlink"/>
                <w:rFonts w:cstheme="minorHAnsi"/>
                <w:sz w:val="18"/>
                <w:szCs w:val="18"/>
              </w:rPr>
              <w:t xml:space="preserve"> EAS FORM</w:t>
            </w:r>
            <w:r>
              <w:rPr>
                <w:rFonts w:cstheme="minorHAnsi"/>
                <w:sz w:val="18"/>
                <w:szCs w:val="18"/>
              </w:rPr>
              <w:t>.</w:t>
            </w:r>
          </w:p>
        </w:tc>
      </w:tr>
      <w:tr w:rsidR="00AC7615" w:rsidTr="00D8689F">
        <w:tc>
          <w:tcPr>
            <w:tcW w:w="4509" w:type="pct"/>
            <w:gridSpan w:val="6"/>
            <w:shd w:val="clear" w:color="auto" w:fill="0070C0"/>
          </w:tcPr>
          <w:p w:rsidR="00AC7615" w:rsidRPr="00D8689F" w:rsidRDefault="00AC7615" w:rsidP="00EF254D">
            <w:pPr>
              <w:rPr>
                <w:rFonts w:cstheme="minorHAnsi"/>
                <w:b/>
                <w:color w:val="FFFFFF" w:themeColor="background1"/>
                <w:szCs w:val="18"/>
              </w:rPr>
            </w:pPr>
            <w:r w:rsidRPr="00D8689F">
              <w:rPr>
                <w:rFonts w:cstheme="minorHAnsi"/>
                <w:b/>
                <w:color w:val="FFFFFF" w:themeColor="background1"/>
                <w:szCs w:val="18"/>
              </w:rPr>
              <w:t>Part I</w:t>
            </w:r>
            <w:r>
              <w:rPr>
                <w:rFonts w:cstheme="minorHAnsi"/>
                <w:b/>
                <w:color w:val="FFFFFF" w:themeColor="background1"/>
                <w:szCs w:val="18"/>
              </w:rPr>
              <w:t>I</w:t>
            </w:r>
            <w:r w:rsidRPr="00D8689F">
              <w:rPr>
                <w:rFonts w:cstheme="minorHAnsi"/>
                <w:b/>
                <w:color w:val="FFFFFF" w:themeColor="background1"/>
                <w:szCs w:val="18"/>
              </w:rPr>
              <w:t>: TYPE II PREREQUISITES</w:t>
            </w:r>
          </w:p>
        </w:tc>
        <w:tc>
          <w:tcPr>
            <w:tcW w:w="245" w:type="pct"/>
            <w:vAlign w:val="center"/>
          </w:tcPr>
          <w:p w:rsidR="00AC7615" w:rsidRPr="00D8689F" w:rsidRDefault="00AC7615" w:rsidP="00D8689F">
            <w:pPr>
              <w:jc w:val="center"/>
              <w:rPr>
                <w:rFonts w:cstheme="minorHAnsi"/>
                <w:b/>
                <w:sz w:val="18"/>
                <w:szCs w:val="18"/>
              </w:rPr>
            </w:pPr>
            <w:r>
              <w:rPr>
                <w:rFonts w:cstheme="minorHAnsi"/>
                <w:b/>
                <w:sz w:val="18"/>
                <w:szCs w:val="18"/>
              </w:rPr>
              <w:t>YES</w:t>
            </w:r>
          </w:p>
        </w:tc>
        <w:tc>
          <w:tcPr>
            <w:tcW w:w="246" w:type="pct"/>
            <w:vAlign w:val="center"/>
          </w:tcPr>
          <w:p w:rsidR="00AC7615" w:rsidRPr="00D8689F" w:rsidRDefault="00AC7615" w:rsidP="00D8689F">
            <w:pPr>
              <w:jc w:val="center"/>
              <w:rPr>
                <w:rFonts w:cstheme="minorHAnsi"/>
                <w:b/>
                <w:sz w:val="18"/>
                <w:szCs w:val="18"/>
              </w:rPr>
            </w:pPr>
            <w:r>
              <w:rPr>
                <w:rFonts w:cstheme="minorHAnsi"/>
                <w:b/>
                <w:sz w:val="18"/>
                <w:szCs w:val="18"/>
              </w:rPr>
              <w:t>NO</w:t>
            </w:r>
          </w:p>
        </w:tc>
      </w:tr>
      <w:tr w:rsidR="00AC7615" w:rsidRPr="00C37E08" w:rsidTr="00D8689F">
        <w:trPr>
          <w:trHeight w:val="197"/>
        </w:trPr>
        <w:tc>
          <w:tcPr>
            <w:tcW w:w="5000" w:type="pct"/>
            <w:gridSpan w:val="8"/>
            <w:shd w:val="clear" w:color="auto" w:fill="D9D9D9" w:themeFill="background1" w:themeFillShade="D9"/>
          </w:tcPr>
          <w:p w:rsidR="00AC7615" w:rsidRDefault="00AC7615" w:rsidP="00E22EE3">
            <w:pPr>
              <w:pStyle w:val="ListParagraph"/>
              <w:numPr>
                <w:ilvl w:val="0"/>
                <w:numId w:val="44"/>
              </w:numPr>
              <w:rPr>
                <w:rFonts w:cstheme="minorHAnsi"/>
                <w:b/>
              </w:rPr>
            </w:pPr>
            <w:r w:rsidRPr="006B1E4E">
              <w:rPr>
                <w:rFonts w:cstheme="minorHAnsi"/>
                <w:b/>
                <w:sz w:val="20"/>
                <w:szCs w:val="20"/>
              </w:rPr>
              <w:t>For actions listed at 62 RCNY § 5-05(c)</w:t>
            </w:r>
            <w:r>
              <w:rPr>
                <w:rFonts w:cstheme="minorHAnsi"/>
                <w:b/>
                <w:sz w:val="20"/>
                <w:szCs w:val="20"/>
              </w:rPr>
              <w:t>(2), (3), (4), (5) &amp; (8)</w:t>
            </w:r>
            <w:r w:rsidRPr="006B1E4E">
              <w:rPr>
                <w:rFonts w:cstheme="minorHAnsi"/>
                <w:b/>
                <w:sz w:val="20"/>
                <w:szCs w:val="20"/>
              </w:rPr>
              <w:t>, please answer the following question</w:t>
            </w:r>
            <w:r>
              <w:rPr>
                <w:rFonts w:cstheme="minorHAnsi"/>
                <w:b/>
                <w:sz w:val="20"/>
                <w:szCs w:val="20"/>
              </w:rPr>
              <w:t>s</w:t>
            </w:r>
            <w:r w:rsidRPr="006B1E4E">
              <w:rPr>
                <w:rFonts w:cstheme="minorHAnsi"/>
                <w:b/>
                <w:sz w:val="20"/>
                <w:szCs w:val="20"/>
              </w:rPr>
              <w:t xml:space="preserve">: </w:t>
            </w:r>
          </w:p>
        </w:tc>
      </w:tr>
      <w:tr w:rsidR="00AC7615" w:rsidRPr="00C37E08" w:rsidTr="00D8689F">
        <w:trPr>
          <w:trHeight w:val="302"/>
        </w:trPr>
        <w:tc>
          <w:tcPr>
            <w:tcW w:w="4509" w:type="pct"/>
            <w:gridSpan w:val="6"/>
            <w:vAlign w:val="center"/>
          </w:tcPr>
          <w:p w:rsidR="00AC7615" w:rsidRDefault="00AC7615" w:rsidP="00233BBF">
            <w:pPr>
              <w:pStyle w:val="ListParagraph"/>
              <w:numPr>
                <w:ilvl w:val="1"/>
                <w:numId w:val="41"/>
              </w:numPr>
              <w:rPr>
                <w:rFonts w:cstheme="minorHAnsi"/>
                <w:sz w:val="18"/>
                <w:szCs w:val="18"/>
              </w:rPr>
            </w:pPr>
            <w:r w:rsidRPr="00B905FD">
              <w:rPr>
                <w:rFonts w:cstheme="minorHAnsi"/>
                <w:sz w:val="18"/>
                <w:szCs w:val="18"/>
              </w:rPr>
              <w:t>Would the proposed project</w:t>
            </w:r>
            <w:r>
              <w:rPr>
                <w:rFonts w:cstheme="minorHAnsi"/>
                <w:sz w:val="18"/>
                <w:szCs w:val="18"/>
              </w:rPr>
              <w:t xml:space="preserve"> involve ground disturbance?</w:t>
            </w:r>
            <w:r w:rsidRPr="00B905FD">
              <w:rPr>
                <w:rFonts w:cstheme="minorHAnsi"/>
                <w:sz w:val="18"/>
                <w:szCs w:val="18"/>
              </w:rPr>
              <w:t xml:space="preserve"> </w:t>
            </w:r>
          </w:p>
        </w:tc>
        <w:tc>
          <w:tcPr>
            <w:tcW w:w="245" w:type="pct"/>
            <w:vAlign w:val="center"/>
          </w:tcPr>
          <w:p w:rsidR="00AC7615" w:rsidRDefault="00AC7615" w:rsidP="00233BBF">
            <w:pPr>
              <w:jc w:val="center"/>
              <w:rPr>
                <w:rFonts w:cstheme="minorHAnsi"/>
                <w:b/>
              </w:rPr>
            </w:pPr>
            <w:r>
              <w:rPr>
                <w:rFonts w:cstheme="minorHAnsi"/>
                <w:b/>
              </w:rPr>
              <w:fldChar w:fldCharType="begin">
                <w:ffData>
                  <w:name w:val="Check29"/>
                  <w:enabled/>
                  <w:calcOnExit w:val="0"/>
                  <w:checkBox>
                    <w:sizeAuto/>
                    <w:default w:val="0"/>
                    <w:checked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c>
          <w:tcPr>
            <w:tcW w:w="246" w:type="pct"/>
            <w:vAlign w:val="center"/>
          </w:tcPr>
          <w:p w:rsidR="00AC7615" w:rsidRDefault="00AC7615" w:rsidP="00233BBF">
            <w:pPr>
              <w:jc w:val="center"/>
              <w:rPr>
                <w:rFonts w:cstheme="minorHAnsi"/>
                <w:b/>
              </w:rPr>
            </w:pPr>
            <w:r>
              <w:rPr>
                <w:rFonts w:cstheme="minorHAnsi"/>
                <w:b/>
              </w:rPr>
              <w:fldChar w:fldCharType="begin">
                <w:ffData>
                  <w:name w:val="Check29"/>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r>
      <w:tr w:rsidR="00AC7615" w:rsidRPr="00C37E08" w:rsidTr="00D8689F">
        <w:trPr>
          <w:trHeight w:val="302"/>
        </w:trPr>
        <w:tc>
          <w:tcPr>
            <w:tcW w:w="4509" w:type="pct"/>
            <w:gridSpan w:val="6"/>
            <w:vAlign w:val="center"/>
          </w:tcPr>
          <w:p w:rsidR="00AC7615" w:rsidRDefault="00AC7615" w:rsidP="0042387E">
            <w:pPr>
              <w:pStyle w:val="ListParagraph"/>
              <w:numPr>
                <w:ilvl w:val="1"/>
                <w:numId w:val="41"/>
              </w:numPr>
              <w:rPr>
                <w:rFonts w:cstheme="minorHAnsi"/>
                <w:sz w:val="18"/>
                <w:szCs w:val="18"/>
              </w:rPr>
            </w:pPr>
            <w:r>
              <w:rPr>
                <w:rFonts w:cstheme="minorHAnsi"/>
                <w:sz w:val="18"/>
                <w:szCs w:val="18"/>
              </w:rPr>
              <w:t>If “yes,” does the site contain or likely contain elevated levels of hazardous materials? (</w:t>
            </w:r>
            <w:hyperlink r:id="rId16" w:history="1">
              <w:r w:rsidRPr="001A1E26">
                <w:rPr>
                  <w:rStyle w:val="Hyperlink"/>
                  <w:rFonts w:cstheme="minorHAnsi"/>
                  <w:sz w:val="18"/>
                  <w:szCs w:val="18"/>
                </w:rPr>
                <w:t>CEQR Technical Manual Ch</w:t>
              </w:r>
              <w:r>
                <w:rPr>
                  <w:rStyle w:val="Hyperlink"/>
                  <w:rFonts w:cstheme="minorHAnsi"/>
                  <w:sz w:val="18"/>
                  <w:szCs w:val="18"/>
                </w:rPr>
                <w:t>.</w:t>
              </w:r>
              <w:r w:rsidRPr="001A1E26">
                <w:rPr>
                  <w:rStyle w:val="Hyperlink"/>
                  <w:rFonts w:cstheme="minorHAnsi"/>
                  <w:sz w:val="18"/>
                  <w:szCs w:val="18"/>
                </w:rPr>
                <w:t>12</w:t>
              </w:r>
            </w:hyperlink>
            <w:r>
              <w:rPr>
                <w:rFonts w:cstheme="minorHAnsi"/>
                <w:sz w:val="18"/>
                <w:szCs w:val="18"/>
              </w:rPr>
              <w:t>)</w:t>
            </w:r>
          </w:p>
        </w:tc>
        <w:tc>
          <w:tcPr>
            <w:tcW w:w="245" w:type="pct"/>
            <w:vAlign w:val="center"/>
          </w:tcPr>
          <w:p w:rsidR="00AC7615" w:rsidRDefault="00AC7615" w:rsidP="00233BBF">
            <w:pPr>
              <w:jc w:val="center"/>
              <w:rPr>
                <w:rFonts w:cstheme="minorHAnsi"/>
                <w:b/>
              </w:rPr>
            </w:pPr>
            <w:r>
              <w:rPr>
                <w:rFonts w:cstheme="minorHAnsi"/>
                <w:b/>
              </w:rPr>
              <w:fldChar w:fldCharType="begin">
                <w:ffData>
                  <w:name w:val="Check29"/>
                  <w:enabled/>
                  <w:calcOnExit w:val="0"/>
                  <w:checkBox>
                    <w:sizeAuto/>
                    <w:default w:val="0"/>
                    <w:checked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c>
          <w:tcPr>
            <w:tcW w:w="246" w:type="pct"/>
            <w:vAlign w:val="center"/>
          </w:tcPr>
          <w:p w:rsidR="00AC7615" w:rsidRDefault="00AC7615" w:rsidP="00233BBF">
            <w:pPr>
              <w:jc w:val="center"/>
              <w:rPr>
                <w:rFonts w:cstheme="minorHAnsi"/>
                <w:b/>
              </w:rPr>
            </w:pPr>
            <w:r>
              <w:rPr>
                <w:rFonts w:cstheme="minorHAnsi"/>
                <w:b/>
              </w:rPr>
              <w:fldChar w:fldCharType="begin">
                <w:ffData>
                  <w:name w:val="Check29"/>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r>
      <w:tr w:rsidR="00AC7615" w:rsidRPr="00C37E08" w:rsidTr="00D8689F">
        <w:trPr>
          <w:trHeight w:val="302"/>
        </w:trPr>
        <w:tc>
          <w:tcPr>
            <w:tcW w:w="4509" w:type="pct"/>
            <w:gridSpan w:val="6"/>
            <w:vAlign w:val="center"/>
          </w:tcPr>
          <w:p w:rsidR="00AC7615" w:rsidRDefault="00AC7615" w:rsidP="00DC20F6">
            <w:pPr>
              <w:pStyle w:val="ListParagraph"/>
              <w:numPr>
                <w:ilvl w:val="1"/>
                <w:numId w:val="41"/>
              </w:numPr>
              <w:rPr>
                <w:rFonts w:cstheme="minorHAnsi"/>
                <w:sz w:val="18"/>
                <w:szCs w:val="18"/>
              </w:rPr>
            </w:pPr>
            <w:r>
              <w:rPr>
                <w:rFonts w:cstheme="minorHAnsi"/>
                <w:sz w:val="18"/>
                <w:szCs w:val="18"/>
              </w:rPr>
              <w:t>If “yes,” have environmental requirements been identified to avoid potential hazardous materials impacts?</w:t>
            </w:r>
          </w:p>
        </w:tc>
        <w:tc>
          <w:tcPr>
            <w:tcW w:w="245" w:type="pct"/>
            <w:vAlign w:val="center"/>
          </w:tcPr>
          <w:p w:rsidR="00AC7615" w:rsidRDefault="00AC7615" w:rsidP="001F759D">
            <w:pPr>
              <w:jc w:val="center"/>
              <w:rPr>
                <w:rFonts w:cstheme="minorHAnsi"/>
                <w:b/>
              </w:rPr>
            </w:pPr>
            <w:r>
              <w:rPr>
                <w:rFonts w:cstheme="minorHAnsi"/>
                <w:b/>
              </w:rPr>
              <w:fldChar w:fldCharType="begin">
                <w:ffData>
                  <w:name w:val="Check29"/>
                  <w:enabled/>
                  <w:calcOnExit w:val="0"/>
                  <w:checkBox>
                    <w:sizeAuto/>
                    <w:default w:val="0"/>
                    <w:checked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c>
          <w:tcPr>
            <w:tcW w:w="246" w:type="pct"/>
            <w:vAlign w:val="center"/>
          </w:tcPr>
          <w:p w:rsidR="00AC7615" w:rsidRDefault="00AC7615" w:rsidP="001F759D">
            <w:pPr>
              <w:jc w:val="center"/>
              <w:rPr>
                <w:rFonts w:cstheme="minorHAnsi"/>
                <w:b/>
              </w:rPr>
            </w:pPr>
            <w:r>
              <w:rPr>
                <w:rFonts w:cstheme="minorHAnsi"/>
                <w:b/>
              </w:rPr>
              <w:fldChar w:fldCharType="begin">
                <w:ffData>
                  <w:name w:val="Check29"/>
                  <w:enabled/>
                  <w:calcOnExit w:val="0"/>
                  <w:checkBox>
                    <w:sizeAuto/>
                    <w:default w:val="0"/>
                    <w:checked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r>
      <w:tr w:rsidR="00AC7615" w:rsidRPr="00C37E08" w:rsidTr="00D8689F">
        <w:trPr>
          <w:trHeight w:val="302"/>
        </w:trPr>
        <w:tc>
          <w:tcPr>
            <w:tcW w:w="4509" w:type="pct"/>
            <w:gridSpan w:val="6"/>
            <w:vAlign w:val="center"/>
          </w:tcPr>
          <w:p w:rsidR="00AC7615" w:rsidRPr="00DC20F6" w:rsidRDefault="00AC7615" w:rsidP="00DC20F6">
            <w:pPr>
              <w:pStyle w:val="ListParagraph"/>
              <w:numPr>
                <w:ilvl w:val="1"/>
                <w:numId w:val="41"/>
              </w:numPr>
              <w:rPr>
                <w:rFonts w:cstheme="minorHAnsi"/>
                <w:sz w:val="18"/>
                <w:szCs w:val="18"/>
              </w:rPr>
            </w:pPr>
            <w:r>
              <w:rPr>
                <w:rFonts w:cstheme="minorHAnsi"/>
                <w:sz w:val="18"/>
                <w:szCs w:val="18"/>
              </w:rPr>
              <w:t>If “yes,” have the identified environmental requirements been fully completed so that all potential hazardous materials impacts have been avoided?</w:t>
            </w:r>
          </w:p>
        </w:tc>
        <w:tc>
          <w:tcPr>
            <w:tcW w:w="245" w:type="pct"/>
            <w:vAlign w:val="center"/>
          </w:tcPr>
          <w:p w:rsidR="00AC7615" w:rsidRDefault="00AC7615" w:rsidP="001F759D">
            <w:pPr>
              <w:jc w:val="center"/>
              <w:rPr>
                <w:rFonts w:cstheme="minorHAnsi"/>
                <w:b/>
              </w:rPr>
            </w:pPr>
            <w:r>
              <w:rPr>
                <w:rFonts w:cstheme="minorHAnsi"/>
                <w:b/>
              </w:rPr>
              <w:fldChar w:fldCharType="begin">
                <w:ffData>
                  <w:name w:val="Check29"/>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c>
          <w:tcPr>
            <w:tcW w:w="246" w:type="pct"/>
            <w:vAlign w:val="center"/>
          </w:tcPr>
          <w:p w:rsidR="00AC7615" w:rsidRDefault="00AC7615" w:rsidP="001F759D">
            <w:pPr>
              <w:jc w:val="center"/>
              <w:rPr>
                <w:rFonts w:cstheme="minorHAnsi"/>
                <w:b/>
              </w:rPr>
            </w:pPr>
            <w:r>
              <w:rPr>
                <w:rFonts w:cstheme="minorHAnsi"/>
                <w:b/>
              </w:rPr>
              <w:fldChar w:fldCharType="begin">
                <w:ffData>
                  <w:name w:val="Check29"/>
                  <w:enabled/>
                  <w:calcOnExit w:val="0"/>
                  <w:checkBox>
                    <w:sizeAuto/>
                    <w:default w:val="0"/>
                    <w:checked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r>
      <w:tr w:rsidR="00AC7615" w:rsidRPr="00C37E08" w:rsidTr="00D8689F">
        <w:trPr>
          <w:trHeight w:val="302"/>
        </w:trPr>
        <w:tc>
          <w:tcPr>
            <w:tcW w:w="4509" w:type="pct"/>
            <w:gridSpan w:val="6"/>
            <w:vAlign w:val="center"/>
          </w:tcPr>
          <w:p w:rsidR="00AC7615" w:rsidRDefault="00AC7615" w:rsidP="00F72674">
            <w:pPr>
              <w:pStyle w:val="ListParagraph"/>
              <w:numPr>
                <w:ilvl w:val="1"/>
                <w:numId w:val="41"/>
              </w:numPr>
              <w:rPr>
                <w:rFonts w:cstheme="minorHAnsi"/>
                <w:sz w:val="18"/>
                <w:szCs w:val="18"/>
              </w:rPr>
            </w:pPr>
            <w:r>
              <w:rPr>
                <w:rFonts w:cstheme="minorHAnsi"/>
                <w:sz w:val="18"/>
                <w:szCs w:val="18"/>
              </w:rPr>
              <w:t>If “no</w:t>
            </w:r>
            <w:r w:rsidRPr="005167CB">
              <w:rPr>
                <w:rFonts w:cstheme="minorHAnsi"/>
                <w:sz w:val="18"/>
                <w:szCs w:val="18"/>
              </w:rPr>
              <w:t xml:space="preserve">,” </w:t>
            </w:r>
            <w:r w:rsidR="00F72674">
              <w:rPr>
                <w:rFonts w:cstheme="minorHAnsi"/>
                <w:sz w:val="18"/>
                <w:szCs w:val="18"/>
              </w:rPr>
              <w:t>will/</w:t>
            </w:r>
            <w:r w:rsidR="005167CB" w:rsidRPr="005167CB">
              <w:rPr>
                <w:rFonts w:cstheme="minorHAnsi"/>
                <w:sz w:val="18"/>
                <w:szCs w:val="18"/>
              </w:rPr>
              <w:t>could</w:t>
            </w:r>
            <w:r w:rsidRPr="005167CB">
              <w:rPr>
                <w:rFonts w:cstheme="minorHAnsi"/>
                <w:sz w:val="18"/>
                <w:szCs w:val="18"/>
              </w:rPr>
              <w:t xml:space="preserve"> enforcement of the environmental requirements be ensured through imposition of an (E) designation or </w:t>
            </w:r>
            <w:r w:rsidR="005167CB" w:rsidRPr="005167CB">
              <w:rPr>
                <w:rFonts w:cstheme="minorHAnsi"/>
                <w:sz w:val="18"/>
                <w:szCs w:val="18"/>
              </w:rPr>
              <w:t>an</w:t>
            </w:r>
            <w:r w:rsidRPr="005167CB">
              <w:rPr>
                <w:rFonts w:cstheme="minorHAnsi"/>
                <w:sz w:val="18"/>
                <w:szCs w:val="18"/>
              </w:rPr>
              <w:t>other institutional control?  Please</w:t>
            </w:r>
            <w:r w:rsidR="005167CB">
              <w:rPr>
                <w:rFonts w:cstheme="minorHAnsi"/>
                <w:sz w:val="18"/>
                <w:szCs w:val="18"/>
              </w:rPr>
              <w:t xml:space="preserve"> discuss with lead agency and </w:t>
            </w:r>
            <w:r>
              <w:rPr>
                <w:rFonts w:cstheme="minorHAnsi"/>
                <w:sz w:val="18"/>
                <w:szCs w:val="18"/>
              </w:rPr>
              <w:t>describe</w:t>
            </w:r>
            <w:r w:rsidR="005167CB">
              <w:rPr>
                <w:rFonts w:cstheme="minorHAnsi"/>
                <w:sz w:val="18"/>
                <w:szCs w:val="18"/>
              </w:rPr>
              <w:t xml:space="preserve"> the proposed institutional control</w:t>
            </w:r>
            <w:r>
              <w:rPr>
                <w:rFonts w:cstheme="minorHAnsi"/>
                <w:sz w:val="18"/>
                <w:szCs w:val="18"/>
              </w:rPr>
              <w:t xml:space="preserve">:  </w:t>
            </w:r>
            <w:r w:rsidRPr="00D07A72">
              <w:rPr>
                <w:rFonts w:cstheme="minorHAnsi"/>
                <w:sz w:val="18"/>
              </w:rPr>
              <w:fldChar w:fldCharType="begin">
                <w:ffData>
                  <w:name w:val="Text1"/>
                  <w:enabled/>
                  <w:calcOnExit w:val="0"/>
                  <w:textInput/>
                </w:ffData>
              </w:fldChar>
            </w:r>
            <w:r w:rsidRPr="00D07A72">
              <w:rPr>
                <w:rFonts w:cstheme="minorHAnsi"/>
                <w:sz w:val="18"/>
              </w:rPr>
              <w:instrText xml:space="preserve"> FORMTEXT </w:instrText>
            </w:r>
            <w:r w:rsidRPr="00D07A72">
              <w:rPr>
                <w:rFonts w:cstheme="minorHAnsi"/>
                <w:sz w:val="18"/>
              </w:rPr>
            </w:r>
            <w:r w:rsidRPr="00D07A72">
              <w:rPr>
                <w:rFonts w:cstheme="minorHAnsi"/>
                <w:sz w:val="18"/>
              </w:rPr>
              <w:fldChar w:fldCharType="separate"/>
            </w:r>
            <w:r w:rsidRPr="00D07A72">
              <w:rPr>
                <w:sz w:val="18"/>
              </w:rPr>
              <w:t> </w:t>
            </w:r>
            <w:r w:rsidRPr="00D07A72">
              <w:rPr>
                <w:sz w:val="18"/>
              </w:rPr>
              <w:t> </w:t>
            </w:r>
            <w:r w:rsidRPr="00D07A72">
              <w:rPr>
                <w:sz w:val="18"/>
              </w:rPr>
              <w:t> </w:t>
            </w:r>
            <w:r w:rsidRPr="00D07A72">
              <w:rPr>
                <w:sz w:val="18"/>
              </w:rPr>
              <w:t> </w:t>
            </w:r>
            <w:r w:rsidRPr="00D07A72">
              <w:rPr>
                <w:sz w:val="18"/>
              </w:rPr>
              <w:t> </w:t>
            </w:r>
            <w:r w:rsidRPr="00D07A72">
              <w:rPr>
                <w:rFonts w:cstheme="minorHAnsi"/>
                <w:sz w:val="18"/>
              </w:rPr>
              <w:fldChar w:fldCharType="end"/>
            </w:r>
          </w:p>
        </w:tc>
        <w:tc>
          <w:tcPr>
            <w:tcW w:w="245" w:type="pct"/>
            <w:vAlign w:val="center"/>
          </w:tcPr>
          <w:p w:rsidR="00AC7615" w:rsidRDefault="00AC7615" w:rsidP="00233BBF">
            <w:pPr>
              <w:jc w:val="center"/>
              <w:rPr>
                <w:rFonts w:cstheme="minorHAnsi"/>
                <w:b/>
              </w:rPr>
            </w:pPr>
            <w:r>
              <w:rPr>
                <w:rFonts w:cstheme="minorHAnsi"/>
                <w:b/>
              </w:rPr>
              <w:fldChar w:fldCharType="begin">
                <w:ffData>
                  <w:name w:val="Check29"/>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c>
          <w:tcPr>
            <w:tcW w:w="246" w:type="pct"/>
            <w:vAlign w:val="center"/>
          </w:tcPr>
          <w:p w:rsidR="00AC7615" w:rsidRDefault="00AC7615" w:rsidP="00233BBF">
            <w:pPr>
              <w:jc w:val="center"/>
              <w:rPr>
                <w:rFonts w:cstheme="minorHAnsi"/>
                <w:b/>
              </w:rPr>
            </w:pPr>
            <w:r>
              <w:rPr>
                <w:rFonts w:cstheme="minorHAnsi"/>
                <w:b/>
              </w:rPr>
              <w:fldChar w:fldCharType="begin">
                <w:ffData>
                  <w:name w:val="Check29"/>
                  <w:enabled/>
                  <w:calcOnExit w:val="0"/>
                  <w:checkBox>
                    <w:sizeAuto/>
                    <w:default w:val="0"/>
                    <w:checked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r>
      <w:tr w:rsidR="00AC7615" w:rsidRPr="00C37E08" w:rsidTr="00233BBF">
        <w:trPr>
          <w:trHeight w:val="302"/>
        </w:trPr>
        <w:tc>
          <w:tcPr>
            <w:tcW w:w="5000" w:type="pct"/>
            <w:gridSpan w:val="8"/>
            <w:vAlign w:val="center"/>
          </w:tcPr>
          <w:p w:rsidR="00AC7615" w:rsidRDefault="00AC7615" w:rsidP="00AA5D1D">
            <w:pPr>
              <w:rPr>
                <w:rFonts w:cstheme="minorHAnsi"/>
                <w:b/>
              </w:rPr>
            </w:pPr>
            <w:r>
              <w:rPr>
                <w:rFonts w:cstheme="minorHAnsi"/>
                <w:sz w:val="18"/>
                <w:szCs w:val="18"/>
              </w:rPr>
              <w:t>If “no” to questions (c) or (e) listed under section (1</w:t>
            </w:r>
            <w:r w:rsidRPr="0054204D">
              <w:rPr>
                <w:rFonts w:cstheme="minorHAnsi"/>
                <w:sz w:val="18"/>
                <w:szCs w:val="18"/>
              </w:rPr>
              <w:t xml:space="preserve">), </w:t>
            </w:r>
            <w:r w:rsidRPr="00BA4F4D">
              <w:rPr>
                <w:rFonts w:cstheme="minorHAnsi"/>
                <w:b/>
                <w:sz w:val="18"/>
                <w:szCs w:val="18"/>
              </w:rPr>
              <w:t>STOP</w:t>
            </w:r>
            <w:r>
              <w:rPr>
                <w:rFonts w:cstheme="minorHAnsi"/>
                <w:sz w:val="18"/>
                <w:szCs w:val="18"/>
              </w:rPr>
              <w:t xml:space="preserve"> and complete</w:t>
            </w:r>
            <w:r w:rsidRPr="0054204D">
              <w:rPr>
                <w:rFonts w:cstheme="minorHAnsi"/>
                <w:sz w:val="18"/>
                <w:szCs w:val="18"/>
              </w:rPr>
              <w:t xml:space="preserve"> the </w:t>
            </w:r>
            <w:hyperlink r:id="rId17" w:history="1">
              <w:r>
                <w:rPr>
                  <w:rStyle w:val="Hyperlink"/>
                  <w:rFonts w:cstheme="minorHAnsi"/>
                  <w:sz w:val="18"/>
                  <w:szCs w:val="18"/>
                </w:rPr>
                <w:t>S</w:t>
              </w:r>
              <w:r w:rsidRPr="00E010A6">
                <w:rPr>
                  <w:rStyle w:val="Hyperlink"/>
                  <w:rFonts w:cstheme="minorHAnsi"/>
                  <w:sz w:val="18"/>
                  <w:szCs w:val="18"/>
                </w:rPr>
                <w:t>HORT EAS FORM</w:t>
              </w:r>
            </w:hyperlink>
            <w:r w:rsidRPr="0054204D">
              <w:rPr>
                <w:rFonts w:cstheme="minorHAnsi"/>
                <w:sz w:val="18"/>
                <w:szCs w:val="18"/>
              </w:rPr>
              <w:t>.</w:t>
            </w:r>
          </w:p>
        </w:tc>
      </w:tr>
      <w:tr w:rsidR="00AC7615" w:rsidRPr="00C37E08" w:rsidTr="00D8689F">
        <w:trPr>
          <w:trHeight w:val="260"/>
        </w:trPr>
        <w:tc>
          <w:tcPr>
            <w:tcW w:w="5000" w:type="pct"/>
            <w:gridSpan w:val="8"/>
            <w:shd w:val="clear" w:color="auto" w:fill="D9D9D9" w:themeFill="background1" w:themeFillShade="D9"/>
          </w:tcPr>
          <w:p w:rsidR="00AC7615" w:rsidRPr="000E4D66" w:rsidRDefault="00AC7615" w:rsidP="00E22EE3">
            <w:pPr>
              <w:pStyle w:val="ListParagraph"/>
              <w:numPr>
                <w:ilvl w:val="0"/>
                <w:numId w:val="44"/>
              </w:numPr>
              <w:rPr>
                <w:rFonts w:cstheme="minorHAnsi"/>
                <w:b/>
                <w:sz w:val="20"/>
                <w:szCs w:val="20"/>
              </w:rPr>
            </w:pPr>
            <w:r w:rsidRPr="00D234EC">
              <w:rPr>
                <w:rFonts w:cstheme="minorHAnsi"/>
                <w:b/>
                <w:sz w:val="20"/>
                <w:szCs w:val="20"/>
              </w:rPr>
              <w:t>For actions listed at 62 RCNY § 5-05(c)</w:t>
            </w:r>
            <w:r>
              <w:rPr>
                <w:rFonts w:cstheme="minorHAnsi"/>
                <w:b/>
                <w:sz w:val="20"/>
                <w:szCs w:val="20"/>
              </w:rPr>
              <w:t>(2), (3), (5) &amp; (8),</w:t>
            </w:r>
            <w:r w:rsidRPr="00D234EC">
              <w:rPr>
                <w:rFonts w:cstheme="minorHAnsi"/>
                <w:b/>
                <w:sz w:val="20"/>
                <w:szCs w:val="20"/>
              </w:rPr>
              <w:t xml:space="preserve"> please answer the following questions: </w:t>
            </w:r>
          </w:p>
        </w:tc>
      </w:tr>
      <w:tr w:rsidR="00AC7615" w:rsidRPr="00C37E08" w:rsidTr="002C76C0">
        <w:trPr>
          <w:trHeight w:val="302"/>
        </w:trPr>
        <w:tc>
          <w:tcPr>
            <w:tcW w:w="4509" w:type="pct"/>
            <w:gridSpan w:val="6"/>
            <w:vAlign w:val="center"/>
          </w:tcPr>
          <w:p w:rsidR="00AC7615" w:rsidRPr="0054204D" w:rsidRDefault="00AC7615" w:rsidP="00AC2B92">
            <w:pPr>
              <w:pStyle w:val="ListParagraph"/>
              <w:numPr>
                <w:ilvl w:val="0"/>
                <w:numId w:val="45"/>
              </w:numPr>
              <w:rPr>
                <w:rFonts w:cstheme="minorHAnsi"/>
                <w:sz w:val="18"/>
                <w:szCs w:val="18"/>
              </w:rPr>
            </w:pPr>
            <w:r>
              <w:rPr>
                <w:sz w:val="18"/>
                <w:szCs w:val="18"/>
              </w:rPr>
              <w:t>Would the proposed project involve excavation of an area that was not previously excavated, including excavation that is wider or deeper than previous excavation?</w:t>
            </w:r>
          </w:p>
        </w:tc>
        <w:tc>
          <w:tcPr>
            <w:tcW w:w="245" w:type="pct"/>
            <w:vAlign w:val="center"/>
          </w:tcPr>
          <w:p w:rsidR="00AC7615" w:rsidRDefault="00AC7615" w:rsidP="00233BBF">
            <w:pPr>
              <w:jc w:val="center"/>
              <w:rPr>
                <w:rFonts w:cstheme="minorHAnsi"/>
                <w:b/>
              </w:rPr>
            </w:pPr>
            <w:r>
              <w:rPr>
                <w:rFonts w:cstheme="minorHAnsi"/>
                <w:b/>
              </w:rPr>
              <w:fldChar w:fldCharType="begin">
                <w:ffData>
                  <w:name w:val="Check29"/>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c>
          <w:tcPr>
            <w:tcW w:w="246" w:type="pct"/>
            <w:vAlign w:val="center"/>
          </w:tcPr>
          <w:p w:rsidR="00AC7615" w:rsidRDefault="00AC7615" w:rsidP="00233BBF">
            <w:pPr>
              <w:jc w:val="center"/>
              <w:rPr>
                <w:rFonts w:cstheme="minorHAnsi"/>
                <w:b/>
              </w:rPr>
            </w:pPr>
            <w:r>
              <w:rPr>
                <w:rFonts w:cstheme="minorHAnsi"/>
                <w:b/>
              </w:rPr>
              <w:fldChar w:fldCharType="begin">
                <w:ffData>
                  <w:name w:val="Check30"/>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r>
      <w:tr w:rsidR="00AC7615" w:rsidRPr="00C37E08" w:rsidTr="002C76C0">
        <w:trPr>
          <w:trHeight w:val="302"/>
        </w:trPr>
        <w:tc>
          <w:tcPr>
            <w:tcW w:w="4509" w:type="pct"/>
            <w:gridSpan w:val="6"/>
            <w:vAlign w:val="center"/>
          </w:tcPr>
          <w:p w:rsidR="00AC7615" w:rsidRPr="0054204D" w:rsidRDefault="00AC7615" w:rsidP="00AC2B92">
            <w:pPr>
              <w:pStyle w:val="ListParagraph"/>
              <w:numPr>
                <w:ilvl w:val="0"/>
                <w:numId w:val="45"/>
              </w:numPr>
              <w:rPr>
                <w:rFonts w:cstheme="minorHAnsi"/>
                <w:sz w:val="18"/>
                <w:szCs w:val="18"/>
              </w:rPr>
            </w:pPr>
            <w:r>
              <w:rPr>
                <w:sz w:val="18"/>
                <w:szCs w:val="18"/>
              </w:rPr>
              <w:t xml:space="preserve">If “yes,” is the project site archaeologically sensitive as determined in consultation with the </w:t>
            </w:r>
            <w:hyperlink r:id="rId18" w:history="1">
              <w:r w:rsidRPr="00266AB4">
                <w:rPr>
                  <w:rStyle w:val="Hyperlink"/>
                  <w:sz w:val="18"/>
                  <w:szCs w:val="18"/>
                </w:rPr>
                <w:t>Landmarks Preservation Commission</w:t>
              </w:r>
            </w:hyperlink>
            <w:r>
              <w:rPr>
                <w:sz w:val="18"/>
                <w:szCs w:val="18"/>
              </w:rPr>
              <w:t>?</w:t>
            </w:r>
          </w:p>
        </w:tc>
        <w:tc>
          <w:tcPr>
            <w:tcW w:w="245" w:type="pct"/>
            <w:vAlign w:val="center"/>
          </w:tcPr>
          <w:p w:rsidR="00AC7615" w:rsidRDefault="00AC7615" w:rsidP="00233BBF">
            <w:pPr>
              <w:jc w:val="center"/>
              <w:rPr>
                <w:rFonts w:cstheme="minorHAnsi"/>
                <w:b/>
              </w:rPr>
            </w:pPr>
            <w:r>
              <w:rPr>
                <w:rFonts w:cstheme="minorHAnsi"/>
                <w:b/>
              </w:rPr>
              <w:fldChar w:fldCharType="begin">
                <w:ffData>
                  <w:name w:val="Check29"/>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c>
          <w:tcPr>
            <w:tcW w:w="246" w:type="pct"/>
            <w:vAlign w:val="center"/>
          </w:tcPr>
          <w:p w:rsidR="00AC7615" w:rsidRDefault="00AC7615" w:rsidP="00233BBF">
            <w:pPr>
              <w:jc w:val="center"/>
              <w:rPr>
                <w:rFonts w:cstheme="minorHAnsi"/>
                <w:b/>
              </w:rPr>
            </w:pPr>
            <w:r>
              <w:rPr>
                <w:rFonts w:cstheme="minorHAnsi"/>
                <w:b/>
              </w:rPr>
              <w:fldChar w:fldCharType="begin">
                <w:ffData>
                  <w:name w:val="Check29"/>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r>
      <w:tr w:rsidR="00AC7615" w:rsidRPr="00C37E08" w:rsidTr="00C50CBE">
        <w:trPr>
          <w:trHeight w:val="302"/>
        </w:trPr>
        <w:tc>
          <w:tcPr>
            <w:tcW w:w="5000" w:type="pct"/>
            <w:gridSpan w:val="8"/>
            <w:vAlign w:val="center"/>
          </w:tcPr>
          <w:p w:rsidR="00AC7615" w:rsidRDefault="00AC7615" w:rsidP="00233BBF">
            <w:pPr>
              <w:rPr>
                <w:rFonts w:cstheme="minorHAnsi"/>
                <w:b/>
              </w:rPr>
            </w:pPr>
            <w:r>
              <w:rPr>
                <w:rFonts w:cstheme="minorHAnsi"/>
                <w:sz w:val="18"/>
                <w:szCs w:val="18"/>
              </w:rPr>
              <w:t xml:space="preserve">If “yes,” to both </w:t>
            </w:r>
            <w:r w:rsidRPr="0054204D">
              <w:rPr>
                <w:rFonts w:cstheme="minorHAnsi"/>
                <w:sz w:val="18"/>
                <w:szCs w:val="18"/>
              </w:rPr>
              <w:t>q</w:t>
            </w:r>
            <w:r>
              <w:rPr>
                <w:rFonts w:cstheme="minorHAnsi"/>
                <w:sz w:val="18"/>
                <w:szCs w:val="18"/>
              </w:rPr>
              <w:t>uestions listed under section (2</w:t>
            </w:r>
            <w:r w:rsidRPr="0054204D">
              <w:rPr>
                <w:rFonts w:cstheme="minorHAnsi"/>
                <w:sz w:val="18"/>
                <w:szCs w:val="18"/>
              </w:rPr>
              <w:t xml:space="preserve">), </w:t>
            </w:r>
            <w:r w:rsidRPr="00BA4F4D">
              <w:rPr>
                <w:rFonts w:cstheme="minorHAnsi"/>
                <w:b/>
                <w:sz w:val="18"/>
                <w:szCs w:val="18"/>
              </w:rPr>
              <w:t>STOP</w:t>
            </w:r>
            <w:r>
              <w:rPr>
                <w:rFonts w:cstheme="minorHAnsi"/>
                <w:sz w:val="18"/>
                <w:szCs w:val="18"/>
              </w:rPr>
              <w:t xml:space="preserve"> and complete</w:t>
            </w:r>
            <w:r w:rsidRPr="0054204D">
              <w:rPr>
                <w:rFonts w:cstheme="minorHAnsi"/>
                <w:sz w:val="18"/>
                <w:szCs w:val="18"/>
              </w:rPr>
              <w:t xml:space="preserve"> the </w:t>
            </w:r>
            <w:hyperlink r:id="rId19" w:history="1">
              <w:r>
                <w:rPr>
                  <w:rStyle w:val="Hyperlink"/>
                  <w:rFonts w:cstheme="minorHAnsi"/>
                  <w:sz w:val="18"/>
                  <w:szCs w:val="18"/>
                </w:rPr>
                <w:t>S</w:t>
              </w:r>
              <w:r w:rsidRPr="00E010A6">
                <w:rPr>
                  <w:rStyle w:val="Hyperlink"/>
                  <w:rFonts w:cstheme="minorHAnsi"/>
                  <w:sz w:val="18"/>
                  <w:szCs w:val="18"/>
                </w:rPr>
                <w:t>HORT EAS FORM</w:t>
              </w:r>
            </w:hyperlink>
            <w:r>
              <w:rPr>
                <w:rStyle w:val="Hyperlink"/>
                <w:rFonts w:cstheme="minorHAnsi"/>
                <w:sz w:val="18"/>
                <w:szCs w:val="18"/>
              </w:rPr>
              <w:t>.</w:t>
            </w:r>
          </w:p>
        </w:tc>
      </w:tr>
      <w:tr w:rsidR="00AC7615" w:rsidRPr="00C37E08" w:rsidTr="00D8689F">
        <w:trPr>
          <w:trHeight w:val="215"/>
        </w:trPr>
        <w:tc>
          <w:tcPr>
            <w:tcW w:w="5000" w:type="pct"/>
            <w:gridSpan w:val="8"/>
            <w:shd w:val="clear" w:color="auto" w:fill="D9D9D9" w:themeFill="background1" w:themeFillShade="D9"/>
          </w:tcPr>
          <w:p w:rsidR="00AC7615" w:rsidRPr="00D234EC" w:rsidRDefault="00AC7615" w:rsidP="00E22EE3">
            <w:pPr>
              <w:pStyle w:val="ListParagraph"/>
              <w:numPr>
                <w:ilvl w:val="0"/>
                <w:numId w:val="44"/>
              </w:numPr>
              <w:rPr>
                <w:rFonts w:cstheme="minorHAnsi"/>
                <w:b/>
                <w:sz w:val="20"/>
                <w:szCs w:val="20"/>
              </w:rPr>
            </w:pPr>
            <w:r w:rsidRPr="00D234EC">
              <w:rPr>
                <w:rFonts w:cstheme="minorHAnsi"/>
                <w:b/>
                <w:sz w:val="20"/>
                <w:szCs w:val="20"/>
              </w:rPr>
              <w:t>For actions listed at 62 RCNY § 5-05(c)</w:t>
            </w:r>
            <w:r>
              <w:rPr>
                <w:rFonts w:cstheme="minorHAnsi"/>
                <w:b/>
                <w:sz w:val="20"/>
                <w:szCs w:val="20"/>
              </w:rPr>
              <w:t>(4)</w:t>
            </w:r>
            <w:r w:rsidRPr="00D234EC">
              <w:rPr>
                <w:rFonts w:cstheme="minorHAnsi"/>
                <w:b/>
                <w:sz w:val="20"/>
                <w:szCs w:val="20"/>
              </w:rPr>
              <w:t>, pleas</w:t>
            </w:r>
            <w:r>
              <w:rPr>
                <w:rFonts w:cstheme="minorHAnsi"/>
                <w:b/>
                <w:sz w:val="20"/>
                <w:szCs w:val="20"/>
              </w:rPr>
              <w:t>e answer the following questions</w:t>
            </w:r>
            <w:r w:rsidRPr="00D234EC">
              <w:rPr>
                <w:rFonts w:cstheme="minorHAnsi"/>
                <w:b/>
                <w:sz w:val="20"/>
                <w:szCs w:val="20"/>
              </w:rPr>
              <w:t xml:space="preserve">: </w:t>
            </w:r>
          </w:p>
        </w:tc>
      </w:tr>
      <w:tr w:rsidR="00AC7615" w:rsidRPr="00C37E08" w:rsidTr="00D8689F">
        <w:trPr>
          <w:trHeight w:val="302"/>
        </w:trPr>
        <w:tc>
          <w:tcPr>
            <w:tcW w:w="4509" w:type="pct"/>
            <w:gridSpan w:val="6"/>
            <w:vAlign w:val="center"/>
          </w:tcPr>
          <w:p w:rsidR="00AC7615" w:rsidRDefault="00AC7615" w:rsidP="00AC2B92">
            <w:pPr>
              <w:pStyle w:val="ListParagraph"/>
              <w:numPr>
                <w:ilvl w:val="0"/>
                <w:numId w:val="46"/>
              </w:numPr>
              <w:rPr>
                <w:rFonts w:cstheme="minorHAnsi"/>
                <w:sz w:val="18"/>
                <w:szCs w:val="18"/>
              </w:rPr>
            </w:pPr>
            <w:r>
              <w:rPr>
                <w:rFonts w:cstheme="minorHAnsi"/>
                <w:sz w:val="18"/>
                <w:szCs w:val="18"/>
              </w:rPr>
              <w:t xml:space="preserve">Would the proposed project introduce new or additional receptors (see Section 124 in </w:t>
            </w:r>
            <w:hyperlink r:id="rId20" w:history="1">
              <w:r w:rsidRPr="00D65F46">
                <w:rPr>
                  <w:rStyle w:val="Hyperlink"/>
                  <w:rFonts w:cstheme="minorHAnsi"/>
                  <w:sz w:val="18"/>
                  <w:szCs w:val="18"/>
                </w:rPr>
                <w:t>Chapter 19</w:t>
              </w:r>
            </w:hyperlink>
            <w:r>
              <w:rPr>
                <w:rFonts w:cstheme="minorHAnsi"/>
                <w:sz w:val="18"/>
                <w:szCs w:val="18"/>
              </w:rPr>
              <w:t>) within one horizontal mile of an existing or proposed flight path?</w:t>
            </w:r>
          </w:p>
        </w:tc>
        <w:tc>
          <w:tcPr>
            <w:tcW w:w="245" w:type="pct"/>
            <w:vAlign w:val="center"/>
          </w:tcPr>
          <w:p w:rsidR="00AC7615" w:rsidRDefault="00AC7615" w:rsidP="00463765">
            <w:pPr>
              <w:jc w:val="center"/>
              <w:rPr>
                <w:rFonts w:cstheme="minorHAnsi"/>
                <w:b/>
              </w:rPr>
            </w:pPr>
            <w:r>
              <w:rPr>
                <w:rFonts w:cstheme="minorHAnsi"/>
                <w:b/>
              </w:rPr>
              <w:fldChar w:fldCharType="begin">
                <w:ffData>
                  <w:name w:val="Check29"/>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c>
          <w:tcPr>
            <w:tcW w:w="246" w:type="pct"/>
            <w:vAlign w:val="center"/>
          </w:tcPr>
          <w:p w:rsidR="00AC7615" w:rsidRDefault="00AC7615" w:rsidP="00463765">
            <w:pPr>
              <w:jc w:val="center"/>
              <w:rPr>
                <w:rFonts w:cstheme="minorHAnsi"/>
                <w:b/>
              </w:rPr>
            </w:pPr>
            <w:r>
              <w:rPr>
                <w:rFonts w:cstheme="minorHAnsi"/>
                <w:b/>
              </w:rPr>
              <w:fldChar w:fldCharType="begin">
                <w:ffData>
                  <w:name w:val="Check29"/>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r>
      <w:tr w:rsidR="00AC7615" w:rsidRPr="00C37E08" w:rsidTr="00D8689F">
        <w:trPr>
          <w:trHeight w:val="302"/>
        </w:trPr>
        <w:tc>
          <w:tcPr>
            <w:tcW w:w="4509" w:type="pct"/>
            <w:gridSpan w:val="6"/>
            <w:vAlign w:val="center"/>
          </w:tcPr>
          <w:p w:rsidR="00AC7615" w:rsidRDefault="00AC7615" w:rsidP="005167CB">
            <w:pPr>
              <w:pStyle w:val="ListParagraph"/>
              <w:numPr>
                <w:ilvl w:val="0"/>
                <w:numId w:val="46"/>
              </w:numPr>
              <w:rPr>
                <w:rFonts w:cstheme="minorHAnsi"/>
                <w:sz w:val="18"/>
                <w:szCs w:val="18"/>
              </w:rPr>
            </w:pPr>
            <w:r>
              <w:rPr>
                <w:rFonts w:cstheme="minorHAnsi"/>
                <w:sz w:val="18"/>
                <w:szCs w:val="18"/>
              </w:rPr>
              <w:t>If “yes</w:t>
            </w:r>
            <w:r w:rsidRPr="005167CB">
              <w:rPr>
                <w:rFonts w:cstheme="minorHAnsi"/>
                <w:sz w:val="18"/>
                <w:szCs w:val="18"/>
              </w:rPr>
              <w:t xml:space="preserve">,” </w:t>
            </w:r>
            <w:r w:rsidR="00F72674">
              <w:rPr>
                <w:rFonts w:cstheme="minorHAnsi"/>
                <w:sz w:val="18"/>
                <w:szCs w:val="18"/>
              </w:rPr>
              <w:t>will/</w:t>
            </w:r>
            <w:r w:rsidR="005167CB" w:rsidRPr="005167CB">
              <w:rPr>
                <w:rFonts w:cstheme="minorHAnsi"/>
                <w:sz w:val="18"/>
                <w:szCs w:val="18"/>
              </w:rPr>
              <w:t>could</w:t>
            </w:r>
            <w:r w:rsidRPr="005167CB">
              <w:rPr>
                <w:rFonts w:cstheme="minorHAnsi"/>
                <w:sz w:val="18"/>
                <w:szCs w:val="18"/>
              </w:rPr>
              <w:t xml:space="preserve"> potential noise impacts be avoided through imposition of an (E) designation or </w:t>
            </w:r>
            <w:r w:rsidR="005167CB" w:rsidRPr="005167CB">
              <w:rPr>
                <w:rFonts w:cstheme="minorHAnsi"/>
                <w:sz w:val="18"/>
                <w:szCs w:val="18"/>
              </w:rPr>
              <w:t>an</w:t>
            </w:r>
            <w:r w:rsidRPr="005167CB">
              <w:rPr>
                <w:rFonts w:cstheme="minorHAnsi"/>
                <w:sz w:val="18"/>
                <w:szCs w:val="18"/>
              </w:rPr>
              <w:t>other institutional control?  Please</w:t>
            </w:r>
            <w:r w:rsidR="005167CB" w:rsidRPr="005167CB">
              <w:rPr>
                <w:rFonts w:cstheme="minorHAnsi"/>
                <w:sz w:val="18"/>
                <w:szCs w:val="18"/>
              </w:rPr>
              <w:t xml:space="preserve"> discuss with lead agency and d</w:t>
            </w:r>
            <w:r w:rsidRPr="005167CB">
              <w:rPr>
                <w:rFonts w:cstheme="minorHAnsi"/>
                <w:sz w:val="18"/>
                <w:szCs w:val="18"/>
              </w:rPr>
              <w:t>escribe</w:t>
            </w:r>
            <w:r w:rsidR="005167CB" w:rsidRPr="005167CB">
              <w:rPr>
                <w:rFonts w:cstheme="minorHAnsi"/>
                <w:sz w:val="18"/>
                <w:szCs w:val="18"/>
              </w:rPr>
              <w:t xml:space="preserve"> the</w:t>
            </w:r>
            <w:r w:rsidR="005167CB">
              <w:rPr>
                <w:rFonts w:cstheme="minorHAnsi"/>
                <w:sz w:val="18"/>
                <w:szCs w:val="18"/>
              </w:rPr>
              <w:t xml:space="preserve"> proposed institutional control</w:t>
            </w:r>
            <w:r>
              <w:rPr>
                <w:rFonts w:cstheme="minorHAnsi"/>
                <w:sz w:val="18"/>
                <w:szCs w:val="18"/>
              </w:rPr>
              <w:t xml:space="preserve">:  </w:t>
            </w:r>
            <w:r w:rsidRPr="00D07A72">
              <w:rPr>
                <w:rFonts w:cstheme="minorHAnsi"/>
                <w:sz w:val="18"/>
              </w:rPr>
              <w:fldChar w:fldCharType="begin">
                <w:ffData>
                  <w:name w:val="Text1"/>
                  <w:enabled/>
                  <w:calcOnExit w:val="0"/>
                  <w:textInput/>
                </w:ffData>
              </w:fldChar>
            </w:r>
            <w:r w:rsidRPr="00D07A72">
              <w:rPr>
                <w:rFonts w:cstheme="minorHAnsi"/>
                <w:sz w:val="18"/>
              </w:rPr>
              <w:instrText xml:space="preserve"> FORMTEXT </w:instrText>
            </w:r>
            <w:r w:rsidRPr="00D07A72">
              <w:rPr>
                <w:rFonts w:cstheme="minorHAnsi"/>
                <w:sz w:val="18"/>
              </w:rPr>
            </w:r>
            <w:r w:rsidRPr="00D07A72">
              <w:rPr>
                <w:rFonts w:cstheme="minorHAnsi"/>
                <w:sz w:val="18"/>
              </w:rPr>
              <w:fldChar w:fldCharType="separate"/>
            </w:r>
            <w:r w:rsidRPr="00D07A72">
              <w:rPr>
                <w:sz w:val="18"/>
              </w:rPr>
              <w:t> </w:t>
            </w:r>
            <w:r w:rsidRPr="00D07A72">
              <w:rPr>
                <w:sz w:val="18"/>
              </w:rPr>
              <w:t> </w:t>
            </w:r>
            <w:r w:rsidRPr="00D07A72">
              <w:rPr>
                <w:sz w:val="18"/>
              </w:rPr>
              <w:t> </w:t>
            </w:r>
            <w:r w:rsidRPr="00D07A72">
              <w:rPr>
                <w:sz w:val="18"/>
              </w:rPr>
              <w:t> </w:t>
            </w:r>
            <w:r w:rsidRPr="00D07A72">
              <w:rPr>
                <w:sz w:val="18"/>
              </w:rPr>
              <w:t> </w:t>
            </w:r>
            <w:r w:rsidRPr="00D07A72">
              <w:rPr>
                <w:rFonts w:cstheme="minorHAnsi"/>
                <w:sz w:val="18"/>
              </w:rPr>
              <w:fldChar w:fldCharType="end"/>
            </w:r>
          </w:p>
        </w:tc>
        <w:tc>
          <w:tcPr>
            <w:tcW w:w="245" w:type="pct"/>
            <w:vAlign w:val="center"/>
          </w:tcPr>
          <w:p w:rsidR="00AC7615" w:rsidRDefault="00AC7615" w:rsidP="00463765">
            <w:pPr>
              <w:jc w:val="center"/>
              <w:rPr>
                <w:rFonts w:cstheme="minorHAnsi"/>
                <w:b/>
              </w:rPr>
            </w:pPr>
            <w:r>
              <w:rPr>
                <w:rFonts w:cstheme="minorHAnsi"/>
                <w:b/>
              </w:rPr>
              <w:fldChar w:fldCharType="begin">
                <w:ffData>
                  <w:name w:val="Check29"/>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c>
          <w:tcPr>
            <w:tcW w:w="246" w:type="pct"/>
            <w:vAlign w:val="center"/>
          </w:tcPr>
          <w:p w:rsidR="00AC7615" w:rsidRDefault="00AC7615" w:rsidP="00463765">
            <w:pPr>
              <w:jc w:val="center"/>
              <w:rPr>
                <w:rFonts w:cstheme="minorHAnsi"/>
                <w:b/>
              </w:rPr>
            </w:pPr>
            <w:r>
              <w:rPr>
                <w:rFonts w:cstheme="minorHAnsi"/>
                <w:b/>
              </w:rPr>
              <w:fldChar w:fldCharType="begin">
                <w:ffData>
                  <w:name w:val="Check29"/>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r>
      <w:tr w:rsidR="00AC7615" w:rsidRPr="00C37E08" w:rsidTr="00532B63">
        <w:trPr>
          <w:trHeight w:val="302"/>
        </w:trPr>
        <w:tc>
          <w:tcPr>
            <w:tcW w:w="5000" w:type="pct"/>
            <w:gridSpan w:val="8"/>
            <w:vAlign w:val="center"/>
          </w:tcPr>
          <w:p w:rsidR="00AC7615" w:rsidRDefault="00AC7615" w:rsidP="00532B63">
            <w:pPr>
              <w:rPr>
                <w:rFonts w:cstheme="minorHAnsi"/>
                <w:b/>
              </w:rPr>
            </w:pPr>
            <w:r>
              <w:rPr>
                <w:rFonts w:cstheme="minorHAnsi"/>
                <w:sz w:val="18"/>
                <w:szCs w:val="18"/>
              </w:rPr>
              <w:t>If “no” to question (b) listed under section (3</w:t>
            </w:r>
            <w:r w:rsidRPr="0054204D">
              <w:rPr>
                <w:rFonts w:cstheme="minorHAnsi"/>
                <w:sz w:val="18"/>
                <w:szCs w:val="18"/>
              </w:rPr>
              <w:t xml:space="preserve">), </w:t>
            </w:r>
            <w:r w:rsidRPr="00BA4F4D">
              <w:rPr>
                <w:rFonts w:cstheme="minorHAnsi"/>
                <w:b/>
                <w:sz w:val="18"/>
                <w:szCs w:val="18"/>
              </w:rPr>
              <w:t>STOP</w:t>
            </w:r>
            <w:r>
              <w:rPr>
                <w:rFonts w:cstheme="minorHAnsi"/>
                <w:sz w:val="18"/>
                <w:szCs w:val="18"/>
              </w:rPr>
              <w:t xml:space="preserve"> and complete</w:t>
            </w:r>
            <w:r w:rsidRPr="0054204D">
              <w:rPr>
                <w:rFonts w:cstheme="minorHAnsi"/>
                <w:sz w:val="18"/>
                <w:szCs w:val="18"/>
              </w:rPr>
              <w:t xml:space="preserve"> the </w:t>
            </w:r>
            <w:hyperlink r:id="rId21" w:history="1">
              <w:r>
                <w:rPr>
                  <w:rStyle w:val="Hyperlink"/>
                  <w:rFonts w:cstheme="minorHAnsi"/>
                  <w:sz w:val="18"/>
                  <w:szCs w:val="18"/>
                </w:rPr>
                <w:t>S</w:t>
              </w:r>
              <w:r w:rsidRPr="00E010A6">
                <w:rPr>
                  <w:rStyle w:val="Hyperlink"/>
                  <w:rFonts w:cstheme="minorHAnsi"/>
                  <w:sz w:val="18"/>
                  <w:szCs w:val="18"/>
                </w:rPr>
                <w:t>HORT EAS FORM</w:t>
              </w:r>
            </w:hyperlink>
            <w:r w:rsidRPr="0054204D">
              <w:rPr>
                <w:rFonts w:cstheme="minorHAnsi"/>
                <w:sz w:val="18"/>
                <w:szCs w:val="18"/>
              </w:rPr>
              <w:t>.</w:t>
            </w:r>
          </w:p>
        </w:tc>
      </w:tr>
      <w:tr w:rsidR="00AC7615" w:rsidRPr="00C37E08" w:rsidTr="00532B63">
        <w:trPr>
          <w:trHeight w:val="302"/>
        </w:trPr>
        <w:tc>
          <w:tcPr>
            <w:tcW w:w="5000" w:type="pct"/>
            <w:gridSpan w:val="8"/>
            <w:shd w:val="clear" w:color="auto" w:fill="D9D9D9" w:themeFill="background1" w:themeFillShade="D9"/>
            <w:vAlign w:val="center"/>
          </w:tcPr>
          <w:p w:rsidR="00AC7615" w:rsidRPr="00D234EC" w:rsidRDefault="00AC7615" w:rsidP="00E22EE3">
            <w:pPr>
              <w:pStyle w:val="ListParagraph"/>
              <w:numPr>
                <w:ilvl w:val="0"/>
                <w:numId w:val="44"/>
              </w:numPr>
              <w:rPr>
                <w:rFonts w:cstheme="minorHAnsi"/>
                <w:b/>
                <w:sz w:val="20"/>
                <w:szCs w:val="20"/>
              </w:rPr>
            </w:pPr>
            <w:r w:rsidRPr="00D234EC">
              <w:rPr>
                <w:rFonts w:cstheme="minorHAnsi"/>
                <w:b/>
                <w:sz w:val="20"/>
                <w:szCs w:val="20"/>
              </w:rPr>
              <w:t>For actions listed at 62 RCNY § 5-05(c)</w:t>
            </w:r>
            <w:r>
              <w:rPr>
                <w:rFonts w:cstheme="minorHAnsi"/>
                <w:b/>
                <w:sz w:val="20"/>
                <w:szCs w:val="20"/>
              </w:rPr>
              <w:t>(2), (3), (5) &amp; (8)</w:t>
            </w:r>
            <w:r w:rsidRPr="00D234EC">
              <w:rPr>
                <w:rFonts w:cstheme="minorHAnsi"/>
                <w:b/>
                <w:sz w:val="20"/>
                <w:szCs w:val="20"/>
              </w:rPr>
              <w:t>, pleas</w:t>
            </w:r>
            <w:r>
              <w:rPr>
                <w:rFonts w:cstheme="minorHAnsi"/>
                <w:b/>
                <w:sz w:val="20"/>
                <w:szCs w:val="20"/>
              </w:rPr>
              <w:t>e answer the following question</w:t>
            </w:r>
            <w:r w:rsidRPr="00D234EC">
              <w:rPr>
                <w:rFonts w:cstheme="minorHAnsi"/>
                <w:b/>
                <w:sz w:val="20"/>
                <w:szCs w:val="20"/>
              </w:rPr>
              <w:t xml:space="preserve">: </w:t>
            </w:r>
          </w:p>
        </w:tc>
      </w:tr>
      <w:tr w:rsidR="00AC7615" w:rsidRPr="00C37E08" w:rsidTr="00D8689F">
        <w:trPr>
          <w:trHeight w:val="302"/>
        </w:trPr>
        <w:tc>
          <w:tcPr>
            <w:tcW w:w="4509" w:type="pct"/>
            <w:gridSpan w:val="6"/>
            <w:vAlign w:val="center"/>
          </w:tcPr>
          <w:p w:rsidR="00AC7615" w:rsidRPr="00D8689F" w:rsidRDefault="00AC7615" w:rsidP="00AC7615">
            <w:pPr>
              <w:pStyle w:val="ListParagraph"/>
              <w:numPr>
                <w:ilvl w:val="0"/>
                <w:numId w:val="47"/>
              </w:numPr>
              <w:rPr>
                <w:rFonts w:cstheme="minorHAnsi"/>
                <w:sz w:val="18"/>
                <w:szCs w:val="18"/>
              </w:rPr>
            </w:pPr>
            <w:r>
              <w:rPr>
                <w:rFonts w:cstheme="minorHAnsi"/>
                <w:sz w:val="18"/>
                <w:szCs w:val="18"/>
              </w:rPr>
              <w:t>Would the proposed project involve removal or alteration of significant natural resources? (</w:t>
            </w:r>
            <w:hyperlink r:id="rId22" w:history="1">
              <w:r>
                <w:rPr>
                  <w:rStyle w:val="Hyperlink"/>
                  <w:rFonts w:cstheme="minorHAnsi"/>
                  <w:sz w:val="18"/>
                  <w:szCs w:val="18"/>
                </w:rPr>
                <w:t>CEQR Technical Manual Ch.</w:t>
              </w:r>
              <w:r w:rsidRPr="00E010A6">
                <w:rPr>
                  <w:rStyle w:val="Hyperlink"/>
                  <w:rFonts w:cstheme="minorHAnsi"/>
                  <w:sz w:val="18"/>
                  <w:szCs w:val="18"/>
                </w:rPr>
                <w:t>11</w:t>
              </w:r>
            </w:hyperlink>
            <w:r>
              <w:rPr>
                <w:rFonts w:cstheme="minorHAnsi"/>
                <w:sz w:val="18"/>
                <w:szCs w:val="18"/>
              </w:rPr>
              <w:t>)</w:t>
            </w:r>
          </w:p>
        </w:tc>
        <w:tc>
          <w:tcPr>
            <w:tcW w:w="245" w:type="pct"/>
            <w:vAlign w:val="center"/>
          </w:tcPr>
          <w:p w:rsidR="00AC7615" w:rsidRDefault="00AC7615" w:rsidP="000E4D66">
            <w:pPr>
              <w:jc w:val="center"/>
              <w:rPr>
                <w:rFonts w:cstheme="minorHAnsi"/>
                <w:b/>
              </w:rPr>
            </w:pPr>
            <w:r>
              <w:rPr>
                <w:rFonts w:cstheme="minorHAnsi"/>
                <w:b/>
              </w:rPr>
              <w:fldChar w:fldCharType="begin">
                <w:ffData>
                  <w:name w:val="Check29"/>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c>
          <w:tcPr>
            <w:tcW w:w="246" w:type="pct"/>
            <w:vAlign w:val="center"/>
          </w:tcPr>
          <w:p w:rsidR="00AC7615" w:rsidRDefault="00AC7615" w:rsidP="000E4D66">
            <w:pPr>
              <w:jc w:val="center"/>
              <w:rPr>
                <w:rFonts w:cstheme="minorHAnsi"/>
                <w:b/>
              </w:rPr>
            </w:pPr>
            <w:r>
              <w:rPr>
                <w:rFonts w:cstheme="minorHAnsi"/>
                <w:b/>
              </w:rPr>
              <w:fldChar w:fldCharType="begin">
                <w:ffData>
                  <w:name w:val="Check30"/>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r>
      <w:tr w:rsidR="00AC7615" w:rsidRPr="00C37E08" w:rsidTr="00D8689F">
        <w:trPr>
          <w:trHeight w:val="302"/>
        </w:trPr>
        <w:tc>
          <w:tcPr>
            <w:tcW w:w="5000" w:type="pct"/>
            <w:gridSpan w:val="8"/>
            <w:vAlign w:val="center"/>
          </w:tcPr>
          <w:p w:rsidR="00AC7615" w:rsidRPr="002C76C0" w:rsidRDefault="00AC7615" w:rsidP="00AC2B92">
            <w:pPr>
              <w:rPr>
                <w:rFonts w:cstheme="minorHAnsi"/>
                <w:b/>
              </w:rPr>
            </w:pPr>
            <w:r>
              <w:rPr>
                <w:rFonts w:cstheme="minorHAnsi"/>
                <w:sz w:val="18"/>
                <w:szCs w:val="18"/>
              </w:rPr>
              <w:t>If “yes,”</w:t>
            </w:r>
            <w:r w:rsidRPr="0054204D">
              <w:rPr>
                <w:rFonts w:cstheme="minorHAnsi"/>
                <w:sz w:val="18"/>
                <w:szCs w:val="18"/>
              </w:rPr>
              <w:t xml:space="preserve"> </w:t>
            </w:r>
            <w:r>
              <w:rPr>
                <w:rFonts w:cstheme="minorHAnsi"/>
                <w:sz w:val="18"/>
                <w:szCs w:val="18"/>
              </w:rPr>
              <w:t xml:space="preserve">to question (a) listed under section (4), </w:t>
            </w:r>
            <w:r w:rsidRPr="00BA4F4D">
              <w:rPr>
                <w:rFonts w:cstheme="minorHAnsi"/>
                <w:b/>
                <w:sz w:val="18"/>
                <w:szCs w:val="18"/>
              </w:rPr>
              <w:t>STOP</w:t>
            </w:r>
            <w:r>
              <w:rPr>
                <w:rFonts w:cstheme="minorHAnsi"/>
                <w:sz w:val="18"/>
                <w:szCs w:val="18"/>
              </w:rPr>
              <w:t xml:space="preserve"> and</w:t>
            </w:r>
            <w:r w:rsidRPr="0054204D">
              <w:rPr>
                <w:rFonts w:cstheme="minorHAnsi"/>
                <w:sz w:val="18"/>
                <w:szCs w:val="18"/>
              </w:rPr>
              <w:t xml:space="preserve"> complete the</w:t>
            </w:r>
            <w:r>
              <w:rPr>
                <w:rFonts w:cstheme="minorHAnsi"/>
                <w:sz w:val="18"/>
                <w:szCs w:val="18"/>
              </w:rPr>
              <w:t xml:space="preserve"> </w:t>
            </w:r>
            <w:hyperlink r:id="rId23" w:history="1">
              <w:r>
                <w:rPr>
                  <w:rStyle w:val="Hyperlink"/>
                  <w:rFonts w:cstheme="minorHAnsi"/>
                  <w:sz w:val="18"/>
                  <w:szCs w:val="18"/>
                </w:rPr>
                <w:t>S</w:t>
              </w:r>
              <w:r w:rsidRPr="00E010A6">
                <w:rPr>
                  <w:rStyle w:val="Hyperlink"/>
                  <w:rFonts w:cstheme="minorHAnsi"/>
                  <w:sz w:val="18"/>
                  <w:szCs w:val="18"/>
                </w:rPr>
                <w:t>HORT EAS FORM</w:t>
              </w:r>
            </w:hyperlink>
            <w:r>
              <w:rPr>
                <w:rFonts w:cstheme="minorHAnsi"/>
                <w:sz w:val="18"/>
                <w:szCs w:val="18"/>
              </w:rPr>
              <w:t>.</w:t>
            </w:r>
          </w:p>
        </w:tc>
      </w:tr>
      <w:tr w:rsidR="00AC7615" w:rsidRPr="00C37E08" w:rsidTr="00D8689F">
        <w:trPr>
          <w:trHeight w:val="302"/>
        </w:trPr>
        <w:tc>
          <w:tcPr>
            <w:tcW w:w="5000" w:type="pct"/>
            <w:gridSpan w:val="8"/>
            <w:shd w:val="clear" w:color="auto" w:fill="D9D9D9" w:themeFill="background1" w:themeFillShade="D9"/>
          </w:tcPr>
          <w:p w:rsidR="00AC7615" w:rsidRDefault="00AC7615" w:rsidP="00F65BD2">
            <w:pPr>
              <w:pStyle w:val="ListParagraph"/>
              <w:numPr>
                <w:ilvl w:val="0"/>
                <w:numId w:val="44"/>
              </w:numPr>
              <w:rPr>
                <w:rFonts w:cstheme="minorHAnsi"/>
                <w:b/>
                <w:sz w:val="20"/>
                <w:szCs w:val="20"/>
              </w:rPr>
            </w:pPr>
            <w:r w:rsidRPr="000E4D66">
              <w:rPr>
                <w:rFonts w:cstheme="minorHAnsi"/>
                <w:b/>
                <w:sz w:val="20"/>
                <w:szCs w:val="20"/>
              </w:rPr>
              <w:t>For actions listed at 62 RCNY § 5-05(c)(2), (4)</w:t>
            </w:r>
            <w:r>
              <w:rPr>
                <w:rFonts w:cstheme="minorHAnsi"/>
                <w:b/>
                <w:sz w:val="20"/>
                <w:szCs w:val="20"/>
              </w:rPr>
              <w:t>,</w:t>
            </w:r>
            <w:r w:rsidRPr="000E4D66">
              <w:rPr>
                <w:rFonts w:cstheme="minorHAnsi"/>
                <w:b/>
                <w:sz w:val="20"/>
                <w:szCs w:val="20"/>
              </w:rPr>
              <w:t xml:space="preserve"> (5),</w:t>
            </w:r>
            <w:r>
              <w:rPr>
                <w:rFonts w:cstheme="minorHAnsi"/>
                <w:b/>
                <w:sz w:val="20"/>
                <w:szCs w:val="20"/>
              </w:rPr>
              <w:t xml:space="preserve"> (6)</w:t>
            </w:r>
            <w:r w:rsidR="00F65BD2">
              <w:rPr>
                <w:rFonts w:cstheme="minorHAnsi"/>
                <w:b/>
                <w:sz w:val="20"/>
                <w:szCs w:val="20"/>
              </w:rPr>
              <w:t xml:space="preserve"> &amp;</w:t>
            </w:r>
            <w:r>
              <w:rPr>
                <w:rFonts w:cstheme="minorHAnsi"/>
                <w:b/>
                <w:sz w:val="20"/>
                <w:szCs w:val="20"/>
              </w:rPr>
              <w:t xml:space="preserve"> (8), </w:t>
            </w:r>
            <w:r w:rsidRPr="000E4D66">
              <w:rPr>
                <w:rFonts w:cstheme="minorHAnsi"/>
                <w:b/>
                <w:sz w:val="20"/>
                <w:szCs w:val="20"/>
              </w:rPr>
              <w:t>please answer the following questions:</w:t>
            </w:r>
          </w:p>
        </w:tc>
      </w:tr>
      <w:tr w:rsidR="00AC7615" w:rsidRPr="00C37E08" w:rsidTr="00D8689F">
        <w:trPr>
          <w:trHeight w:val="302"/>
        </w:trPr>
        <w:tc>
          <w:tcPr>
            <w:tcW w:w="4509" w:type="pct"/>
            <w:gridSpan w:val="6"/>
          </w:tcPr>
          <w:p w:rsidR="00AC7615" w:rsidRPr="000E4D66" w:rsidRDefault="00AC7615" w:rsidP="00AC2B92">
            <w:pPr>
              <w:pStyle w:val="ListParagraph"/>
              <w:numPr>
                <w:ilvl w:val="0"/>
                <w:numId w:val="48"/>
              </w:numPr>
              <w:rPr>
                <w:rFonts w:cstheme="minorHAnsi"/>
                <w:sz w:val="18"/>
                <w:szCs w:val="18"/>
              </w:rPr>
            </w:pPr>
            <w:r w:rsidRPr="0054204D">
              <w:rPr>
                <w:rFonts w:cstheme="minorHAnsi"/>
                <w:sz w:val="18"/>
                <w:szCs w:val="18"/>
              </w:rPr>
              <w:t>Is the proposed project wholly or partially within any historic building, structure, facility, site or district that is calendared for consideration or eligible for designation as a New York City Landmark, Interior Landmark, or Scenic Landmark?</w:t>
            </w:r>
          </w:p>
        </w:tc>
        <w:tc>
          <w:tcPr>
            <w:tcW w:w="245" w:type="pct"/>
            <w:vAlign w:val="center"/>
          </w:tcPr>
          <w:p w:rsidR="00AC7615" w:rsidRPr="00C37E08" w:rsidRDefault="00AC7615" w:rsidP="00EF6282">
            <w:pPr>
              <w:jc w:val="center"/>
              <w:rPr>
                <w:rFonts w:cstheme="minorHAnsi"/>
                <w:b/>
              </w:rPr>
            </w:pPr>
            <w:r>
              <w:rPr>
                <w:rFonts w:cstheme="minorHAnsi"/>
                <w:b/>
              </w:rPr>
              <w:fldChar w:fldCharType="begin">
                <w:ffData>
                  <w:name w:val="Check29"/>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c>
          <w:tcPr>
            <w:tcW w:w="246" w:type="pct"/>
            <w:vAlign w:val="center"/>
          </w:tcPr>
          <w:p w:rsidR="00AC7615" w:rsidRPr="00C37E08" w:rsidRDefault="00AC7615" w:rsidP="00EF6282">
            <w:pPr>
              <w:jc w:val="center"/>
              <w:rPr>
                <w:rFonts w:cstheme="minorHAnsi"/>
                <w:b/>
              </w:rPr>
            </w:pPr>
            <w:r>
              <w:rPr>
                <w:rFonts w:cstheme="minorHAnsi"/>
                <w:b/>
              </w:rPr>
              <w:fldChar w:fldCharType="begin">
                <w:ffData>
                  <w:name w:val="Check30"/>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r>
      <w:tr w:rsidR="00AC7615" w:rsidRPr="00C37E08" w:rsidTr="00D8689F">
        <w:trPr>
          <w:trHeight w:val="302"/>
        </w:trPr>
        <w:tc>
          <w:tcPr>
            <w:tcW w:w="4509" w:type="pct"/>
            <w:gridSpan w:val="6"/>
          </w:tcPr>
          <w:p w:rsidR="00AC7615" w:rsidRDefault="00AC7615" w:rsidP="00AC2B92">
            <w:pPr>
              <w:pStyle w:val="ListParagraph"/>
              <w:numPr>
                <w:ilvl w:val="0"/>
                <w:numId w:val="48"/>
              </w:numPr>
              <w:rPr>
                <w:sz w:val="18"/>
                <w:szCs w:val="18"/>
              </w:rPr>
            </w:pPr>
            <w:r w:rsidRPr="0054204D">
              <w:rPr>
                <w:rFonts w:cstheme="minorHAnsi"/>
                <w:sz w:val="18"/>
                <w:szCs w:val="18"/>
              </w:rPr>
              <w:t>Is the proposed project substantially contiguous to any historic building, structure, facility, site or district that is designated, calendared for consideration or eligible for designation as a New York City Landmark, Interior Landmark or Scenic Landmark?</w:t>
            </w:r>
          </w:p>
        </w:tc>
        <w:tc>
          <w:tcPr>
            <w:tcW w:w="245" w:type="pct"/>
            <w:vAlign w:val="center"/>
          </w:tcPr>
          <w:p w:rsidR="00AC7615" w:rsidRDefault="00AC7615" w:rsidP="00EF6282">
            <w:pPr>
              <w:jc w:val="center"/>
              <w:rPr>
                <w:rFonts w:cstheme="minorHAnsi"/>
                <w:b/>
              </w:rPr>
            </w:pPr>
            <w:r>
              <w:rPr>
                <w:rFonts w:cstheme="minorHAnsi"/>
                <w:b/>
              </w:rPr>
              <w:fldChar w:fldCharType="begin">
                <w:ffData>
                  <w:name w:val="Check29"/>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c>
          <w:tcPr>
            <w:tcW w:w="246" w:type="pct"/>
            <w:vAlign w:val="center"/>
          </w:tcPr>
          <w:p w:rsidR="00AC7615" w:rsidRDefault="00AC7615" w:rsidP="00EF6282">
            <w:pPr>
              <w:jc w:val="center"/>
              <w:rPr>
                <w:rFonts w:cstheme="minorHAnsi"/>
                <w:b/>
              </w:rPr>
            </w:pPr>
            <w:r>
              <w:rPr>
                <w:rFonts w:cstheme="minorHAnsi"/>
                <w:b/>
              </w:rPr>
              <w:fldChar w:fldCharType="begin">
                <w:ffData>
                  <w:name w:val="Check30"/>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r>
      <w:tr w:rsidR="00AC7615" w:rsidRPr="00C37E08" w:rsidTr="00D8689F">
        <w:trPr>
          <w:trHeight w:val="302"/>
        </w:trPr>
        <w:tc>
          <w:tcPr>
            <w:tcW w:w="4509" w:type="pct"/>
            <w:gridSpan w:val="6"/>
          </w:tcPr>
          <w:p w:rsidR="00AC7615" w:rsidRDefault="00AC7615" w:rsidP="00AC2B92">
            <w:pPr>
              <w:pStyle w:val="ListParagraph"/>
              <w:numPr>
                <w:ilvl w:val="0"/>
                <w:numId w:val="48"/>
              </w:numPr>
              <w:rPr>
                <w:sz w:val="18"/>
                <w:szCs w:val="18"/>
              </w:rPr>
            </w:pPr>
            <w:r w:rsidRPr="0054204D">
              <w:rPr>
                <w:rFonts w:cstheme="minorHAnsi"/>
                <w:sz w:val="18"/>
                <w:szCs w:val="18"/>
              </w:rPr>
              <w:t>Is the proposed project wholly or partially within or substantially contiguous to any historic buildi</w:t>
            </w:r>
            <w:r>
              <w:rPr>
                <w:rFonts w:cstheme="minorHAnsi"/>
                <w:sz w:val="18"/>
                <w:szCs w:val="18"/>
              </w:rPr>
              <w:t xml:space="preserve">ng, structure, facility, site or </w:t>
            </w:r>
            <w:r w:rsidRPr="0054204D">
              <w:rPr>
                <w:rFonts w:cstheme="minorHAnsi"/>
                <w:sz w:val="18"/>
                <w:szCs w:val="18"/>
              </w:rPr>
              <w:t xml:space="preserve"> district</w:t>
            </w:r>
            <w:r>
              <w:rPr>
                <w:rFonts w:cstheme="minorHAnsi"/>
                <w:sz w:val="18"/>
                <w:szCs w:val="18"/>
              </w:rPr>
              <w:t>,</w:t>
            </w:r>
            <w:r w:rsidRPr="0054204D">
              <w:rPr>
                <w:rFonts w:cstheme="minorHAnsi"/>
                <w:sz w:val="18"/>
                <w:szCs w:val="18"/>
              </w:rPr>
              <w:t xml:space="preserve"> </w:t>
            </w:r>
            <w:r>
              <w:rPr>
                <w:rFonts w:cstheme="minorHAnsi"/>
                <w:sz w:val="18"/>
                <w:szCs w:val="18"/>
              </w:rPr>
              <w:t xml:space="preserve">or archaeological </w:t>
            </w:r>
            <w:r w:rsidRPr="0054204D">
              <w:rPr>
                <w:rFonts w:cstheme="minorHAnsi"/>
                <w:sz w:val="18"/>
                <w:szCs w:val="18"/>
              </w:rPr>
              <w:t>or prehistoric site that is listed, proposed for listing or eligible for listing on the State Register of Historic Places or National Register of Historic Places?</w:t>
            </w:r>
            <w:r>
              <w:rPr>
                <w:rFonts w:cstheme="minorHAnsi"/>
                <w:sz w:val="18"/>
                <w:szCs w:val="18"/>
              </w:rPr>
              <w:t xml:space="preserve"> </w:t>
            </w:r>
            <w:r w:rsidRPr="00B57FA4">
              <w:rPr>
                <w:sz w:val="18"/>
                <w:szCs w:val="18"/>
              </w:rPr>
              <w:t xml:space="preserve">Check the </w:t>
            </w:r>
            <w:hyperlink r:id="rId24" w:history="1">
              <w:r w:rsidRPr="00B57FA4">
                <w:rPr>
                  <w:rStyle w:val="Hyperlink"/>
                  <w:sz w:val="18"/>
                  <w:szCs w:val="18"/>
                </w:rPr>
                <w:t xml:space="preserve">New York State Historic Preservation Office GIS and Site Inventory </w:t>
              </w:r>
              <w:r>
                <w:rPr>
                  <w:rStyle w:val="Hyperlink"/>
                  <w:sz w:val="18"/>
                  <w:szCs w:val="18"/>
                </w:rPr>
                <w:t>D</w:t>
              </w:r>
              <w:r w:rsidRPr="00B57FA4">
                <w:rPr>
                  <w:rStyle w:val="Hyperlink"/>
                  <w:sz w:val="18"/>
                  <w:szCs w:val="18"/>
                </w:rPr>
                <w:t>atabase</w:t>
              </w:r>
            </w:hyperlink>
            <w:r w:rsidRPr="00B57FA4">
              <w:rPr>
                <w:sz w:val="18"/>
                <w:szCs w:val="18"/>
              </w:rPr>
              <w:t xml:space="preserve"> to confirm</w:t>
            </w:r>
            <w:r w:rsidRPr="00B57FA4">
              <w:rPr>
                <w:color w:val="1F497D"/>
                <w:sz w:val="18"/>
                <w:szCs w:val="18"/>
              </w:rPr>
              <w:t>. </w:t>
            </w:r>
          </w:p>
        </w:tc>
        <w:tc>
          <w:tcPr>
            <w:tcW w:w="245" w:type="pct"/>
            <w:vAlign w:val="center"/>
          </w:tcPr>
          <w:p w:rsidR="00AC7615" w:rsidRDefault="00AC7615" w:rsidP="00EF6282">
            <w:pPr>
              <w:jc w:val="center"/>
              <w:rPr>
                <w:rFonts w:cstheme="minorHAnsi"/>
                <w:b/>
              </w:rPr>
            </w:pPr>
            <w:r>
              <w:rPr>
                <w:rFonts w:cstheme="minorHAnsi"/>
                <w:b/>
              </w:rPr>
              <w:fldChar w:fldCharType="begin">
                <w:ffData>
                  <w:name w:val="Check29"/>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c>
          <w:tcPr>
            <w:tcW w:w="246" w:type="pct"/>
            <w:vAlign w:val="center"/>
          </w:tcPr>
          <w:p w:rsidR="00AC7615" w:rsidRDefault="00AC7615" w:rsidP="00EF6282">
            <w:pPr>
              <w:jc w:val="center"/>
              <w:rPr>
                <w:rFonts w:cstheme="minorHAnsi"/>
                <w:b/>
              </w:rPr>
            </w:pPr>
            <w:r>
              <w:rPr>
                <w:rFonts w:cstheme="minorHAnsi"/>
                <w:b/>
              </w:rPr>
              <w:fldChar w:fldCharType="begin">
                <w:ffData>
                  <w:name w:val="Check30"/>
                  <w:enabled/>
                  <w:calcOnExit w:val="0"/>
                  <w:checkBox>
                    <w:sizeAuto/>
                    <w:default w:val="0"/>
                  </w:checkBox>
                </w:ffData>
              </w:fldChar>
            </w:r>
            <w:r>
              <w:rPr>
                <w:rFonts w:cstheme="minorHAnsi"/>
                <w:b/>
              </w:rPr>
              <w:instrText xml:space="preserve"> FORMCHECKBOX </w:instrText>
            </w:r>
            <w:r w:rsidR="0078673A">
              <w:rPr>
                <w:rFonts w:cstheme="minorHAnsi"/>
                <w:b/>
              </w:rPr>
            </w:r>
            <w:r w:rsidR="0078673A">
              <w:rPr>
                <w:rFonts w:cstheme="minorHAnsi"/>
                <w:b/>
              </w:rPr>
              <w:fldChar w:fldCharType="separate"/>
            </w:r>
            <w:r>
              <w:rPr>
                <w:rFonts w:cstheme="minorHAnsi"/>
                <w:b/>
              </w:rPr>
              <w:fldChar w:fldCharType="end"/>
            </w:r>
          </w:p>
        </w:tc>
      </w:tr>
      <w:tr w:rsidR="00AC7615" w:rsidRPr="00C37E08" w:rsidTr="00EB46CD">
        <w:trPr>
          <w:trHeight w:val="302"/>
        </w:trPr>
        <w:tc>
          <w:tcPr>
            <w:tcW w:w="5000" w:type="pct"/>
            <w:gridSpan w:val="8"/>
            <w:vAlign w:val="center"/>
          </w:tcPr>
          <w:p w:rsidR="00AC7615" w:rsidRPr="00D8689F" w:rsidRDefault="00AC7615" w:rsidP="00643D87">
            <w:pPr>
              <w:rPr>
                <w:rFonts w:cstheme="minorHAnsi"/>
                <w:sz w:val="20"/>
              </w:rPr>
            </w:pPr>
            <w:r>
              <w:rPr>
                <w:rFonts w:cstheme="minorHAnsi"/>
                <w:sz w:val="18"/>
                <w:szCs w:val="18"/>
              </w:rPr>
              <w:t>If “yes” to any</w:t>
            </w:r>
            <w:r w:rsidRPr="0054204D">
              <w:rPr>
                <w:rFonts w:cstheme="minorHAnsi"/>
                <w:sz w:val="18"/>
                <w:szCs w:val="18"/>
              </w:rPr>
              <w:t xml:space="preserve"> q</w:t>
            </w:r>
            <w:r>
              <w:rPr>
                <w:rFonts w:cstheme="minorHAnsi"/>
                <w:sz w:val="18"/>
                <w:szCs w:val="18"/>
              </w:rPr>
              <w:t>uestion listed under section (5</w:t>
            </w:r>
            <w:r w:rsidRPr="0054204D">
              <w:rPr>
                <w:rFonts w:cstheme="minorHAnsi"/>
                <w:sz w:val="18"/>
                <w:szCs w:val="18"/>
              </w:rPr>
              <w:t xml:space="preserve">), </w:t>
            </w:r>
            <w:r w:rsidRPr="00BA4F4D">
              <w:rPr>
                <w:rFonts w:cstheme="minorHAnsi"/>
                <w:b/>
                <w:sz w:val="18"/>
                <w:szCs w:val="18"/>
              </w:rPr>
              <w:t>STOP</w:t>
            </w:r>
            <w:r>
              <w:rPr>
                <w:rFonts w:cstheme="minorHAnsi"/>
                <w:sz w:val="18"/>
                <w:szCs w:val="18"/>
              </w:rPr>
              <w:t xml:space="preserve"> and complete</w:t>
            </w:r>
            <w:r w:rsidRPr="0054204D">
              <w:rPr>
                <w:rFonts w:cstheme="minorHAnsi"/>
                <w:sz w:val="18"/>
                <w:szCs w:val="18"/>
              </w:rPr>
              <w:t xml:space="preserve"> the </w:t>
            </w:r>
            <w:hyperlink r:id="rId25" w:history="1">
              <w:r w:rsidRPr="0054204D">
                <w:rPr>
                  <w:rStyle w:val="Hyperlink"/>
                  <w:rFonts w:cstheme="minorHAnsi"/>
                  <w:sz w:val="18"/>
                  <w:szCs w:val="18"/>
                </w:rPr>
                <w:t>FULL EAS FORM</w:t>
              </w:r>
            </w:hyperlink>
            <w:r w:rsidRPr="0054204D">
              <w:rPr>
                <w:rFonts w:cstheme="minorHAnsi"/>
                <w:sz w:val="18"/>
                <w:szCs w:val="18"/>
              </w:rPr>
              <w:t>.</w:t>
            </w:r>
          </w:p>
        </w:tc>
      </w:tr>
      <w:tr w:rsidR="00AC7615" w:rsidRPr="00C37E08" w:rsidTr="00D8689F">
        <w:trPr>
          <w:trHeight w:val="302"/>
        </w:trPr>
        <w:tc>
          <w:tcPr>
            <w:tcW w:w="5000" w:type="pct"/>
            <w:gridSpan w:val="8"/>
            <w:shd w:val="clear" w:color="auto" w:fill="0070C0"/>
            <w:vAlign w:val="center"/>
          </w:tcPr>
          <w:p w:rsidR="00AC7615" w:rsidRDefault="00AC7615" w:rsidP="00686A6D">
            <w:pPr>
              <w:rPr>
                <w:rFonts w:cstheme="minorHAnsi"/>
                <w:b/>
                <w:color w:val="FFFFFF" w:themeColor="background1"/>
              </w:rPr>
            </w:pPr>
            <w:r>
              <w:rPr>
                <w:rFonts w:cstheme="minorHAnsi"/>
                <w:b/>
                <w:color w:val="FFFFFF" w:themeColor="background1"/>
              </w:rPr>
              <w:t>Part III: APPLICANT’S CERTIFICATION</w:t>
            </w:r>
          </w:p>
        </w:tc>
      </w:tr>
      <w:tr w:rsidR="00AC7615" w:rsidRPr="00C37E08" w:rsidTr="00461BD1">
        <w:trPr>
          <w:trHeight w:val="302"/>
        </w:trPr>
        <w:tc>
          <w:tcPr>
            <w:tcW w:w="5000" w:type="pct"/>
            <w:gridSpan w:val="8"/>
            <w:shd w:val="clear" w:color="auto" w:fill="auto"/>
            <w:vAlign w:val="center"/>
          </w:tcPr>
          <w:p w:rsidR="00AC7615" w:rsidRPr="00461BD1" w:rsidRDefault="00AC7615" w:rsidP="00461BD1">
            <w:pPr>
              <w:spacing w:after="120"/>
              <w:rPr>
                <w:rFonts w:cstheme="minorHAnsi"/>
                <w:b/>
                <w:color w:val="FFFFFF" w:themeColor="background1"/>
                <w:sz w:val="18"/>
                <w:szCs w:val="18"/>
              </w:rPr>
            </w:pPr>
            <w:r w:rsidRPr="00461BD1">
              <w:rPr>
                <w:rFonts w:cs="Calibri"/>
                <w:sz w:val="18"/>
                <w:szCs w:val="18"/>
              </w:rPr>
              <w:t>I swear or affirm under oath and subject to the penalties for perjury that the information provided in this Type II Form are true and accurate to the best of my knowledge and belief, based upon my personal knowledge and familiarity with the information described herein and after examination of the pertinent books and records and/or after inquiry of persons who have personal knowledge of such information or who have examined pertinent books and records. Still under oath, I further swear or affirm that I make this statement in my capacity as the applicant or representative of the entity that seeks the permits, approvals, funding, or other governmental action(s) described in this Type II Form.</w:t>
            </w:r>
          </w:p>
        </w:tc>
      </w:tr>
      <w:tr w:rsidR="00AC7615" w:rsidRPr="00C37E08" w:rsidTr="00461BD1">
        <w:trPr>
          <w:trHeight w:val="302"/>
        </w:trPr>
        <w:tc>
          <w:tcPr>
            <w:tcW w:w="1666" w:type="pct"/>
            <w:gridSpan w:val="2"/>
            <w:shd w:val="clear" w:color="auto" w:fill="auto"/>
          </w:tcPr>
          <w:p w:rsidR="00AC7615" w:rsidRPr="00AD3E87" w:rsidRDefault="00AC7615" w:rsidP="00461BD1">
            <w:pPr>
              <w:rPr>
                <w:rFonts w:cstheme="minorHAnsi"/>
                <w:sz w:val="18"/>
                <w:szCs w:val="18"/>
              </w:rPr>
            </w:pPr>
            <w:r>
              <w:rPr>
                <w:rFonts w:cstheme="minorHAnsi"/>
                <w:sz w:val="18"/>
                <w:szCs w:val="18"/>
              </w:rPr>
              <w:t xml:space="preserve">APPLICANT/REPRESENTATIVE </w:t>
            </w:r>
            <w:r w:rsidRPr="00AD3E87">
              <w:rPr>
                <w:rFonts w:cstheme="minorHAnsi"/>
                <w:sz w:val="18"/>
                <w:szCs w:val="18"/>
              </w:rPr>
              <w:t>NAME</w:t>
            </w:r>
          </w:p>
          <w:p w:rsidR="00AC7615" w:rsidRDefault="00AC7615" w:rsidP="00461BD1">
            <w:pPr>
              <w:rPr>
                <w:rFonts w:cstheme="minorHAnsi"/>
                <w:b/>
                <w:color w:val="FFFFFF" w:themeColor="background1"/>
              </w:rPr>
            </w:pPr>
            <w:r w:rsidRPr="00D8689F">
              <w:rPr>
                <w:rFonts w:cstheme="minorHAnsi"/>
                <w:sz w:val="20"/>
              </w:rPr>
              <w:fldChar w:fldCharType="begin">
                <w:ffData>
                  <w:name w:val="Text31"/>
                  <w:enabled/>
                  <w:calcOnExit w:val="0"/>
                  <w:textInput/>
                </w:ffData>
              </w:fldChar>
            </w:r>
            <w:r w:rsidRPr="00D8689F">
              <w:rPr>
                <w:rFonts w:cstheme="minorHAnsi"/>
                <w:sz w:val="20"/>
              </w:rPr>
              <w:instrText xml:space="preserve"> FORMTEXT </w:instrText>
            </w:r>
            <w:r w:rsidRPr="00D8689F">
              <w:rPr>
                <w:rFonts w:cstheme="minorHAnsi"/>
                <w:sz w:val="20"/>
              </w:rPr>
            </w:r>
            <w:r w:rsidRPr="00D8689F">
              <w:rPr>
                <w:rFonts w:cstheme="minorHAnsi"/>
                <w:sz w:val="20"/>
              </w:rPr>
              <w:fldChar w:fldCharType="separate"/>
            </w:r>
            <w:r w:rsidRPr="00D8689F">
              <w:rPr>
                <w:rFonts w:cstheme="minorHAnsi"/>
                <w:noProof/>
                <w:sz w:val="20"/>
              </w:rPr>
              <w:t> </w:t>
            </w:r>
            <w:r w:rsidRPr="00D8689F">
              <w:rPr>
                <w:rFonts w:cstheme="minorHAnsi"/>
                <w:noProof/>
                <w:sz w:val="20"/>
              </w:rPr>
              <w:t> </w:t>
            </w:r>
            <w:r w:rsidRPr="00D8689F">
              <w:rPr>
                <w:rFonts w:cstheme="minorHAnsi"/>
                <w:noProof/>
                <w:sz w:val="20"/>
              </w:rPr>
              <w:t> </w:t>
            </w:r>
            <w:r w:rsidRPr="00D8689F">
              <w:rPr>
                <w:rFonts w:cstheme="minorHAnsi"/>
                <w:noProof/>
                <w:sz w:val="20"/>
              </w:rPr>
              <w:t> </w:t>
            </w:r>
            <w:r w:rsidRPr="00D8689F">
              <w:rPr>
                <w:rFonts w:cstheme="minorHAnsi"/>
                <w:noProof/>
                <w:sz w:val="20"/>
              </w:rPr>
              <w:t> </w:t>
            </w:r>
            <w:r w:rsidRPr="00D8689F">
              <w:rPr>
                <w:rFonts w:cstheme="minorHAnsi"/>
                <w:sz w:val="20"/>
              </w:rPr>
              <w:fldChar w:fldCharType="end"/>
            </w:r>
          </w:p>
        </w:tc>
        <w:tc>
          <w:tcPr>
            <w:tcW w:w="1667" w:type="pct"/>
            <w:gridSpan w:val="2"/>
            <w:shd w:val="clear" w:color="auto" w:fill="auto"/>
          </w:tcPr>
          <w:p w:rsidR="00AC7615" w:rsidRDefault="00AC7615" w:rsidP="00461BD1">
            <w:pPr>
              <w:rPr>
                <w:rFonts w:cstheme="minorHAnsi"/>
                <w:b/>
                <w:color w:val="FFFFFF" w:themeColor="background1"/>
              </w:rPr>
            </w:pPr>
            <w:r w:rsidRPr="006B1E4E">
              <w:rPr>
                <w:rFonts w:cstheme="minorHAnsi"/>
                <w:sz w:val="18"/>
                <w:szCs w:val="18"/>
              </w:rPr>
              <w:t>SIGNATURE</w:t>
            </w:r>
          </w:p>
        </w:tc>
        <w:tc>
          <w:tcPr>
            <w:tcW w:w="1667" w:type="pct"/>
            <w:gridSpan w:val="4"/>
            <w:shd w:val="clear" w:color="auto" w:fill="auto"/>
          </w:tcPr>
          <w:p w:rsidR="00AC7615" w:rsidRPr="00AD3E87" w:rsidRDefault="00AC7615" w:rsidP="00461BD1">
            <w:pPr>
              <w:rPr>
                <w:rFonts w:cstheme="minorHAnsi"/>
                <w:sz w:val="18"/>
                <w:szCs w:val="18"/>
              </w:rPr>
            </w:pPr>
            <w:r w:rsidRPr="00AD3E87">
              <w:rPr>
                <w:rFonts w:cstheme="minorHAnsi"/>
                <w:sz w:val="18"/>
                <w:szCs w:val="18"/>
              </w:rPr>
              <w:t>DATE</w:t>
            </w:r>
          </w:p>
          <w:p w:rsidR="00AC7615" w:rsidRDefault="00AC7615" w:rsidP="00461BD1">
            <w:pPr>
              <w:rPr>
                <w:rFonts w:cstheme="minorHAnsi"/>
                <w:b/>
                <w:color w:val="FFFFFF" w:themeColor="background1"/>
              </w:rPr>
            </w:pPr>
            <w:r w:rsidRPr="00D8689F">
              <w:rPr>
                <w:rFonts w:cstheme="minorHAnsi"/>
                <w:sz w:val="20"/>
              </w:rPr>
              <w:fldChar w:fldCharType="begin">
                <w:ffData>
                  <w:name w:val="Text32"/>
                  <w:enabled/>
                  <w:calcOnExit w:val="0"/>
                  <w:textInput>
                    <w:maxLength w:val="20"/>
                  </w:textInput>
                </w:ffData>
              </w:fldChar>
            </w:r>
            <w:r w:rsidRPr="00D8689F">
              <w:rPr>
                <w:rFonts w:cstheme="minorHAnsi"/>
                <w:sz w:val="20"/>
              </w:rPr>
              <w:instrText xml:space="preserve"> FORMTEXT </w:instrText>
            </w:r>
            <w:r w:rsidRPr="00D8689F">
              <w:rPr>
                <w:rFonts w:cstheme="minorHAnsi"/>
                <w:sz w:val="20"/>
              </w:rPr>
            </w:r>
            <w:r w:rsidRPr="00D8689F">
              <w:rPr>
                <w:rFonts w:cstheme="minorHAnsi"/>
                <w:sz w:val="20"/>
              </w:rPr>
              <w:fldChar w:fldCharType="separate"/>
            </w:r>
            <w:r w:rsidRPr="00D8689F">
              <w:rPr>
                <w:rFonts w:cstheme="minorHAnsi"/>
                <w:noProof/>
                <w:sz w:val="20"/>
              </w:rPr>
              <w:t> </w:t>
            </w:r>
            <w:r w:rsidRPr="00D8689F">
              <w:rPr>
                <w:rFonts w:cstheme="minorHAnsi"/>
                <w:noProof/>
                <w:sz w:val="20"/>
              </w:rPr>
              <w:t> </w:t>
            </w:r>
            <w:r w:rsidRPr="00D8689F">
              <w:rPr>
                <w:rFonts w:cstheme="minorHAnsi"/>
                <w:noProof/>
                <w:sz w:val="20"/>
              </w:rPr>
              <w:t> </w:t>
            </w:r>
            <w:r w:rsidRPr="00D8689F">
              <w:rPr>
                <w:rFonts w:cstheme="minorHAnsi"/>
                <w:noProof/>
                <w:sz w:val="20"/>
              </w:rPr>
              <w:t> </w:t>
            </w:r>
            <w:r w:rsidRPr="00D8689F">
              <w:rPr>
                <w:rFonts w:cstheme="minorHAnsi"/>
                <w:noProof/>
                <w:sz w:val="20"/>
              </w:rPr>
              <w:t> </w:t>
            </w:r>
            <w:r w:rsidRPr="00D8689F">
              <w:rPr>
                <w:rFonts w:cstheme="minorHAnsi"/>
                <w:sz w:val="20"/>
              </w:rPr>
              <w:fldChar w:fldCharType="end"/>
            </w:r>
          </w:p>
        </w:tc>
      </w:tr>
    </w:tbl>
    <w:p w:rsidR="00B2664E" w:rsidRDefault="00B2664E" w:rsidP="00AC7615">
      <w:pPr>
        <w:rPr>
          <w:rFonts w:cstheme="minorHAnsi"/>
          <w:sz w:val="2"/>
          <w:szCs w:val="18"/>
        </w:rPr>
      </w:pPr>
    </w:p>
    <w:p w:rsidR="00F65BD2" w:rsidRPr="00A47587" w:rsidRDefault="00F65BD2" w:rsidP="00AC7615">
      <w:pPr>
        <w:rPr>
          <w:rFonts w:cstheme="minorHAnsi"/>
          <w:sz w:val="20"/>
          <w:szCs w:val="20"/>
        </w:rPr>
      </w:pPr>
    </w:p>
    <w:p w:rsidR="00A47587" w:rsidRPr="00A47587" w:rsidRDefault="00A47587" w:rsidP="00A47587">
      <w:pPr>
        <w:autoSpaceDE w:val="0"/>
        <w:autoSpaceDN w:val="0"/>
        <w:adjustRightInd w:val="0"/>
        <w:spacing w:after="0" w:line="240" w:lineRule="auto"/>
        <w:jc w:val="center"/>
        <w:rPr>
          <w:rFonts w:cs="Times New Roman"/>
          <w:b/>
          <w:color w:val="000000"/>
          <w:sz w:val="20"/>
          <w:szCs w:val="20"/>
        </w:rPr>
      </w:pPr>
      <w:r w:rsidRPr="00A47587">
        <w:rPr>
          <w:rFonts w:cs="Times New Roman"/>
          <w:b/>
          <w:color w:val="000000"/>
          <w:sz w:val="20"/>
          <w:szCs w:val="20"/>
        </w:rPr>
        <w:t>NYC Type II List</w:t>
      </w:r>
    </w:p>
    <w:p w:rsidR="00A47587" w:rsidRPr="00A47587" w:rsidRDefault="00A47587" w:rsidP="00A47587">
      <w:pPr>
        <w:autoSpaceDE w:val="0"/>
        <w:autoSpaceDN w:val="0"/>
        <w:adjustRightInd w:val="0"/>
        <w:spacing w:after="0" w:line="240" w:lineRule="auto"/>
        <w:jc w:val="center"/>
        <w:rPr>
          <w:rFonts w:cs="Times New Roman"/>
          <w:b/>
          <w:color w:val="000000"/>
          <w:sz w:val="20"/>
          <w:szCs w:val="20"/>
        </w:rPr>
      </w:pPr>
      <w:r w:rsidRPr="00A47587">
        <w:rPr>
          <w:rFonts w:cs="Times New Roman"/>
          <w:b/>
          <w:color w:val="000000"/>
          <w:sz w:val="20"/>
          <w:szCs w:val="20"/>
        </w:rPr>
        <w:t xml:space="preserve">62 RCNY </w:t>
      </w:r>
      <w:r w:rsidR="00F65BD2" w:rsidRPr="00A47587">
        <w:rPr>
          <w:rFonts w:cs="Times New Roman"/>
          <w:b/>
          <w:color w:val="000000"/>
          <w:sz w:val="20"/>
          <w:szCs w:val="20"/>
        </w:rPr>
        <w:t>Section 5-05(c)</w:t>
      </w:r>
    </w:p>
    <w:p w:rsidR="00A47587" w:rsidRPr="00A47587" w:rsidRDefault="00A47587" w:rsidP="00A47587">
      <w:pPr>
        <w:autoSpaceDE w:val="0"/>
        <w:autoSpaceDN w:val="0"/>
        <w:adjustRightInd w:val="0"/>
        <w:spacing w:after="0" w:line="240" w:lineRule="auto"/>
        <w:jc w:val="center"/>
        <w:rPr>
          <w:rFonts w:cs="Times New Roman"/>
          <w:color w:val="000000"/>
          <w:sz w:val="20"/>
          <w:szCs w:val="20"/>
        </w:rPr>
      </w:pPr>
    </w:p>
    <w:p w:rsidR="00F65BD2" w:rsidRPr="00A47587" w:rsidRDefault="00F65BD2" w:rsidP="00F65BD2">
      <w:pPr>
        <w:autoSpaceDE w:val="0"/>
        <w:autoSpaceDN w:val="0"/>
        <w:adjustRightInd w:val="0"/>
        <w:spacing w:after="0" w:line="240" w:lineRule="auto"/>
        <w:rPr>
          <w:rFonts w:cs="Times New Roman"/>
          <w:color w:val="000000"/>
          <w:sz w:val="20"/>
          <w:szCs w:val="20"/>
        </w:rPr>
      </w:pPr>
      <w:r w:rsidRPr="00A47587">
        <w:rPr>
          <w:rFonts w:cs="Times New Roman"/>
          <w:color w:val="000000"/>
          <w:sz w:val="20"/>
          <w:szCs w:val="20"/>
        </w:rPr>
        <w:t>The following actions are not subject to review under City Environmental Quality</w:t>
      </w:r>
      <w:r w:rsidR="00A47587" w:rsidRPr="00A47587">
        <w:rPr>
          <w:rFonts w:cs="Times New Roman"/>
          <w:color w:val="000000"/>
          <w:sz w:val="20"/>
          <w:szCs w:val="20"/>
        </w:rPr>
        <w:t xml:space="preserve"> </w:t>
      </w:r>
      <w:r w:rsidRPr="00A47587">
        <w:rPr>
          <w:rFonts w:cs="Times New Roman"/>
          <w:color w:val="000000"/>
          <w:sz w:val="20"/>
          <w:szCs w:val="20"/>
        </w:rPr>
        <w:t>Review, the State Environmental Quality Review Act (Environmental Conservation Law, Article</w:t>
      </w:r>
      <w:r w:rsidR="00A47587" w:rsidRPr="00A47587">
        <w:rPr>
          <w:rFonts w:cs="Times New Roman"/>
          <w:color w:val="000000"/>
          <w:sz w:val="20"/>
          <w:szCs w:val="20"/>
        </w:rPr>
        <w:t xml:space="preserve"> </w:t>
      </w:r>
      <w:r w:rsidRPr="00A47587">
        <w:rPr>
          <w:rFonts w:cs="Times New Roman"/>
          <w:color w:val="000000"/>
          <w:sz w:val="20"/>
          <w:szCs w:val="20"/>
        </w:rPr>
        <w:t xml:space="preserve">8) or the SEQRA Regulations, subject to </w:t>
      </w:r>
      <w:r w:rsidR="00A47587" w:rsidRPr="00A47587">
        <w:rPr>
          <w:rFonts w:cs="Times New Roman"/>
          <w:color w:val="000000"/>
          <w:sz w:val="20"/>
          <w:szCs w:val="20"/>
        </w:rPr>
        <w:t>62 RCNY</w:t>
      </w:r>
      <w:r w:rsidR="00A47587" w:rsidRPr="00A47587">
        <w:rPr>
          <w:rFonts w:cs="Times New Roman"/>
          <w:color w:val="222222"/>
          <w:sz w:val="20"/>
          <w:szCs w:val="20"/>
        </w:rPr>
        <w:t xml:space="preserve"> </w:t>
      </w:r>
      <w:r w:rsidRPr="00A47587">
        <w:rPr>
          <w:rFonts w:cs="Times New Roman"/>
          <w:color w:val="222222"/>
          <w:sz w:val="20"/>
          <w:szCs w:val="20"/>
        </w:rPr>
        <w:t xml:space="preserve">§ </w:t>
      </w:r>
      <w:r w:rsidRPr="00A47587">
        <w:rPr>
          <w:rFonts w:cs="Times New Roman"/>
          <w:color w:val="000000"/>
          <w:sz w:val="20"/>
          <w:szCs w:val="20"/>
        </w:rPr>
        <w:t>5-05(d):</w:t>
      </w:r>
    </w:p>
    <w:p w:rsidR="00F65BD2" w:rsidRPr="00A47587" w:rsidRDefault="00F65BD2" w:rsidP="00F65BD2">
      <w:pPr>
        <w:autoSpaceDE w:val="0"/>
        <w:autoSpaceDN w:val="0"/>
        <w:adjustRightInd w:val="0"/>
        <w:spacing w:after="0" w:line="240" w:lineRule="auto"/>
        <w:rPr>
          <w:rFonts w:cs="Times New Roman"/>
          <w:color w:val="000000"/>
          <w:sz w:val="20"/>
          <w:szCs w:val="20"/>
        </w:rPr>
      </w:pPr>
    </w:p>
    <w:p w:rsidR="00F65BD2" w:rsidRPr="00A47587" w:rsidRDefault="00F65BD2" w:rsidP="00F65BD2">
      <w:pPr>
        <w:autoSpaceDE w:val="0"/>
        <w:autoSpaceDN w:val="0"/>
        <w:adjustRightInd w:val="0"/>
        <w:spacing w:after="0" w:line="240" w:lineRule="auto"/>
        <w:rPr>
          <w:rFonts w:cs="Times New Roman"/>
          <w:color w:val="000000"/>
          <w:sz w:val="20"/>
          <w:szCs w:val="20"/>
        </w:rPr>
      </w:pPr>
      <w:r w:rsidRPr="00A47587">
        <w:rPr>
          <w:rFonts w:cs="Times New Roman"/>
          <w:color w:val="000000"/>
          <w:sz w:val="20"/>
          <w:szCs w:val="20"/>
        </w:rPr>
        <w:t xml:space="preserve">(1) Special permits for physical culture or health establishments of up to 20,000 gross square feet, pursuant to </w:t>
      </w:r>
      <w:r w:rsidRPr="00A47587">
        <w:rPr>
          <w:rFonts w:cs="Times New Roman"/>
          <w:color w:val="222222"/>
          <w:sz w:val="20"/>
          <w:szCs w:val="20"/>
        </w:rPr>
        <w:t xml:space="preserve">§ </w:t>
      </w:r>
      <w:r w:rsidRPr="00A47587">
        <w:rPr>
          <w:rFonts w:cs="Times New Roman"/>
          <w:color w:val="000000"/>
          <w:sz w:val="20"/>
          <w:szCs w:val="20"/>
        </w:rPr>
        <w:t>73-36 of the Zoning Resolution;</w:t>
      </w:r>
    </w:p>
    <w:p w:rsidR="00F65BD2" w:rsidRPr="00A47587" w:rsidRDefault="00F65BD2" w:rsidP="00F65BD2">
      <w:pPr>
        <w:autoSpaceDE w:val="0"/>
        <w:autoSpaceDN w:val="0"/>
        <w:adjustRightInd w:val="0"/>
        <w:spacing w:after="0" w:line="240" w:lineRule="auto"/>
        <w:rPr>
          <w:rFonts w:cs="Times New Roman"/>
          <w:color w:val="000000"/>
          <w:sz w:val="20"/>
          <w:szCs w:val="20"/>
        </w:rPr>
      </w:pPr>
    </w:p>
    <w:p w:rsidR="00F65BD2" w:rsidRPr="00A47587" w:rsidRDefault="00F65BD2" w:rsidP="00F65BD2">
      <w:pPr>
        <w:autoSpaceDE w:val="0"/>
        <w:autoSpaceDN w:val="0"/>
        <w:adjustRightInd w:val="0"/>
        <w:spacing w:after="0" w:line="240" w:lineRule="auto"/>
        <w:rPr>
          <w:rFonts w:cs="Times New Roman"/>
          <w:color w:val="000000"/>
          <w:sz w:val="20"/>
          <w:szCs w:val="20"/>
        </w:rPr>
      </w:pPr>
      <w:r w:rsidRPr="00A47587">
        <w:rPr>
          <w:rFonts w:cs="Times New Roman"/>
          <w:color w:val="000000"/>
          <w:sz w:val="20"/>
          <w:szCs w:val="20"/>
        </w:rPr>
        <w:t xml:space="preserve">(2) Special permits for radio and television towers, pursuant to </w:t>
      </w:r>
      <w:r w:rsidRPr="00A47587">
        <w:rPr>
          <w:rFonts w:cs="Times New Roman"/>
          <w:color w:val="222222"/>
          <w:sz w:val="20"/>
          <w:szCs w:val="20"/>
        </w:rPr>
        <w:t xml:space="preserve">§ </w:t>
      </w:r>
      <w:r w:rsidRPr="00A47587">
        <w:rPr>
          <w:rFonts w:cs="Times New Roman"/>
          <w:color w:val="000000"/>
          <w:sz w:val="20"/>
          <w:szCs w:val="20"/>
        </w:rPr>
        <w:t>73-30 of the Zoning Resolution;</w:t>
      </w:r>
    </w:p>
    <w:p w:rsidR="00F65BD2" w:rsidRPr="00A47587" w:rsidRDefault="00F65BD2" w:rsidP="00F65BD2">
      <w:pPr>
        <w:autoSpaceDE w:val="0"/>
        <w:autoSpaceDN w:val="0"/>
        <w:adjustRightInd w:val="0"/>
        <w:spacing w:after="0" w:line="240" w:lineRule="auto"/>
        <w:rPr>
          <w:rFonts w:cs="Times New Roman"/>
          <w:color w:val="000000"/>
          <w:sz w:val="20"/>
          <w:szCs w:val="20"/>
        </w:rPr>
      </w:pPr>
    </w:p>
    <w:p w:rsidR="00F65BD2" w:rsidRPr="00A47587" w:rsidRDefault="00F65BD2" w:rsidP="00F65BD2">
      <w:pPr>
        <w:autoSpaceDE w:val="0"/>
        <w:autoSpaceDN w:val="0"/>
        <w:adjustRightInd w:val="0"/>
        <w:spacing w:after="0" w:line="240" w:lineRule="auto"/>
        <w:rPr>
          <w:rFonts w:cs="Times New Roman"/>
          <w:color w:val="000000"/>
          <w:sz w:val="20"/>
          <w:szCs w:val="20"/>
        </w:rPr>
      </w:pPr>
      <w:r w:rsidRPr="00A47587">
        <w:rPr>
          <w:rFonts w:cs="Times New Roman"/>
          <w:color w:val="000000"/>
          <w:sz w:val="20"/>
          <w:szCs w:val="20"/>
        </w:rPr>
        <w:t xml:space="preserve">(3) Special permits for ambulatory diagnostic or treatment health care facilities, pursuant to </w:t>
      </w:r>
      <w:r w:rsidRPr="00A47587">
        <w:rPr>
          <w:rFonts w:cs="Times New Roman"/>
          <w:color w:val="222222"/>
          <w:sz w:val="20"/>
          <w:szCs w:val="20"/>
        </w:rPr>
        <w:t xml:space="preserve">§ </w:t>
      </w:r>
      <w:r w:rsidRPr="00A47587">
        <w:rPr>
          <w:rFonts w:cs="Times New Roman"/>
          <w:color w:val="000000"/>
          <w:sz w:val="20"/>
          <w:szCs w:val="20"/>
        </w:rPr>
        <w:t>73-125 of the Zoning Resolution;</w:t>
      </w:r>
    </w:p>
    <w:p w:rsidR="00F65BD2" w:rsidRPr="00A47587" w:rsidRDefault="00F65BD2" w:rsidP="00F65BD2">
      <w:pPr>
        <w:autoSpaceDE w:val="0"/>
        <w:autoSpaceDN w:val="0"/>
        <w:adjustRightInd w:val="0"/>
        <w:spacing w:after="0" w:line="240" w:lineRule="auto"/>
        <w:rPr>
          <w:rFonts w:cs="Times New Roman"/>
          <w:color w:val="000000"/>
          <w:sz w:val="20"/>
          <w:szCs w:val="20"/>
        </w:rPr>
      </w:pPr>
    </w:p>
    <w:p w:rsidR="00F65BD2" w:rsidRPr="00A47587" w:rsidRDefault="00F65BD2" w:rsidP="00F65BD2">
      <w:pPr>
        <w:autoSpaceDE w:val="0"/>
        <w:autoSpaceDN w:val="0"/>
        <w:adjustRightInd w:val="0"/>
        <w:spacing w:after="0" w:line="240" w:lineRule="auto"/>
        <w:rPr>
          <w:rFonts w:cs="Times New Roman"/>
          <w:color w:val="000000"/>
          <w:sz w:val="20"/>
          <w:szCs w:val="20"/>
        </w:rPr>
      </w:pPr>
      <w:r w:rsidRPr="00A47587">
        <w:rPr>
          <w:rFonts w:cs="Times New Roman"/>
          <w:color w:val="000000"/>
          <w:sz w:val="20"/>
          <w:szCs w:val="20"/>
        </w:rPr>
        <w:t xml:space="preserve">(4) Special permits to allow a building or other structure to exceed the height regulations around airports, pursuant to </w:t>
      </w:r>
      <w:r w:rsidRPr="00A47587">
        <w:rPr>
          <w:rFonts w:cs="Times New Roman"/>
          <w:color w:val="222222"/>
          <w:sz w:val="20"/>
          <w:szCs w:val="20"/>
        </w:rPr>
        <w:t xml:space="preserve">§ </w:t>
      </w:r>
      <w:r w:rsidRPr="00A47587">
        <w:rPr>
          <w:rFonts w:cs="Times New Roman"/>
          <w:color w:val="000000"/>
          <w:sz w:val="20"/>
          <w:szCs w:val="20"/>
        </w:rPr>
        <w:t>73-66 of the Zoning Resolution;</w:t>
      </w:r>
    </w:p>
    <w:p w:rsidR="00F65BD2" w:rsidRPr="00A47587" w:rsidRDefault="00F65BD2" w:rsidP="00F65BD2">
      <w:pPr>
        <w:autoSpaceDE w:val="0"/>
        <w:autoSpaceDN w:val="0"/>
        <w:adjustRightInd w:val="0"/>
        <w:spacing w:after="0" w:line="240" w:lineRule="auto"/>
        <w:rPr>
          <w:rFonts w:cs="Times New Roman"/>
          <w:color w:val="000000"/>
          <w:sz w:val="20"/>
          <w:szCs w:val="20"/>
        </w:rPr>
      </w:pPr>
    </w:p>
    <w:p w:rsidR="00F65BD2" w:rsidRPr="00A47587" w:rsidRDefault="00F65BD2" w:rsidP="00F65BD2">
      <w:pPr>
        <w:autoSpaceDE w:val="0"/>
        <w:autoSpaceDN w:val="0"/>
        <w:adjustRightInd w:val="0"/>
        <w:spacing w:after="0" w:line="240" w:lineRule="auto"/>
        <w:rPr>
          <w:rFonts w:cs="Times New Roman"/>
          <w:color w:val="000000"/>
          <w:sz w:val="20"/>
          <w:szCs w:val="20"/>
        </w:rPr>
      </w:pPr>
      <w:r w:rsidRPr="00A47587">
        <w:rPr>
          <w:rFonts w:cs="Times New Roman"/>
          <w:color w:val="000000"/>
          <w:sz w:val="20"/>
          <w:szCs w:val="20"/>
        </w:rPr>
        <w:t xml:space="preserve">(5) Special permits for the enlargement of buildings containing residential uses by up to 10 units, pursuant to </w:t>
      </w:r>
      <w:r w:rsidRPr="00A47587">
        <w:rPr>
          <w:rFonts w:cs="Times New Roman"/>
          <w:color w:val="222222"/>
          <w:sz w:val="20"/>
          <w:szCs w:val="20"/>
        </w:rPr>
        <w:t xml:space="preserve">§ </w:t>
      </w:r>
      <w:r w:rsidRPr="00A47587">
        <w:rPr>
          <w:rFonts w:cs="Times New Roman"/>
          <w:color w:val="000000"/>
          <w:sz w:val="20"/>
          <w:szCs w:val="20"/>
        </w:rPr>
        <w:t>73-621 of the Zoning Resolution;</w:t>
      </w:r>
    </w:p>
    <w:p w:rsidR="00F65BD2" w:rsidRPr="00A47587" w:rsidRDefault="00F65BD2" w:rsidP="00F65BD2">
      <w:pPr>
        <w:autoSpaceDE w:val="0"/>
        <w:autoSpaceDN w:val="0"/>
        <w:adjustRightInd w:val="0"/>
        <w:spacing w:after="0" w:line="240" w:lineRule="auto"/>
        <w:rPr>
          <w:rFonts w:cs="Times New Roman"/>
          <w:color w:val="000000"/>
          <w:sz w:val="20"/>
          <w:szCs w:val="20"/>
        </w:rPr>
      </w:pPr>
    </w:p>
    <w:p w:rsidR="00F65BD2" w:rsidRPr="00A47587" w:rsidRDefault="00F65BD2" w:rsidP="00F65BD2">
      <w:pPr>
        <w:autoSpaceDE w:val="0"/>
        <w:autoSpaceDN w:val="0"/>
        <w:adjustRightInd w:val="0"/>
        <w:spacing w:after="0" w:line="240" w:lineRule="auto"/>
        <w:rPr>
          <w:rFonts w:cs="Times New Roman"/>
          <w:color w:val="000000"/>
          <w:sz w:val="20"/>
          <w:szCs w:val="20"/>
        </w:rPr>
      </w:pPr>
      <w:r w:rsidRPr="00A47587">
        <w:rPr>
          <w:rFonts w:cs="Times New Roman"/>
          <w:color w:val="000000"/>
          <w:sz w:val="20"/>
          <w:szCs w:val="20"/>
        </w:rPr>
        <w:t xml:space="preserve">(6) Special permits for eating and drinking establishments of up to 2,500 gross square feet with accessory drive-through facilities, pursuant to </w:t>
      </w:r>
      <w:r w:rsidRPr="00A47587">
        <w:rPr>
          <w:rFonts w:cs="Times New Roman"/>
          <w:color w:val="222222"/>
          <w:sz w:val="20"/>
          <w:szCs w:val="20"/>
        </w:rPr>
        <w:t xml:space="preserve">§ </w:t>
      </w:r>
      <w:r w:rsidRPr="00A47587">
        <w:rPr>
          <w:rFonts w:cs="Times New Roman"/>
          <w:color w:val="000000"/>
          <w:sz w:val="20"/>
          <w:szCs w:val="20"/>
        </w:rPr>
        <w:t>73-243 of the Zoning Resolution;</w:t>
      </w:r>
    </w:p>
    <w:p w:rsidR="00F65BD2" w:rsidRPr="00A47587" w:rsidRDefault="00F65BD2" w:rsidP="00F65BD2">
      <w:pPr>
        <w:autoSpaceDE w:val="0"/>
        <w:autoSpaceDN w:val="0"/>
        <w:adjustRightInd w:val="0"/>
        <w:spacing w:after="0" w:line="240" w:lineRule="auto"/>
        <w:rPr>
          <w:rFonts w:cs="Times New Roman"/>
          <w:color w:val="000000"/>
          <w:sz w:val="20"/>
          <w:szCs w:val="20"/>
        </w:rPr>
      </w:pPr>
    </w:p>
    <w:p w:rsidR="00F65BD2" w:rsidRPr="00A47587" w:rsidRDefault="00F65BD2" w:rsidP="00F65BD2">
      <w:pPr>
        <w:autoSpaceDE w:val="0"/>
        <w:autoSpaceDN w:val="0"/>
        <w:adjustRightInd w:val="0"/>
        <w:spacing w:after="0" w:line="240" w:lineRule="auto"/>
        <w:rPr>
          <w:rFonts w:cs="Times New Roman"/>
          <w:color w:val="000000"/>
          <w:sz w:val="20"/>
          <w:szCs w:val="20"/>
        </w:rPr>
      </w:pPr>
      <w:r w:rsidRPr="00A47587">
        <w:rPr>
          <w:rFonts w:cs="Times New Roman"/>
          <w:color w:val="000000"/>
          <w:sz w:val="20"/>
          <w:szCs w:val="20"/>
        </w:rPr>
        <w:t>(7) Acquisition or lease disposition of real property by the City, not involving a change of use, a change in bulk, or ground disturbance;</w:t>
      </w:r>
    </w:p>
    <w:p w:rsidR="00F65BD2" w:rsidRPr="00A47587" w:rsidRDefault="00F65BD2" w:rsidP="00F65BD2">
      <w:pPr>
        <w:autoSpaceDE w:val="0"/>
        <w:autoSpaceDN w:val="0"/>
        <w:adjustRightInd w:val="0"/>
        <w:spacing w:after="0" w:line="240" w:lineRule="auto"/>
        <w:rPr>
          <w:rFonts w:cs="Times New Roman"/>
          <w:color w:val="000000"/>
          <w:sz w:val="20"/>
          <w:szCs w:val="20"/>
        </w:rPr>
      </w:pPr>
    </w:p>
    <w:p w:rsidR="00F65BD2" w:rsidRPr="00A47587" w:rsidRDefault="00F65BD2" w:rsidP="00F65BD2">
      <w:pPr>
        <w:autoSpaceDE w:val="0"/>
        <w:autoSpaceDN w:val="0"/>
        <w:adjustRightInd w:val="0"/>
        <w:spacing w:after="0" w:line="240" w:lineRule="auto"/>
        <w:rPr>
          <w:rFonts w:cs="Times New Roman"/>
          <w:color w:val="000000"/>
          <w:sz w:val="20"/>
          <w:szCs w:val="20"/>
        </w:rPr>
      </w:pPr>
      <w:r w:rsidRPr="00A47587">
        <w:rPr>
          <w:rFonts w:cs="Times New Roman"/>
          <w:color w:val="000000"/>
          <w:sz w:val="20"/>
          <w:szCs w:val="20"/>
        </w:rPr>
        <w:t>(8) Construction or expansion of primary or accessory/appurtenant park structures or facilities involving less than 10,000 square feet of gross floor area;</w:t>
      </w:r>
    </w:p>
    <w:p w:rsidR="00F65BD2" w:rsidRPr="00A47587" w:rsidRDefault="00F65BD2" w:rsidP="00F65BD2">
      <w:pPr>
        <w:autoSpaceDE w:val="0"/>
        <w:autoSpaceDN w:val="0"/>
        <w:adjustRightInd w:val="0"/>
        <w:spacing w:after="0" w:line="240" w:lineRule="auto"/>
        <w:rPr>
          <w:rFonts w:cs="Times New Roman"/>
          <w:color w:val="000000"/>
          <w:sz w:val="20"/>
          <w:szCs w:val="20"/>
        </w:rPr>
      </w:pPr>
    </w:p>
    <w:p w:rsidR="00F65BD2" w:rsidRPr="00A47587" w:rsidRDefault="00F65BD2" w:rsidP="00F65BD2">
      <w:pPr>
        <w:autoSpaceDE w:val="0"/>
        <w:autoSpaceDN w:val="0"/>
        <w:adjustRightInd w:val="0"/>
        <w:spacing w:after="0" w:line="240" w:lineRule="auto"/>
        <w:rPr>
          <w:rFonts w:cs="Times New Roman"/>
          <w:color w:val="000000"/>
          <w:sz w:val="20"/>
          <w:szCs w:val="20"/>
        </w:rPr>
      </w:pPr>
      <w:r w:rsidRPr="00A47587">
        <w:rPr>
          <w:rFonts w:cs="Times New Roman"/>
          <w:color w:val="000000"/>
          <w:sz w:val="20"/>
          <w:szCs w:val="20"/>
        </w:rPr>
        <w:t>(9) Park mapping, site selection or acquisition of less than ten (10) acres of existing open space or natural areas;</w:t>
      </w:r>
    </w:p>
    <w:p w:rsidR="00F65BD2" w:rsidRPr="00A47587" w:rsidRDefault="00F65BD2" w:rsidP="00F65BD2">
      <w:pPr>
        <w:autoSpaceDE w:val="0"/>
        <w:autoSpaceDN w:val="0"/>
        <w:adjustRightInd w:val="0"/>
        <w:spacing w:after="0" w:line="240" w:lineRule="auto"/>
        <w:rPr>
          <w:rFonts w:cs="Times New Roman"/>
          <w:color w:val="000000"/>
          <w:sz w:val="20"/>
          <w:szCs w:val="20"/>
        </w:rPr>
      </w:pPr>
    </w:p>
    <w:p w:rsidR="00F65BD2" w:rsidRPr="00A47587" w:rsidRDefault="00F65BD2" w:rsidP="00F65BD2">
      <w:pPr>
        <w:autoSpaceDE w:val="0"/>
        <w:autoSpaceDN w:val="0"/>
        <w:adjustRightInd w:val="0"/>
        <w:spacing w:after="0" w:line="240" w:lineRule="auto"/>
        <w:rPr>
          <w:rFonts w:cs="Times New Roman"/>
          <w:color w:val="000000"/>
          <w:sz w:val="20"/>
          <w:szCs w:val="20"/>
        </w:rPr>
      </w:pPr>
      <w:r w:rsidRPr="00A47587">
        <w:rPr>
          <w:rFonts w:cs="Times New Roman"/>
          <w:color w:val="000000"/>
          <w:sz w:val="20"/>
          <w:szCs w:val="20"/>
        </w:rPr>
        <w:t xml:space="preserve">(10) Authorizations for a limited increase in parking spaces for existing buildings without parking, pursuant to </w:t>
      </w:r>
      <w:r w:rsidRPr="00A47587">
        <w:rPr>
          <w:rFonts w:cs="Times New Roman"/>
          <w:color w:val="222222"/>
          <w:sz w:val="20"/>
          <w:szCs w:val="20"/>
        </w:rPr>
        <w:t xml:space="preserve">§ </w:t>
      </w:r>
      <w:r w:rsidRPr="00A47587">
        <w:rPr>
          <w:rFonts w:cs="Times New Roman"/>
          <w:color w:val="000000"/>
          <w:sz w:val="20"/>
          <w:szCs w:val="20"/>
        </w:rPr>
        <w:t xml:space="preserve">13-442 and </w:t>
      </w:r>
      <w:r w:rsidRPr="00A47587">
        <w:rPr>
          <w:rFonts w:cs="Times New Roman"/>
          <w:color w:val="222222"/>
          <w:sz w:val="20"/>
          <w:szCs w:val="20"/>
        </w:rPr>
        <w:t xml:space="preserve">§ </w:t>
      </w:r>
      <w:r w:rsidRPr="00A47587">
        <w:rPr>
          <w:rFonts w:cs="Times New Roman"/>
          <w:color w:val="000000"/>
          <w:sz w:val="20"/>
          <w:szCs w:val="20"/>
        </w:rPr>
        <w:t>16-341 of the Zoning Resolution;</w:t>
      </w:r>
    </w:p>
    <w:p w:rsidR="00F65BD2" w:rsidRPr="00A47587" w:rsidRDefault="00F65BD2" w:rsidP="00F65BD2">
      <w:pPr>
        <w:autoSpaceDE w:val="0"/>
        <w:autoSpaceDN w:val="0"/>
        <w:adjustRightInd w:val="0"/>
        <w:spacing w:after="0" w:line="240" w:lineRule="auto"/>
        <w:rPr>
          <w:rFonts w:cs="Times New Roman"/>
          <w:color w:val="000000"/>
          <w:sz w:val="20"/>
          <w:szCs w:val="20"/>
        </w:rPr>
      </w:pPr>
    </w:p>
    <w:p w:rsidR="00F65BD2" w:rsidRPr="00A47587" w:rsidRDefault="00F65BD2" w:rsidP="00F65BD2">
      <w:pPr>
        <w:autoSpaceDE w:val="0"/>
        <w:autoSpaceDN w:val="0"/>
        <w:adjustRightInd w:val="0"/>
        <w:spacing w:after="0" w:line="240" w:lineRule="auto"/>
        <w:rPr>
          <w:rFonts w:cs="Times New Roman"/>
          <w:color w:val="000000"/>
          <w:sz w:val="20"/>
          <w:szCs w:val="20"/>
        </w:rPr>
      </w:pPr>
      <w:r w:rsidRPr="00A47587">
        <w:rPr>
          <w:rFonts w:cs="Times New Roman"/>
          <w:color w:val="000000"/>
          <w:sz w:val="20"/>
          <w:szCs w:val="20"/>
        </w:rPr>
        <w:t xml:space="preserve">(11) Special permits for accessory off-street parking facilities, which do not increase parking capacity by more than eighty-five (85) spaces or involve incremental ground disturbance, pursuant to </w:t>
      </w:r>
      <w:r w:rsidRPr="00A47587">
        <w:rPr>
          <w:rFonts w:cs="Times New Roman"/>
          <w:color w:val="222222"/>
          <w:sz w:val="20"/>
          <w:szCs w:val="20"/>
        </w:rPr>
        <w:t xml:space="preserve">§ </w:t>
      </w:r>
      <w:r w:rsidRPr="00A47587">
        <w:rPr>
          <w:rFonts w:cs="Times New Roman"/>
          <w:color w:val="000000"/>
          <w:sz w:val="20"/>
          <w:szCs w:val="20"/>
        </w:rPr>
        <w:t>16-351 of the Zoning Resolution;</w:t>
      </w:r>
    </w:p>
    <w:p w:rsidR="00F65BD2" w:rsidRPr="00A47587" w:rsidRDefault="00F65BD2" w:rsidP="00F65BD2">
      <w:pPr>
        <w:autoSpaceDE w:val="0"/>
        <w:autoSpaceDN w:val="0"/>
        <w:adjustRightInd w:val="0"/>
        <w:spacing w:after="0" w:line="240" w:lineRule="auto"/>
        <w:rPr>
          <w:rFonts w:cs="Times New Roman"/>
          <w:color w:val="000000"/>
          <w:sz w:val="20"/>
          <w:szCs w:val="20"/>
        </w:rPr>
      </w:pPr>
    </w:p>
    <w:p w:rsidR="00F65BD2" w:rsidRPr="00A47587" w:rsidRDefault="00F65BD2" w:rsidP="00F65BD2">
      <w:pPr>
        <w:autoSpaceDE w:val="0"/>
        <w:autoSpaceDN w:val="0"/>
        <w:adjustRightInd w:val="0"/>
        <w:spacing w:after="0" w:line="240" w:lineRule="auto"/>
        <w:rPr>
          <w:rFonts w:cs="Times New Roman"/>
          <w:color w:val="000000"/>
          <w:sz w:val="20"/>
          <w:szCs w:val="20"/>
        </w:rPr>
      </w:pPr>
      <w:r w:rsidRPr="00A47587">
        <w:rPr>
          <w:rFonts w:cs="Times New Roman"/>
          <w:color w:val="000000"/>
          <w:sz w:val="20"/>
          <w:szCs w:val="20"/>
        </w:rPr>
        <w:t xml:space="preserve">(12) Special permits for public parking garages and public parking lots, which do not increase parking capacity by more than eighty-five (85) spaces or involve incremental ground disturbance, pursuant to </w:t>
      </w:r>
      <w:r w:rsidRPr="00A47587">
        <w:rPr>
          <w:rFonts w:cs="Times New Roman"/>
          <w:color w:val="222222"/>
          <w:sz w:val="20"/>
          <w:szCs w:val="20"/>
        </w:rPr>
        <w:t xml:space="preserve">§ </w:t>
      </w:r>
      <w:r w:rsidRPr="00A47587">
        <w:rPr>
          <w:rFonts w:cs="Times New Roman"/>
          <w:color w:val="000000"/>
          <w:sz w:val="20"/>
          <w:szCs w:val="20"/>
        </w:rPr>
        <w:t>16-352 of the Zoning Resolution; and</w:t>
      </w:r>
    </w:p>
    <w:p w:rsidR="00F65BD2" w:rsidRPr="00A47587" w:rsidRDefault="00F65BD2" w:rsidP="00F65BD2">
      <w:pPr>
        <w:autoSpaceDE w:val="0"/>
        <w:autoSpaceDN w:val="0"/>
        <w:adjustRightInd w:val="0"/>
        <w:spacing w:after="0" w:line="240" w:lineRule="auto"/>
        <w:rPr>
          <w:rFonts w:cs="Times New Roman"/>
          <w:color w:val="000000"/>
          <w:sz w:val="20"/>
          <w:szCs w:val="20"/>
        </w:rPr>
      </w:pPr>
    </w:p>
    <w:p w:rsidR="00F65BD2" w:rsidRPr="00A47587" w:rsidRDefault="00F65BD2" w:rsidP="00F65BD2">
      <w:pPr>
        <w:autoSpaceDE w:val="0"/>
        <w:autoSpaceDN w:val="0"/>
        <w:adjustRightInd w:val="0"/>
        <w:spacing w:after="0" w:line="240" w:lineRule="auto"/>
        <w:rPr>
          <w:rFonts w:cstheme="minorHAnsi"/>
          <w:sz w:val="20"/>
          <w:szCs w:val="20"/>
        </w:rPr>
      </w:pPr>
      <w:r w:rsidRPr="00A47587">
        <w:rPr>
          <w:rFonts w:cs="Times New Roman"/>
          <w:color w:val="000000"/>
          <w:sz w:val="20"/>
          <w:szCs w:val="20"/>
        </w:rPr>
        <w:t xml:space="preserve">(13) Special permits for additional parking spaces, which do not increase parking capacity by more than eighty-five (85) spaces or involve incremental ground disturbance, pursuant to </w:t>
      </w:r>
      <w:r w:rsidRPr="00A47587">
        <w:rPr>
          <w:rFonts w:cs="Times New Roman"/>
          <w:color w:val="222222"/>
          <w:sz w:val="20"/>
          <w:szCs w:val="20"/>
        </w:rPr>
        <w:t xml:space="preserve">§ </w:t>
      </w:r>
      <w:r w:rsidRPr="00A47587">
        <w:rPr>
          <w:rFonts w:cs="Times New Roman"/>
          <w:color w:val="000000"/>
          <w:sz w:val="20"/>
          <w:szCs w:val="20"/>
        </w:rPr>
        <w:t>13-45 of the Zoning Resolution.</w:t>
      </w:r>
    </w:p>
    <w:p w:rsidR="00F65BD2" w:rsidRPr="00A47587" w:rsidRDefault="00F65BD2" w:rsidP="00AC7615">
      <w:pPr>
        <w:rPr>
          <w:rFonts w:cstheme="minorHAnsi"/>
          <w:sz w:val="20"/>
          <w:szCs w:val="20"/>
        </w:rPr>
      </w:pPr>
    </w:p>
    <w:sectPr w:rsidR="00F65BD2" w:rsidRPr="00A47587" w:rsidSect="00AC7615">
      <w:type w:val="continuous"/>
      <w:pgSz w:w="12240" w:h="15840"/>
      <w:pgMar w:top="720" w:right="720" w:bottom="630" w:left="72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73A" w:rsidRDefault="0078673A" w:rsidP="00CF726D">
      <w:pPr>
        <w:spacing w:after="0" w:line="240" w:lineRule="auto"/>
      </w:pPr>
      <w:r>
        <w:separator/>
      </w:r>
    </w:p>
  </w:endnote>
  <w:endnote w:type="continuationSeparator" w:id="0">
    <w:p w:rsidR="0078673A" w:rsidRDefault="0078673A" w:rsidP="00CF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73A" w:rsidRDefault="0078673A" w:rsidP="00CF726D">
      <w:pPr>
        <w:spacing w:after="0" w:line="240" w:lineRule="auto"/>
      </w:pPr>
      <w:r>
        <w:separator/>
      </w:r>
    </w:p>
  </w:footnote>
  <w:footnote w:type="continuationSeparator" w:id="0">
    <w:p w:rsidR="0078673A" w:rsidRDefault="0078673A" w:rsidP="00CF7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C93"/>
    <w:multiLevelType w:val="hybridMultilevel"/>
    <w:tmpl w:val="8C18FE7C"/>
    <w:lvl w:ilvl="0" w:tplc="ECCAC6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A7AC6"/>
    <w:multiLevelType w:val="hybridMultilevel"/>
    <w:tmpl w:val="048CC888"/>
    <w:lvl w:ilvl="0" w:tplc="A5C63A56">
      <w:start w:val="2"/>
      <w:numFmt w:val="decimal"/>
      <w:lvlText w:val="(%1)"/>
      <w:lvlJc w:val="left"/>
      <w:pPr>
        <w:ind w:left="720" w:hanging="360"/>
      </w:pPr>
      <w:rPr>
        <w:rFonts w:hint="default"/>
      </w:rPr>
    </w:lvl>
    <w:lvl w:ilvl="1" w:tplc="B02E69B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37933"/>
    <w:multiLevelType w:val="hybridMultilevel"/>
    <w:tmpl w:val="56CEB064"/>
    <w:lvl w:ilvl="0" w:tplc="5C303BA4">
      <w:start w:val="1"/>
      <w:numFmt w:val="decimal"/>
      <w:lvlText w:val="(%1)"/>
      <w:lvlJc w:val="left"/>
      <w:pPr>
        <w:ind w:left="360" w:hanging="288"/>
      </w:pPr>
      <w:rPr>
        <w:rFonts w:hint="default"/>
        <w:b/>
        <w:i w:val="0"/>
        <w:sz w:val="20"/>
        <w:szCs w:val="20"/>
      </w:rPr>
    </w:lvl>
    <w:lvl w:ilvl="1" w:tplc="AC7C806E">
      <w:start w:val="1"/>
      <w:numFmt w:val="lowerLetter"/>
      <w:lvlText w:val="(%2)"/>
      <w:lvlJc w:val="left"/>
      <w:pPr>
        <w:ind w:left="720" w:hanging="360"/>
      </w:pPr>
      <w:rPr>
        <w:rFonts w:hint="default"/>
        <w:b w:val="0"/>
        <w:i w:val="0"/>
        <w:sz w:val="18"/>
        <w:szCs w:val="18"/>
      </w:rPr>
    </w:lvl>
    <w:lvl w:ilvl="2" w:tplc="A66E5054">
      <w:start w:val="1"/>
      <w:numFmt w:val="lowerRoman"/>
      <w:lvlText w:val="%3."/>
      <w:lvlJc w:val="right"/>
      <w:pPr>
        <w:ind w:left="1296" w:hanging="288"/>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E1C1A"/>
    <w:multiLevelType w:val="hybridMultilevel"/>
    <w:tmpl w:val="26A00FBE"/>
    <w:lvl w:ilvl="0" w:tplc="27EE35D0">
      <w:start w:val="1"/>
      <w:numFmt w:val="lowerLetter"/>
      <w:lvlText w:val="(%1)"/>
      <w:lvlJc w:val="left"/>
      <w:pPr>
        <w:ind w:left="504"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B6CCA"/>
    <w:multiLevelType w:val="hybridMultilevel"/>
    <w:tmpl w:val="22EC43D2"/>
    <w:lvl w:ilvl="0" w:tplc="21BA412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5602B"/>
    <w:multiLevelType w:val="hybridMultilevel"/>
    <w:tmpl w:val="B1407764"/>
    <w:lvl w:ilvl="0" w:tplc="C870283C">
      <w:numFmt w:val="bullet"/>
      <w:lvlText w:val=""/>
      <w:lvlJc w:val="left"/>
      <w:pPr>
        <w:ind w:left="720" w:hanging="360"/>
      </w:pPr>
      <w:rPr>
        <w:rFonts w:ascii="Symbol" w:eastAsiaTheme="minorHAnsi" w:hAnsi="Symbol" w:cstheme="minorHAnsi" w:hint="default"/>
        <w:b w:val="0"/>
        <w:sz w:val="18"/>
        <w:szCs w:val="18"/>
      </w:rPr>
    </w:lvl>
    <w:lvl w:ilvl="1" w:tplc="AFAA993E">
      <w:start w:val="1"/>
      <w:numFmt w:val="bullet"/>
      <w:lvlText w:val="o"/>
      <w:lvlJc w:val="left"/>
      <w:pPr>
        <w:ind w:left="792" w:hanging="288"/>
      </w:pPr>
      <w:rPr>
        <w:rFonts w:ascii="Courier New" w:hAnsi="Courier New" w:hint="default"/>
      </w:rPr>
    </w:lvl>
    <w:lvl w:ilvl="2" w:tplc="B804E388">
      <w:start w:val="1"/>
      <w:numFmt w:val="bullet"/>
      <w:lvlText w:val=""/>
      <w:lvlJc w:val="left"/>
      <w:pPr>
        <w:ind w:left="1296" w:hanging="288"/>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4D1ABA"/>
    <w:multiLevelType w:val="hybridMultilevel"/>
    <w:tmpl w:val="E4E8389C"/>
    <w:lvl w:ilvl="0" w:tplc="40BE0832">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8393D"/>
    <w:multiLevelType w:val="hybridMultilevel"/>
    <w:tmpl w:val="6A70D89A"/>
    <w:lvl w:ilvl="0" w:tplc="DEC271F0">
      <w:start w:val="1"/>
      <w:numFmt w:val="low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47179"/>
    <w:multiLevelType w:val="hybridMultilevel"/>
    <w:tmpl w:val="CCF0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A55DA"/>
    <w:multiLevelType w:val="hybridMultilevel"/>
    <w:tmpl w:val="7E423D5C"/>
    <w:lvl w:ilvl="0" w:tplc="AC7C806E">
      <w:start w:val="1"/>
      <w:numFmt w:val="lowerLetter"/>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F075EA"/>
    <w:multiLevelType w:val="hybridMultilevel"/>
    <w:tmpl w:val="2C70105A"/>
    <w:lvl w:ilvl="0" w:tplc="418CE64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A47C3"/>
    <w:multiLevelType w:val="hybridMultilevel"/>
    <w:tmpl w:val="7E423D5C"/>
    <w:lvl w:ilvl="0" w:tplc="AC7C806E">
      <w:start w:val="1"/>
      <w:numFmt w:val="lowerLetter"/>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1133C"/>
    <w:multiLevelType w:val="hybridMultilevel"/>
    <w:tmpl w:val="FD78A722"/>
    <w:lvl w:ilvl="0" w:tplc="6BFE5882">
      <w:start w:val="1"/>
      <w:numFmt w:val="lowerLetter"/>
      <w:lvlText w:val="(%1)"/>
      <w:lvlJc w:val="left"/>
      <w:pPr>
        <w:ind w:left="504"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903F7"/>
    <w:multiLevelType w:val="hybridMultilevel"/>
    <w:tmpl w:val="09320366"/>
    <w:lvl w:ilvl="0" w:tplc="4A4486E2">
      <w:start w:val="1"/>
      <w:numFmt w:val="bullet"/>
      <w:lvlText w:val=""/>
      <w:lvlJc w:val="left"/>
      <w:pPr>
        <w:ind w:left="720" w:hanging="360"/>
      </w:pPr>
      <w:rPr>
        <w:rFonts w:ascii="Symbol" w:eastAsiaTheme="minorHAnsi" w:hAnsi="Symbol" w:cstheme="minorHAnsi"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3D26D4"/>
    <w:multiLevelType w:val="hybridMultilevel"/>
    <w:tmpl w:val="1ACA0AE4"/>
    <w:lvl w:ilvl="0" w:tplc="2488DA30">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nsid w:val="243717B5"/>
    <w:multiLevelType w:val="hybridMultilevel"/>
    <w:tmpl w:val="9698DEE4"/>
    <w:lvl w:ilvl="0" w:tplc="89CE388E">
      <w:start w:val="1"/>
      <w:numFmt w:val="lowerLetter"/>
      <w:lvlText w:val="(%1)"/>
      <w:lvlJc w:val="left"/>
      <w:pPr>
        <w:ind w:left="504"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D413DC"/>
    <w:multiLevelType w:val="hybridMultilevel"/>
    <w:tmpl w:val="73C8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B90492"/>
    <w:multiLevelType w:val="hybridMultilevel"/>
    <w:tmpl w:val="CAA6CAEE"/>
    <w:lvl w:ilvl="0" w:tplc="F16C42A2">
      <w:start w:val="1"/>
      <w:numFmt w:val="lowerLetter"/>
      <w:lvlText w:val="(%1)"/>
      <w:lvlJc w:val="left"/>
      <w:pPr>
        <w:ind w:left="504"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8D2FF6"/>
    <w:multiLevelType w:val="hybridMultilevel"/>
    <w:tmpl w:val="972AC862"/>
    <w:lvl w:ilvl="0" w:tplc="472A9D00">
      <w:start w:val="1"/>
      <w:numFmt w:val="lowerLetter"/>
      <w:lvlText w:val="(%1)"/>
      <w:lvlJc w:val="left"/>
      <w:pPr>
        <w:ind w:left="504"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46E00"/>
    <w:multiLevelType w:val="hybridMultilevel"/>
    <w:tmpl w:val="60041620"/>
    <w:lvl w:ilvl="0" w:tplc="27FC63A0">
      <w:start w:val="1"/>
      <w:numFmt w:val="lowerLetter"/>
      <w:lvlText w:val="(%1)"/>
      <w:lvlJc w:val="left"/>
      <w:pPr>
        <w:ind w:left="504"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704D84"/>
    <w:multiLevelType w:val="hybridMultilevel"/>
    <w:tmpl w:val="65944B2A"/>
    <w:lvl w:ilvl="0" w:tplc="FB6886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C6EFC"/>
    <w:multiLevelType w:val="hybridMultilevel"/>
    <w:tmpl w:val="9094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1C3231"/>
    <w:multiLevelType w:val="hybridMultilevel"/>
    <w:tmpl w:val="5AE0CE2C"/>
    <w:lvl w:ilvl="0" w:tplc="EAC66ADA">
      <w:start w:val="1"/>
      <w:numFmt w:val="lowerLetter"/>
      <w:lvlText w:val="(%1)"/>
      <w:lvlJc w:val="left"/>
      <w:pPr>
        <w:ind w:left="504"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82945"/>
    <w:multiLevelType w:val="hybridMultilevel"/>
    <w:tmpl w:val="62EECDD0"/>
    <w:lvl w:ilvl="0" w:tplc="4784FECC">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4">
    <w:nsid w:val="44F70576"/>
    <w:multiLevelType w:val="hybridMultilevel"/>
    <w:tmpl w:val="A90CA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73358C"/>
    <w:multiLevelType w:val="hybridMultilevel"/>
    <w:tmpl w:val="7E423D5C"/>
    <w:lvl w:ilvl="0" w:tplc="AC7C806E">
      <w:start w:val="1"/>
      <w:numFmt w:val="lowerLetter"/>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230ADC"/>
    <w:multiLevelType w:val="hybridMultilevel"/>
    <w:tmpl w:val="5870122A"/>
    <w:lvl w:ilvl="0" w:tplc="4DC2824E">
      <w:start w:val="1"/>
      <w:numFmt w:val="low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82C51"/>
    <w:multiLevelType w:val="hybridMultilevel"/>
    <w:tmpl w:val="9A868798"/>
    <w:lvl w:ilvl="0" w:tplc="CCFA24E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C14ED3"/>
    <w:multiLevelType w:val="hybridMultilevel"/>
    <w:tmpl w:val="06323072"/>
    <w:lvl w:ilvl="0" w:tplc="DD42C83C">
      <w:start w:val="1"/>
      <w:numFmt w:val="lowerLetter"/>
      <w:lvlText w:val="(%1)"/>
      <w:lvlJc w:val="left"/>
      <w:pPr>
        <w:ind w:left="504"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EF64E0"/>
    <w:multiLevelType w:val="hybridMultilevel"/>
    <w:tmpl w:val="3E62A158"/>
    <w:lvl w:ilvl="0" w:tplc="DF82FCA0">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430127"/>
    <w:multiLevelType w:val="hybridMultilevel"/>
    <w:tmpl w:val="1B82A674"/>
    <w:lvl w:ilvl="0" w:tplc="FA7AD384">
      <w:start w:val="1"/>
      <w:numFmt w:val="lowerLetter"/>
      <w:lvlText w:val="(%1)"/>
      <w:lvlJc w:val="left"/>
      <w:pPr>
        <w:ind w:left="504" w:hanging="288"/>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2E36F4"/>
    <w:multiLevelType w:val="hybridMultilevel"/>
    <w:tmpl w:val="890892EE"/>
    <w:lvl w:ilvl="0" w:tplc="19701F5C">
      <w:start w:val="1"/>
      <w:numFmt w:val="decimal"/>
      <w:lvlText w:val="(%1)"/>
      <w:lvlJc w:val="left"/>
      <w:pPr>
        <w:ind w:left="360" w:hanging="288"/>
      </w:pPr>
      <w:rPr>
        <w:rFonts w:hint="default"/>
        <w:b/>
        <w:sz w:val="20"/>
        <w:szCs w:val="20"/>
      </w:rPr>
    </w:lvl>
    <w:lvl w:ilvl="1" w:tplc="AC7C806E">
      <w:start w:val="1"/>
      <w:numFmt w:val="lowerLetter"/>
      <w:lvlText w:val="(%2)"/>
      <w:lvlJc w:val="left"/>
      <w:pPr>
        <w:ind w:left="720" w:hanging="360"/>
      </w:pPr>
      <w:rPr>
        <w:rFonts w:hint="default"/>
        <w:b w:val="0"/>
        <w:i w:val="0"/>
        <w:sz w:val="18"/>
        <w:szCs w:val="18"/>
      </w:rPr>
    </w:lvl>
    <w:lvl w:ilvl="2" w:tplc="A66E5054">
      <w:start w:val="1"/>
      <w:numFmt w:val="lowerRoman"/>
      <w:lvlText w:val="%3."/>
      <w:lvlJc w:val="right"/>
      <w:pPr>
        <w:ind w:left="1296" w:hanging="288"/>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641FA5"/>
    <w:multiLevelType w:val="hybridMultilevel"/>
    <w:tmpl w:val="7E423D5C"/>
    <w:lvl w:ilvl="0" w:tplc="AC7C806E">
      <w:start w:val="1"/>
      <w:numFmt w:val="lowerLetter"/>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C354F5"/>
    <w:multiLevelType w:val="hybridMultilevel"/>
    <w:tmpl w:val="56CC2980"/>
    <w:lvl w:ilvl="0" w:tplc="67D4C014">
      <w:start w:val="1"/>
      <w:numFmt w:val="lowerLetter"/>
      <w:lvlText w:val="(%1)"/>
      <w:lvlJc w:val="left"/>
      <w:pPr>
        <w:ind w:left="504"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373281"/>
    <w:multiLevelType w:val="hybridMultilevel"/>
    <w:tmpl w:val="6876D010"/>
    <w:lvl w:ilvl="0" w:tplc="C8E47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CB111A"/>
    <w:multiLevelType w:val="hybridMultilevel"/>
    <w:tmpl w:val="56CEB064"/>
    <w:lvl w:ilvl="0" w:tplc="5C303BA4">
      <w:start w:val="1"/>
      <w:numFmt w:val="decimal"/>
      <w:lvlText w:val="(%1)"/>
      <w:lvlJc w:val="left"/>
      <w:pPr>
        <w:ind w:left="360" w:hanging="288"/>
      </w:pPr>
      <w:rPr>
        <w:rFonts w:hint="default"/>
        <w:b/>
        <w:i w:val="0"/>
        <w:sz w:val="20"/>
        <w:szCs w:val="20"/>
      </w:rPr>
    </w:lvl>
    <w:lvl w:ilvl="1" w:tplc="AC7C806E">
      <w:start w:val="1"/>
      <w:numFmt w:val="lowerLetter"/>
      <w:lvlText w:val="(%2)"/>
      <w:lvlJc w:val="left"/>
      <w:pPr>
        <w:ind w:left="720" w:hanging="360"/>
      </w:pPr>
      <w:rPr>
        <w:rFonts w:hint="default"/>
        <w:b w:val="0"/>
        <w:i w:val="0"/>
        <w:sz w:val="18"/>
        <w:szCs w:val="18"/>
      </w:rPr>
    </w:lvl>
    <w:lvl w:ilvl="2" w:tplc="A66E5054">
      <w:start w:val="1"/>
      <w:numFmt w:val="lowerRoman"/>
      <w:lvlText w:val="%3."/>
      <w:lvlJc w:val="right"/>
      <w:pPr>
        <w:ind w:left="1296" w:hanging="288"/>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167637"/>
    <w:multiLevelType w:val="hybridMultilevel"/>
    <w:tmpl w:val="EA903C10"/>
    <w:lvl w:ilvl="0" w:tplc="B36E164A">
      <w:start w:val="1"/>
      <w:numFmt w:val="lowerLetter"/>
      <w:lvlText w:val="(%1)"/>
      <w:lvlJc w:val="left"/>
      <w:pPr>
        <w:ind w:left="504"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582B01"/>
    <w:multiLevelType w:val="hybridMultilevel"/>
    <w:tmpl w:val="053C0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8B40F4"/>
    <w:multiLevelType w:val="hybridMultilevel"/>
    <w:tmpl w:val="E482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327D11"/>
    <w:multiLevelType w:val="hybridMultilevel"/>
    <w:tmpl w:val="5A5A83FA"/>
    <w:lvl w:ilvl="0" w:tplc="7F6CD5BE">
      <w:start w:val="1"/>
      <w:numFmt w:val="lowerLetter"/>
      <w:lvlText w:val="(%1)"/>
      <w:lvlJc w:val="left"/>
      <w:pPr>
        <w:ind w:left="504"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1750B0"/>
    <w:multiLevelType w:val="hybridMultilevel"/>
    <w:tmpl w:val="B40E0C62"/>
    <w:lvl w:ilvl="0" w:tplc="4F8AEC9E">
      <w:start w:val="1"/>
      <w:numFmt w:val="lowerLetter"/>
      <w:lvlText w:val="(%1)"/>
      <w:lvlJc w:val="left"/>
      <w:pPr>
        <w:ind w:left="504"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4B0752"/>
    <w:multiLevelType w:val="hybridMultilevel"/>
    <w:tmpl w:val="E6A013DC"/>
    <w:lvl w:ilvl="0" w:tplc="58B448EC">
      <w:start w:val="1"/>
      <w:numFmt w:val="lowerLetter"/>
      <w:lvlText w:val="(%1)"/>
      <w:lvlJc w:val="left"/>
      <w:pPr>
        <w:ind w:left="504" w:hanging="288"/>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3F63DB"/>
    <w:multiLevelType w:val="hybridMultilevel"/>
    <w:tmpl w:val="E98AD7B2"/>
    <w:lvl w:ilvl="0" w:tplc="07104448">
      <w:start w:val="1"/>
      <w:numFmt w:val="lowerLetter"/>
      <w:lvlText w:val="(%1)"/>
      <w:lvlJc w:val="left"/>
      <w:pPr>
        <w:ind w:left="504"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7B4A01"/>
    <w:multiLevelType w:val="hybridMultilevel"/>
    <w:tmpl w:val="D6864EA4"/>
    <w:lvl w:ilvl="0" w:tplc="6DD4F464">
      <w:start w:val="1"/>
      <w:numFmt w:val="lowerLetter"/>
      <w:lvlText w:val="(%1)"/>
      <w:lvlJc w:val="left"/>
      <w:pPr>
        <w:ind w:left="504"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D83C8F"/>
    <w:multiLevelType w:val="hybridMultilevel"/>
    <w:tmpl w:val="78E0B948"/>
    <w:lvl w:ilvl="0" w:tplc="5C303BA4">
      <w:start w:val="1"/>
      <w:numFmt w:val="decimal"/>
      <w:lvlText w:val="(%1)"/>
      <w:lvlJc w:val="left"/>
      <w:pPr>
        <w:ind w:left="360" w:hanging="288"/>
      </w:pPr>
      <w:rPr>
        <w:rFonts w:hint="default"/>
        <w:b/>
        <w:i w:val="0"/>
        <w:sz w:val="20"/>
        <w:szCs w:val="20"/>
      </w:rPr>
    </w:lvl>
    <w:lvl w:ilvl="1" w:tplc="AC7C806E">
      <w:start w:val="1"/>
      <w:numFmt w:val="lowerLetter"/>
      <w:lvlText w:val="(%2)"/>
      <w:lvlJc w:val="left"/>
      <w:pPr>
        <w:ind w:left="720" w:hanging="360"/>
      </w:pPr>
      <w:rPr>
        <w:rFonts w:hint="default"/>
        <w:b w:val="0"/>
        <w:i w:val="0"/>
        <w:sz w:val="18"/>
        <w:szCs w:val="18"/>
      </w:rPr>
    </w:lvl>
    <w:lvl w:ilvl="2" w:tplc="A66E5054">
      <w:start w:val="1"/>
      <w:numFmt w:val="lowerRoman"/>
      <w:lvlText w:val="%3."/>
      <w:lvlJc w:val="right"/>
      <w:pPr>
        <w:ind w:left="1296" w:hanging="288"/>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A96CB1"/>
    <w:multiLevelType w:val="hybridMultilevel"/>
    <w:tmpl w:val="F2DA3896"/>
    <w:lvl w:ilvl="0" w:tplc="5F7C7B00">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E35716"/>
    <w:multiLevelType w:val="hybridMultilevel"/>
    <w:tmpl w:val="A4CEDBFE"/>
    <w:lvl w:ilvl="0" w:tplc="1118464E">
      <w:start w:val="1"/>
      <w:numFmt w:val="lowerLetter"/>
      <w:lvlText w:val="(%1)"/>
      <w:lvlJc w:val="left"/>
      <w:pPr>
        <w:ind w:left="504"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AC7B25"/>
    <w:multiLevelType w:val="hybridMultilevel"/>
    <w:tmpl w:val="0FDCD32A"/>
    <w:lvl w:ilvl="0" w:tplc="8DC682BC">
      <w:start w:val="1"/>
      <w:numFmt w:val="lowerLetter"/>
      <w:lvlText w:val="(%1)"/>
      <w:lvlJc w:val="left"/>
      <w:pPr>
        <w:ind w:left="504"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0"/>
  </w:num>
  <w:num w:numId="3">
    <w:abstractNumId w:val="20"/>
  </w:num>
  <w:num w:numId="4">
    <w:abstractNumId w:val="5"/>
  </w:num>
  <w:num w:numId="5">
    <w:abstractNumId w:val="6"/>
  </w:num>
  <w:num w:numId="6">
    <w:abstractNumId w:val="15"/>
  </w:num>
  <w:num w:numId="7">
    <w:abstractNumId w:val="34"/>
  </w:num>
  <w:num w:numId="8">
    <w:abstractNumId w:val="41"/>
  </w:num>
  <w:num w:numId="9">
    <w:abstractNumId w:val="2"/>
  </w:num>
  <w:num w:numId="10">
    <w:abstractNumId w:val="27"/>
  </w:num>
  <w:num w:numId="11">
    <w:abstractNumId w:val="7"/>
  </w:num>
  <w:num w:numId="12">
    <w:abstractNumId w:val="23"/>
  </w:num>
  <w:num w:numId="13">
    <w:abstractNumId w:val="36"/>
  </w:num>
  <w:num w:numId="14">
    <w:abstractNumId w:val="14"/>
  </w:num>
  <w:num w:numId="15">
    <w:abstractNumId w:val="43"/>
  </w:num>
  <w:num w:numId="16">
    <w:abstractNumId w:val="40"/>
  </w:num>
  <w:num w:numId="17">
    <w:abstractNumId w:val="26"/>
  </w:num>
  <w:num w:numId="18">
    <w:abstractNumId w:val="30"/>
  </w:num>
  <w:num w:numId="19">
    <w:abstractNumId w:val="47"/>
  </w:num>
  <w:num w:numId="20">
    <w:abstractNumId w:val="12"/>
  </w:num>
  <w:num w:numId="21">
    <w:abstractNumId w:val="46"/>
  </w:num>
  <w:num w:numId="22">
    <w:abstractNumId w:val="42"/>
  </w:num>
  <w:num w:numId="23">
    <w:abstractNumId w:val="22"/>
  </w:num>
  <w:num w:numId="24">
    <w:abstractNumId w:val="18"/>
  </w:num>
  <w:num w:numId="25">
    <w:abstractNumId w:val="33"/>
  </w:num>
  <w:num w:numId="26">
    <w:abstractNumId w:val="17"/>
  </w:num>
  <w:num w:numId="27">
    <w:abstractNumId w:val="28"/>
  </w:num>
  <w:num w:numId="28">
    <w:abstractNumId w:val="39"/>
  </w:num>
  <w:num w:numId="29">
    <w:abstractNumId w:val="3"/>
  </w:num>
  <w:num w:numId="30">
    <w:abstractNumId w:val="19"/>
  </w:num>
  <w:num w:numId="31">
    <w:abstractNumId w:val="45"/>
  </w:num>
  <w:num w:numId="32">
    <w:abstractNumId w:val="24"/>
  </w:num>
  <w:num w:numId="33">
    <w:abstractNumId w:val="16"/>
  </w:num>
  <w:num w:numId="34">
    <w:abstractNumId w:val="38"/>
  </w:num>
  <w:num w:numId="35">
    <w:abstractNumId w:val="8"/>
  </w:num>
  <w:num w:numId="36">
    <w:abstractNumId w:val="21"/>
  </w:num>
  <w:num w:numId="37">
    <w:abstractNumId w:val="4"/>
  </w:num>
  <w:num w:numId="38">
    <w:abstractNumId w:val="13"/>
  </w:num>
  <w:num w:numId="39">
    <w:abstractNumId w:val="1"/>
  </w:num>
  <w:num w:numId="40">
    <w:abstractNumId w:val="29"/>
  </w:num>
  <w:num w:numId="41">
    <w:abstractNumId w:val="31"/>
  </w:num>
  <w:num w:numId="42">
    <w:abstractNumId w:val="0"/>
  </w:num>
  <w:num w:numId="43">
    <w:abstractNumId w:val="44"/>
  </w:num>
  <w:num w:numId="44">
    <w:abstractNumId w:val="35"/>
  </w:num>
  <w:num w:numId="45">
    <w:abstractNumId w:val="11"/>
  </w:num>
  <w:num w:numId="46">
    <w:abstractNumId w:val="32"/>
  </w:num>
  <w:num w:numId="47">
    <w:abstractNumId w:val="9"/>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22"/>
    <w:rsid w:val="00013461"/>
    <w:rsid w:val="00013C7B"/>
    <w:rsid w:val="0002329A"/>
    <w:rsid w:val="00025CFB"/>
    <w:rsid w:val="000439C0"/>
    <w:rsid w:val="00060E14"/>
    <w:rsid w:val="00061456"/>
    <w:rsid w:val="000617B2"/>
    <w:rsid w:val="00063B74"/>
    <w:rsid w:val="00064DFB"/>
    <w:rsid w:val="0007177D"/>
    <w:rsid w:val="00072922"/>
    <w:rsid w:val="0007542F"/>
    <w:rsid w:val="000840C3"/>
    <w:rsid w:val="000845B8"/>
    <w:rsid w:val="00090B1F"/>
    <w:rsid w:val="00091EC6"/>
    <w:rsid w:val="00095CD7"/>
    <w:rsid w:val="000A66A7"/>
    <w:rsid w:val="000B4E27"/>
    <w:rsid w:val="000B74AB"/>
    <w:rsid w:val="000B777D"/>
    <w:rsid w:val="000D1307"/>
    <w:rsid w:val="000E4D66"/>
    <w:rsid w:val="00100CD5"/>
    <w:rsid w:val="00105E34"/>
    <w:rsid w:val="001164F9"/>
    <w:rsid w:val="00123ADA"/>
    <w:rsid w:val="001242DE"/>
    <w:rsid w:val="00127663"/>
    <w:rsid w:val="00136A59"/>
    <w:rsid w:val="00146E46"/>
    <w:rsid w:val="0014710A"/>
    <w:rsid w:val="0015497E"/>
    <w:rsid w:val="00157E15"/>
    <w:rsid w:val="001856F3"/>
    <w:rsid w:val="00187A76"/>
    <w:rsid w:val="001965EB"/>
    <w:rsid w:val="001A114A"/>
    <w:rsid w:val="001A1E26"/>
    <w:rsid w:val="001B390A"/>
    <w:rsid w:val="001D3064"/>
    <w:rsid w:val="001D54EE"/>
    <w:rsid w:val="001D6227"/>
    <w:rsid w:val="001D6E19"/>
    <w:rsid w:val="001E7454"/>
    <w:rsid w:val="001F467F"/>
    <w:rsid w:val="002016AB"/>
    <w:rsid w:val="00206B34"/>
    <w:rsid w:val="002174D0"/>
    <w:rsid w:val="00224BA5"/>
    <w:rsid w:val="00224D4B"/>
    <w:rsid w:val="00225FD0"/>
    <w:rsid w:val="00230FB3"/>
    <w:rsid w:val="00232C69"/>
    <w:rsid w:val="00233BBF"/>
    <w:rsid w:val="00235904"/>
    <w:rsid w:val="00257135"/>
    <w:rsid w:val="00266AB4"/>
    <w:rsid w:val="00267F20"/>
    <w:rsid w:val="00272349"/>
    <w:rsid w:val="00281A42"/>
    <w:rsid w:val="00287986"/>
    <w:rsid w:val="00291E47"/>
    <w:rsid w:val="002923E9"/>
    <w:rsid w:val="00294106"/>
    <w:rsid w:val="002B2002"/>
    <w:rsid w:val="002B42D5"/>
    <w:rsid w:val="002B5B74"/>
    <w:rsid w:val="002C76C0"/>
    <w:rsid w:val="002D17AE"/>
    <w:rsid w:val="002F0630"/>
    <w:rsid w:val="002F499C"/>
    <w:rsid w:val="00303CFF"/>
    <w:rsid w:val="00311A78"/>
    <w:rsid w:val="00332B2F"/>
    <w:rsid w:val="003777DA"/>
    <w:rsid w:val="00386670"/>
    <w:rsid w:val="0039791D"/>
    <w:rsid w:val="003A4ACE"/>
    <w:rsid w:val="003A500A"/>
    <w:rsid w:val="003B2806"/>
    <w:rsid w:val="003C3918"/>
    <w:rsid w:val="003D234F"/>
    <w:rsid w:val="003D47B6"/>
    <w:rsid w:val="003D4B08"/>
    <w:rsid w:val="00421D18"/>
    <w:rsid w:val="0042292C"/>
    <w:rsid w:val="0042387E"/>
    <w:rsid w:val="00433A60"/>
    <w:rsid w:val="00441157"/>
    <w:rsid w:val="00444316"/>
    <w:rsid w:val="00461BD1"/>
    <w:rsid w:val="00463A79"/>
    <w:rsid w:val="00464455"/>
    <w:rsid w:val="00464BBB"/>
    <w:rsid w:val="0046777F"/>
    <w:rsid w:val="00474B91"/>
    <w:rsid w:val="00480718"/>
    <w:rsid w:val="00480DD0"/>
    <w:rsid w:val="00485968"/>
    <w:rsid w:val="00492ED2"/>
    <w:rsid w:val="004934D4"/>
    <w:rsid w:val="004947CE"/>
    <w:rsid w:val="004A74C3"/>
    <w:rsid w:val="004B2168"/>
    <w:rsid w:val="004B4E81"/>
    <w:rsid w:val="004B6B0C"/>
    <w:rsid w:val="004C50AF"/>
    <w:rsid w:val="004C75E2"/>
    <w:rsid w:val="004D1054"/>
    <w:rsid w:val="004D5EAF"/>
    <w:rsid w:val="005064DA"/>
    <w:rsid w:val="005167CB"/>
    <w:rsid w:val="005315EA"/>
    <w:rsid w:val="00532B63"/>
    <w:rsid w:val="00533E30"/>
    <w:rsid w:val="0054204D"/>
    <w:rsid w:val="0054214F"/>
    <w:rsid w:val="005541FE"/>
    <w:rsid w:val="00555979"/>
    <w:rsid w:val="00571879"/>
    <w:rsid w:val="00577182"/>
    <w:rsid w:val="00582893"/>
    <w:rsid w:val="005920F9"/>
    <w:rsid w:val="00593426"/>
    <w:rsid w:val="005A00D4"/>
    <w:rsid w:val="005A5A44"/>
    <w:rsid w:val="005D42AF"/>
    <w:rsid w:val="005E3EC9"/>
    <w:rsid w:val="005E48FE"/>
    <w:rsid w:val="005F1021"/>
    <w:rsid w:val="005F39A1"/>
    <w:rsid w:val="00613826"/>
    <w:rsid w:val="006162E7"/>
    <w:rsid w:val="00627CB4"/>
    <w:rsid w:val="00643D87"/>
    <w:rsid w:val="00645E1E"/>
    <w:rsid w:val="00647C94"/>
    <w:rsid w:val="00662BC1"/>
    <w:rsid w:val="0067418F"/>
    <w:rsid w:val="006747EC"/>
    <w:rsid w:val="00676DEA"/>
    <w:rsid w:val="00677FF5"/>
    <w:rsid w:val="00682DE1"/>
    <w:rsid w:val="00686A6D"/>
    <w:rsid w:val="0069368B"/>
    <w:rsid w:val="00693BA7"/>
    <w:rsid w:val="006B1E4E"/>
    <w:rsid w:val="006C2D22"/>
    <w:rsid w:val="006D2B5F"/>
    <w:rsid w:val="006D6DD6"/>
    <w:rsid w:val="006F225C"/>
    <w:rsid w:val="006F3F12"/>
    <w:rsid w:val="006F413F"/>
    <w:rsid w:val="006F5F7A"/>
    <w:rsid w:val="00707449"/>
    <w:rsid w:val="00712498"/>
    <w:rsid w:val="00720D0C"/>
    <w:rsid w:val="007339CD"/>
    <w:rsid w:val="00742779"/>
    <w:rsid w:val="00746224"/>
    <w:rsid w:val="00754577"/>
    <w:rsid w:val="00780C1F"/>
    <w:rsid w:val="00783E29"/>
    <w:rsid w:val="0078673A"/>
    <w:rsid w:val="00787C4C"/>
    <w:rsid w:val="007A068C"/>
    <w:rsid w:val="007A0777"/>
    <w:rsid w:val="007B34DC"/>
    <w:rsid w:val="007B3FA0"/>
    <w:rsid w:val="007B50D8"/>
    <w:rsid w:val="007C565B"/>
    <w:rsid w:val="007D22F8"/>
    <w:rsid w:val="007E13D2"/>
    <w:rsid w:val="008154DB"/>
    <w:rsid w:val="008516E6"/>
    <w:rsid w:val="00867891"/>
    <w:rsid w:val="008860BE"/>
    <w:rsid w:val="00893F49"/>
    <w:rsid w:val="008951FE"/>
    <w:rsid w:val="008A007C"/>
    <w:rsid w:val="008A0092"/>
    <w:rsid w:val="008A70AB"/>
    <w:rsid w:val="008B05E3"/>
    <w:rsid w:val="008B679A"/>
    <w:rsid w:val="008C1851"/>
    <w:rsid w:val="008E7D46"/>
    <w:rsid w:val="008F344D"/>
    <w:rsid w:val="008F4A46"/>
    <w:rsid w:val="009072CF"/>
    <w:rsid w:val="009300BD"/>
    <w:rsid w:val="0094398F"/>
    <w:rsid w:val="00952F22"/>
    <w:rsid w:val="00972414"/>
    <w:rsid w:val="00984620"/>
    <w:rsid w:val="00991B54"/>
    <w:rsid w:val="009A7D07"/>
    <w:rsid w:val="009B3A55"/>
    <w:rsid w:val="009B7359"/>
    <w:rsid w:val="009C2C86"/>
    <w:rsid w:val="009C4178"/>
    <w:rsid w:val="009C4EDC"/>
    <w:rsid w:val="009C6057"/>
    <w:rsid w:val="009C60CA"/>
    <w:rsid w:val="009D2A06"/>
    <w:rsid w:val="009D4F3F"/>
    <w:rsid w:val="009E0F6D"/>
    <w:rsid w:val="009F01CF"/>
    <w:rsid w:val="009F1426"/>
    <w:rsid w:val="009F303F"/>
    <w:rsid w:val="00A0027C"/>
    <w:rsid w:val="00A0103F"/>
    <w:rsid w:val="00A019B9"/>
    <w:rsid w:val="00A06993"/>
    <w:rsid w:val="00A12AAE"/>
    <w:rsid w:val="00A25EC7"/>
    <w:rsid w:val="00A2776A"/>
    <w:rsid w:val="00A34920"/>
    <w:rsid w:val="00A43A86"/>
    <w:rsid w:val="00A47587"/>
    <w:rsid w:val="00A51CA5"/>
    <w:rsid w:val="00A87D9F"/>
    <w:rsid w:val="00A9199A"/>
    <w:rsid w:val="00AA5D1D"/>
    <w:rsid w:val="00AC2B92"/>
    <w:rsid w:val="00AC3DAB"/>
    <w:rsid w:val="00AC5595"/>
    <w:rsid w:val="00AC7615"/>
    <w:rsid w:val="00AD2414"/>
    <w:rsid w:val="00AD3E87"/>
    <w:rsid w:val="00AE66F7"/>
    <w:rsid w:val="00AF44F6"/>
    <w:rsid w:val="00B10D7D"/>
    <w:rsid w:val="00B2664E"/>
    <w:rsid w:val="00B3283D"/>
    <w:rsid w:val="00B50EF5"/>
    <w:rsid w:val="00B616B6"/>
    <w:rsid w:val="00B62924"/>
    <w:rsid w:val="00B62CF4"/>
    <w:rsid w:val="00B65FD5"/>
    <w:rsid w:val="00B74E6C"/>
    <w:rsid w:val="00B8280F"/>
    <w:rsid w:val="00B85B38"/>
    <w:rsid w:val="00B922F5"/>
    <w:rsid w:val="00B92990"/>
    <w:rsid w:val="00BA3457"/>
    <w:rsid w:val="00BA4F4D"/>
    <w:rsid w:val="00BB011F"/>
    <w:rsid w:val="00BC04A3"/>
    <w:rsid w:val="00BC6E09"/>
    <w:rsid w:val="00BC7408"/>
    <w:rsid w:val="00BE0017"/>
    <w:rsid w:val="00BE2E4D"/>
    <w:rsid w:val="00BE408D"/>
    <w:rsid w:val="00BF3CF1"/>
    <w:rsid w:val="00BF4E0E"/>
    <w:rsid w:val="00C00F80"/>
    <w:rsid w:val="00C01196"/>
    <w:rsid w:val="00C11E20"/>
    <w:rsid w:val="00C16A6F"/>
    <w:rsid w:val="00C22D9C"/>
    <w:rsid w:val="00C37E08"/>
    <w:rsid w:val="00C37FF6"/>
    <w:rsid w:val="00C50CBE"/>
    <w:rsid w:val="00C52793"/>
    <w:rsid w:val="00C5592E"/>
    <w:rsid w:val="00C608CF"/>
    <w:rsid w:val="00C632CF"/>
    <w:rsid w:val="00C878E9"/>
    <w:rsid w:val="00C92DB1"/>
    <w:rsid w:val="00C93142"/>
    <w:rsid w:val="00CA3400"/>
    <w:rsid w:val="00CA3F4B"/>
    <w:rsid w:val="00CA7BC7"/>
    <w:rsid w:val="00CE37DA"/>
    <w:rsid w:val="00CE52C0"/>
    <w:rsid w:val="00CF726D"/>
    <w:rsid w:val="00D07A72"/>
    <w:rsid w:val="00D2100A"/>
    <w:rsid w:val="00D234EC"/>
    <w:rsid w:val="00D27326"/>
    <w:rsid w:val="00D60ACC"/>
    <w:rsid w:val="00D65F46"/>
    <w:rsid w:val="00D73C25"/>
    <w:rsid w:val="00D83177"/>
    <w:rsid w:val="00D8689F"/>
    <w:rsid w:val="00D924E6"/>
    <w:rsid w:val="00DA6175"/>
    <w:rsid w:val="00DB2C89"/>
    <w:rsid w:val="00DC20F6"/>
    <w:rsid w:val="00DC4035"/>
    <w:rsid w:val="00DD72BE"/>
    <w:rsid w:val="00DF3F4B"/>
    <w:rsid w:val="00E010A6"/>
    <w:rsid w:val="00E03A56"/>
    <w:rsid w:val="00E10081"/>
    <w:rsid w:val="00E14DB9"/>
    <w:rsid w:val="00E228E6"/>
    <w:rsid w:val="00E22B0E"/>
    <w:rsid w:val="00E22B71"/>
    <w:rsid w:val="00E22EE3"/>
    <w:rsid w:val="00E231D5"/>
    <w:rsid w:val="00E314D7"/>
    <w:rsid w:val="00E44314"/>
    <w:rsid w:val="00E54E14"/>
    <w:rsid w:val="00E74899"/>
    <w:rsid w:val="00E76B23"/>
    <w:rsid w:val="00E832D1"/>
    <w:rsid w:val="00E949B9"/>
    <w:rsid w:val="00E96B40"/>
    <w:rsid w:val="00EB0A94"/>
    <w:rsid w:val="00EB2A7C"/>
    <w:rsid w:val="00EB4284"/>
    <w:rsid w:val="00EB46CD"/>
    <w:rsid w:val="00EC24AA"/>
    <w:rsid w:val="00EC368B"/>
    <w:rsid w:val="00EC67B8"/>
    <w:rsid w:val="00ED1E22"/>
    <w:rsid w:val="00ED52D8"/>
    <w:rsid w:val="00EE4BE6"/>
    <w:rsid w:val="00EE639E"/>
    <w:rsid w:val="00EE7EB9"/>
    <w:rsid w:val="00EF254D"/>
    <w:rsid w:val="00EF291D"/>
    <w:rsid w:val="00EF6282"/>
    <w:rsid w:val="00EF6E0F"/>
    <w:rsid w:val="00F0637F"/>
    <w:rsid w:val="00F10826"/>
    <w:rsid w:val="00F2087A"/>
    <w:rsid w:val="00F350F3"/>
    <w:rsid w:val="00F4183E"/>
    <w:rsid w:val="00F41CD5"/>
    <w:rsid w:val="00F50712"/>
    <w:rsid w:val="00F53B36"/>
    <w:rsid w:val="00F60560"/>
    <w:rsid w:val="00F606CC"/>
    <w:rsid w:val="00F61C35"/>
    <w:rsid w:val="00F65BD2"/>
    <w:rsid w:val="00F72674"/>
    <w:rsid w:val="00F74619"/>
    <w:rsid w:val="00F804DC"/>
    <w:rsid w:val="00F86858"/>
    <w:rsid w:val="00F9160A"/>
    <w:rsid w:val="00F96F97"/>
    <w:rsid w:val="00FB03BD"/>
    <w:rsid w:val="00FB47B0"/>
    <w:rsid w:val="00FB6FD8"/>
    <w:rsid w:val="00FB72F1"/>
    <w:rsid w:val="00FC452A"/>
    <w:rsid w:val="00FD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922"/>
    <w:rPr>
      <w:color w:val="0000FF" w:themeColor="hyperlink"/>
      <w:u w:val="single"/>
    </w:rPr>
  </w:style>
  <w:style w:type="character" w:styleId="FollowedHyperlink">
    <w:name w:val="FollowedHyperlink"/>
    <w:basedOn w:val="DefaultParagraphFont"/>
    <w:uiPriority w:val="99"/>
    <w:semiHidden/>
    <w:unhideWhenUsed/>
    <w:rsid w:val="00072922"/>
    <w:rPr>
      <w:color w:val="800080" w:themeColor="followedHyperlink"/>
      <w:u w:val="single"/>
    </w:rPr>
  </w:style>
  <w:style w:type="table" w:styleId="TableGrid">
    <w:name w:val="Table Grid"/>
    <w:basedOn w:val="TableNormal"/>
    <w:uiPriority w:val="59"/>
    <w:rsid w:val="000729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2922"/>
    <w:pPr>
      <w:ind w:left="720"/>
      <w:contextualSpacing/>
    </w:pPr>
  </w:style>
  <w:style w:type="paragraph" w:styleId="Header">
    <w:name w:val="header"/>
    <w:basedOn w:val="Normal"/>
    <w:link w:val="HeaderChar"/>
    <w:uiPriority w:val="99"/>
    <w:unhideWhenUsed/>
    <w:rsid w:val="00CF7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26D"/>
  </w:style>
  <w:style w:type="paragraph" w:styleId="Footer">
    <w:name w:val="footer"/>
    <w:basedOn w:val="Normal"/>
    <w:link w:val="FooterChar"/>
    <w:uiPriority w:val="99"/>
    <w:unhideWhenUsed/>
    <w:rsid w:val="00CF7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26D"/>
  </w:style>
  <w:style w:type="paragraph" w:styleId="BalloonText">
    <w:name w:val="Balloon Text"/>
    <w:basedOn w:val="Normal"/>
    <w:link w:val="BalloonTextChar"/>
    <w:uiPriority w:val="99"/>
    <w:semiHidden/>
    <w:unhideWhenUsed/>
    <w:rsid w:val="00CF7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6D"/>
    <w:rPr>
      <w:rFonts w:ascii="Tahoma" w:hAnsi="Tahoma" w:cs="Tahoma"/>
      <w:sz w:val="16"/>
      <w:szCs w:val="16"/>
    </w:rPr>
  </w:style>
  <w:style w:type="character" w:styleId="CommentReference">
    <w:name w:val="annotation reference"/>
    <w:basedOn w:val="DefaultParagraphFont"/>
    <w:uiPriority w:val="99"/>
    <w:semiHidden/>
    <w:unhideWhenUsed/>
    <w:rsid w:val="00433A60"/>
    <w:rPr>
      <w:sz w:val="16"/>
      <w:szCs w:val="16"/>
    </w:rPr>
  </w:style>
  <w:style w:type="paragraph" w:styleId="CommentText">
    <w:name w:val="annotation text"/>
    <w:basedOn w:val="Normal"/>
    <w:link w:val="CommentTextChar"/>
    <w:uiPriority w:val="99"/>
    <w:semiHidden/>
    <w:unhideWhenUsed/>
    <w:rsid w:val="00433A60"/>
    <w:pPr>
      <w:spacing w:line="240" w:lineRule="auto"/>
    </w:pPr>
    <w:rPr>
      <w:sz w:val="20"/>
      <w:szCs w:val="20"/>
    </w:rPr>
  </w:style>
  <w:style w:type="character" w:customStyle="1" w:styleId="CommentTextChar">
    <w:name w:val="Comment Text Char"/>
    <w:basedOn w:val="DefaultParagraphFont"/>
    <w:link w:val="CommentText"/>
    <w:uiPriority w:val="99"/>
    <w:semiHidden/>
    <w:rsid w:val="00433A60"/>
    <w:rPr>
      <w:sz w:val="20"/>
      <w:szCs w:val="20"/>
    </w:rPr>
  </w:style>
  <w:style w:type="paragraph" w:styleId="CommentSubject">
    <w:name w:val="annotation subject"/>
    <w:basedOn w:val="CommentText"/>
    <w:next w:val="CommentText"/>
    <w:link w:val="CommentSubjectChar"/>
    <w:uiPriority w:val="99"/>
    <w:semiHidden/>
    <w:unhideWhenUsed/>
    <w:rsid w:val="00433A60"/>
    <w:rPr>
      <w:b/>
      <w:bCs/>
    </w:rPr>
  </w:style>
  <w:style w:type="character" w:customStyle="1" w:styleId="CommentSubjectChar">
    <w:name w:val="Comment Subject Char"/>
    <w:basedOn w:val="CommentTextChar"/>
    <w:link w:val="CommentSubject"/>
    <w:uiPriority w:val="99"/>
    <w:semiHidden/>
    <w:rsid w:val="00433A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922"/>
    <w:rPr>
      <w:color w:val="0000FF" w:themeColor="hyperlink"/>
      <w:u w:val="single"/>
    </w:rPr>
  </w:style>
  <w:style w:type="character" w:styleId="FollowedHyperlink">
    <w:name w:val="FollowedHyperlink"/>
    <w:basedOn w:val="DefaultParagraphFont"/>
    <w:uiPriority w:val="99"/>
    <w:semiHidden/>
    <w:unhideWhenUsed/>
    <w:rsid w:val="00072922"/>
    <w:rPr>
      <w:color w:val="800080" w:themeColor="followedHyperlink"/>
      <w:u w:val="single"/>
    </w:rPr>
  </w:style>
  <w:style w:type="table" w:styleId="TableGrid">
    <w:name w:val="Table Grid"/>
    <w:basedOn w:val="TableNormal"/>
    <w:uiPriority w:val="59"/>
    <w:rsid w:val="000729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2922"/>
    <w:pPr>
      <w:ind w:left="720"/>
      <w:contextualSpacing/>
    </w:pPr>
  </w:style>
  <w:style w:type="paragraph" w:styleId="Header">
    <w:name w:val="header"/>
    <w:basedOn w:val="Normal"/>
    <w:link w:val="HeaderChar"/>
    <w:uiPriority w:val="99"/>
    <w:unhideWhenUsed/>
    <w:rsid w:val="00CF7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26D"/>
  </w:style>
  <w:style w:type="paragraph" w:styleId="Footer">
    <w:name w:val="footer"/>
    <w:basedOn w:val="Normal"/>
    <w:link w:val="FooterChar"/>
    <w:uiPriority w:val="99"/>
    <w:unhideWhenUsed/>
    <w:rsid w:val="00CF7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26D"/>
  </w:style>
  <w:style w:type="paragraph" w:styleId="BalloonText">
    <w:name w:val="Balloon Text"/>
    <w:basedOn w:val="Normal"/>
    <w:link w:val="BalloonTextChar"/>
    <w:uiPriority w:val="99"/>
    <w:semiHidden/>
    <w:unhideWhenUsed/>
    <w:rsid w:val="00CF7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6D"/>
    <w:rPr>
      <w:rFonts w:ascii="Tahoma" w:hAnsi="Tahoma" w:cs="Tahoma"/>
      <w:sz w:val="16"/>
      <w:szCs w:val="16"/>
    </w:rPr>
  </w:style>
  <w:style w:type="character" w:styleId="CommentReference">
    <w:name w:val="annotation reference"/>
    <w:basedOn w:val="DefaultParagraphFont"/>
    <w:uiPriority w:val="99"/>
    <w:semiHidden/>
    <w:unhideWhenUsed/>
    <w:rsid w:val="00433A60"/>
    <w:rPr>
      <w:sz w:val="16"/>
      <w:szCs w:val="16"/>
    </w:rPr>
  </w:style>
  <w:style w:type="paragraph" w:styleId="CommentText">
    <w:name w:val="annotation text"/>
    <w:basedOn w:val="Normal"/>
    <w:link w:val="CommentTextChar"/>
    <w:uiPriority w:val="99"/>
    <w:semiHidden/>
    <w:unhideWhenUsed/>
    <w:rsid w:val="00433A60"/>
    <w:pPr>
      <w:spacing w:line="240" w:lineRule="auto"/>
    </w:pPr>
    <w:rPr>
      <w:sz w:val="20"/>
      <w:szCs w:val="20"/>
    </w:rPr>
  </w:style>
  <w:style w:type="character" w:customStyle="1" w:styleId="CommentTextChar">
    <w:name w:val="Comment Text Char"/>
    <w:basedOn w:val="DefaultParagraphFont"/>
    <w:link w:val="CommentText"/>
    <w:uiPriority w:val="99"/>
    <w:semiHidden/>
    <w:rsid w:val="00433A60"/>
    <w:rPr>
      <w:sz w:val="20"/>
      <w:szCs w:val="20"/>
    </w:rPr>
  </w:style>
  <w:style w:type="paragraph" w:styleId="CommentSubject">
    <w:name w:val="annotation subject"/>
    <w:basedOn w:val="CommentText"/>
    <w:next w:val="CommentText"/>
    <w:link w:val="CommentSubjectChar"/>
    <w:uiPriority w:val="99"/>
    <w:semiHidden/>
    <w:unhideWhenUsed/>
    <w:rsid w:val="00433A60"/>
    <w:rPr>
      <w:b/>
      <w:bCs/>
    </w:rPr>
  </w:style>
  <w:style w:type="character" w:customStyle="1" w:styleId="CommentSubjectChar">
    <w:name w:val="Comment Subject Char"/>
    <w:basedOn w:val="CommentTextChar"/>
    <w:link w:val="CommentSubject"/>
    <w:uiPriority w:val="99"/>
    <w:semiHidden/>
    <w:rsid w:val="00433A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c.gov/html/oec/downloads/pdf/ceqr/EAS_Full_Form_March_2013.doc" TargetMode="External"/><Relationship Id="rId18" Type="http://schemas.openxmlformats.org/officeDocument/2006/relationships/hyperlink" Target="http://www.nyc.gov/html/lpc/html/home/home.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yc.gov/html/oec/downloads/pdf/ceqr/EAS_Short_Form_March_2013.doc" TargetMode="External"/><Relationship Id="rId7" Type="http://schemas.openxmlformats.org/officeDocument/2006/relationships/footnotes" Target="footnotes.xml"/><Relationship Id="rId12" Type="http://schemas.openxmlformats.org/officeDocument/2006/relationships/hyperlink" Target="http://www.dec.ny.gov/regs/4490.html" TargetMode="External"/><Relationship Id="rId17" Type="http://schemas.openxmlformats.org/officeDocument/2006/relationships/hyperlink" Target="http://www.nyc.gov/html/oec/downloads/pdf/ceqr/EAS_Short_Form_March_2013.doc" TargetMode="External"/><Relationship Id="rId25" Type="http://schemas.openxmlformats.org/officeDocument/2006/relationships/hyperlink" Target="http://www.nyc.gov/html/oec/downloads/pdf/ceqr/EAS_Full_Form_March_2013.doc" TargetMode="External"/><Relationship Id="rId2" Type="http://schemas.openxmlformats.org/officeDocument/2006/relationships/numbering" Target="numbering.xml"/><Relationship Id="rId16" Type="http://schemas.openxmlformats.org/officeDocument/2006/relationships/hyperlink" Target="http://www.nyc.gov/html/oec/downloads/pdf/2012_ceqr_tm/2012_ceqr_tm_ch12_hazardous_materials_revised_06_18.pdf" TargetMode="External"/><Relationship Id="rId20" Type="http://schemas.openxmlformats.org/officeDocument/2006/relationships/hyperlink" Target="http://www.nyc.gov/html/oec/downloads/pdf/2012_ceqr_tm/2012_ceqr_tm_ch19_noise_revised_06_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c.ny.gov/regs/4490.html" TargetMode="External"/><Relationship Id="rId24" Type="http://schemas.openxmlformats.org/officeDocument/2006/relationships/hyperlink" Target="http://nysparks.com/shpo/online-tools/disclaimer.aspx?pgm=gis" TargetMode="External"/><Relationship Id="rId5" Type="http://schemas.openxmlformats.org/officeDocument/2006/relationships/settings" Target="settings.xml"/><Relationship Id="rId15" Type="http://schemas.openxmlformats.org/officeDocument/2006/relationships/hyperlink" Target="http://www.nyc.gov/html/oec/downloads/pdf/ceqr/EAS_Short_Form_March_2013.doc" TargetMode="External"/><Relationship Id="rId23" Type="http://schemas.openxmlformats.org/officeDocument/2006/relationships/hyperlink" Target="http://www.nyc.gov/html/oec/downloads/pdf/ceqr/EAS_Short_Form_March_2013.doc" TargetMode="External"/><Relationship Id="rId10" Type="http://schemas.openxmlformats.org/officeDocument/2006/relationships/hyperlink" Target="http://www.nyc.gov/html/oec/downloads/pdf/ceqr/CEQR%20Rules-%2062%20RCNY%20Chapter%205.pdf" TargetMode="External"/><Relationship Id="rId19" Type="http://schemas.openxmlformats.org/officeDocument/2006/relationships/hyperlink" Target="http://www.nyc.gov/html/oec/downloads/pdf/ceqr/EAS_Short_Form_March_2013.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yc.gov/html/oec/downloads/pdf/ceqr/CEQR%20Rules-%2062%20RCNY%20Chapter%205.pdf" TargetMode="External"/><Relationship Id="rId22" Type="http://schemas.openxmlformats.org/officeDocument/2006/relationships/hyperlink" Target="http://www.nyc.gov/html/oec/downloads/pdf/2012_ceqr_tm/2012_ceqr_tm_ch11_natural_resource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ACAD-59E8-451B-878A-4322A2E3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cgantt</dc:creator>
  <cp:lastModifiedBy>wobrien</cp:lastModifiedBy>
  <cp:revision>4</cp:revision>
  <cp:lastPrinted>2013-04-01T16:29:00Z</cp:lastPrinted>
  <dcterms:created xsi:type="dcterms:W3CDTF">2014-03-04T18:31:00Z</dcterms:created>
  <dcterms:modified xsi:type="dcterms:W3CDTF">2014-03-28T21:09:00Z</dcterms:modified>
</cp:coreProperties>
</file>